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5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15"/>
        <w:gridCol w:w="6665"/>
      </w:tblGrid>
      <w:tr w:rsidR="004C6CBB" w14:paraId="54F3352C" w14:textId="77777777" w:rsidTr="001C3171">
        <w:trPr>
          <w:trHeight w:val="58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D3237F2" w14:textId="020ACE12" w:rsidR="004C6CBB" w:rsidRPr="004E4088" w:rsidRDefault="004C6CBB" w:rsidP="004C6CBB">
            <w:pPr>
              <w:jc w:val="center"/>
              <w:rPr>
                <w:rFonts w:ascii="Calibri" w:eastAsia="Calibri" w:hAnsi="Calibri" w:cs="Calibri"/>
                <w:bCs/>
                <w:sz w:val="44"/>
                <w:szCs w:val="44"/>
              </w:rPr>
            </w:pPr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>Liceo Scientifico “C.</w:t>
            </w:r>
            <w:r w:rsidR="000D64EC">
              <w:rPr>
                <w:rFonts w:ascii="Calibri" w:eastAsia="Calibri" w:hAnsi="Calibri" w:cs="Calibri"/>
                <w:bCs/>
                <w:sz w:val="44"/>
                <w:szCs w:val="44"/>
              </w:rPr>
              <w:t xml:space="preserve"> </w:t>
            </w:r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>Miranda”</w:t>
            </w:r>
          </w:p>
          <w:p w14:paraId="115C587A" w14:textId="4AED1853" w:rsidR="004C6CBB" w:rsidRDefault="004C6CB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UNITA' </w:t>
            </w:r>
            <w:proofErr w:type="gramStart"/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>FORMATIV</w:t>
            </w:r>
            <w:r w:rsidR="007D0F74">
              <w:rPr>
                <w:rFonts w:ascii="Calibri" w:eastAsia="Calibri" w:hAnsi="Calibri" w:cs="Calibri"/>
                <w:b/>
                <w:sz w:val="32"/>
                <w:szCs w:val="32"/>
              </w:rPr>
              <w:t>A</w:t>
            </w:r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 DI</w:t>
            </w:r>
            <w:proofErr w:type="gramEnd"/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EDUCAZIONE CIVICA</w:t>
            </w:r>
          </w:p>
          <w:p w14:paraId="638279F1" w14:textId="247B1134" w:rsidR="004C6CBB" w:rsidRPr="004C6CBB" w:rsidRDefault="004C6CBB" w:rsidP="004C6CBB">
            <w:pPr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4C6CBB">
              <w:rPr>
                <w:rFonts w:ascii="Calibri" w:eastAsia="Calibri" w:hAnsi="Calibri" w:cs="Calibri"/>
                <w:bCs/>
                <w:sz w:val="32"/>
                <w:szCs w:val="32"/>
              </w:rPr>
              <w:t>Classe</w:t>
            </w:r>
            <w:r w:rsidR="008E562D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 Quarta</w:t>
            </w:r>
          </w:p>
          <w:p w14:paraId="3CA30492" w14:textId="422012EA" w:rsidR="004C6CBB" w:rsidRPr="004C6CBB" w:rsidRDefault="004C6CBB" w:rsidP="004C6CB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4C6CBB" w14:paraId="206A3B4B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67DD33B" w14:textId="7BDB8128" w:rsidR="004C6CBB" w:rsidRPr="004E4088" w:rsidRDefault="004C6CBB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NUCLEO TEMATICO SELEZIONAT</w:t>
            </w:r>
            <w:r w:rsidR="006F66C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</w:t>
            </w: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TRA :</w:t>
            </w:r>
            <w:proofErr w:type="gramEnd"/>
          </w:p>
          <w:p w14:paraId="741D3E6B" w14:textId="21B1BCFB" w:rsidR="004C6CBB" w:rsidRPr="00FE35D5" w:rsidRDefault="00FE35D5" w:rsidP="00FE35D5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        </w:t>
            </w:r>
            <w:r w:rsidRPr="00FE35D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X    </w:t>
            </w:r>
            <w:r w:rsidR="004C6CBB" w:rsidRPr="00FE35D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COSTITUZIONE   </w:t>
            </w:r>
          </w:p>
          <w:p w14:paraId="3B09E9F6" w14:textId="77777777" w:rsidR="00FE35D5" w:rsidRDefault="004C6CBB" w:rsidP="00FE35D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SVILUPPO SOSTENIBILE</w:t>
            </w:r>
          </w:p>
          <w:p w14:paraId="485FD5A1" w14:textId="5EB403FD" w:rsidR="004C6CBB" w:rsidRPr="00FE35D5" w:rsidRDefault="004C6CBB" w:rsidP="00FE35D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E35D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CITTADINANZA DIGITALE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F936EE3" w14:textId="77777777" w:rsidR="004C6CBB" w:rsidRPr="004C6CBB" w:rsidRDefault="004C6CBB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C6CB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NUCLEO TEMATICO DI RIFERIMENTO </w:t>
            </w:r>
            <w:r w:rsidRPr="004C6CBB">
              <w:rPr>
                <w:rFonts w:asciiTheme="minorHAnsi" w:eastAsia="Calibri" w:hAnsiTheme="minorHAnsi" w:cstheme="minorHAnsi"/>
                <w:b/>
              </w:rPr>
              <w:t>N.1</w:t>
            </w:r>
          </w:p>
          <w:p w14:paraId="7611B56E" w14:textId="367FFE74" w:rsidR="004C6CBB" w:rsidRPr="004C6CBB" w:rsidRDefault="00FE35D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Costituzione</w:t>
            </w:r>
          </w:p>
        </w:tc>
      </w:tr>
      <w:tr w:rsidR="004C6CBB" w14:paraId="60CFBC2A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6716951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gramStart"/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TITOLO  DEL</w:t>
            </w:r>
            <w:proofErr w:type="gramEnd"/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TEMA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258CDD0E" w14:textId="6A18E104" w:rsidR="00661CD1" w:rsidRPr="00FE35D5" w:rsidRDefault="00661CD1" w:rsidP="00661CD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E35D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</w:t>
            </w:r>
          </w:p>
          <w:p w14:paraId="6CD3E950" w14:textId="77777777" w:rsidR="008E562D" w:rsidRDefault="008E562D" w:rsidP="00FE35D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433485" w14:textId="77777777" w:rsidR="004C6CBB" w:rsidRPr="008E562D" w:rsidRDefault="008E562D" w:rsidP="00FE35D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562D">
              <w:rPr>
                <w:rFonts w:asciiTheme="minorHAnsi" w:hAnsiTheme="minorHAnsi" w:cstheme="minorHAnsi"/>
                <w:b/>
                <w:bCs/>
              </w:rPr>
              <w:t>Nascere “cittadino”</w:t>
            </w:r>
          </w:p>
          <w:p w14:paraId="63C03C21" w14:textId="18AA81D3" w:rsidR="008E562D" w:rsidRPr="00FE35D5" w:rsidRDefault="008E562D" w:rsidP="00FE35D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C6CBB" w14:paraId="392F90C1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C7292F8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727CE34C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DESTINATARI</w:t>
            </w:r>
          </w:p>
          <w:p w14:paraId="3C28C515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31D94D1" w14:textId="77777777" w:rsidR="004C6CBB" w:rsidRPr="004C6CBB" w:rsidRDefault="004C6CBB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0E2D5C4" w14:textId="76DA5444" w:rsidR="004C6CBB" w:rsidRPr="004C6CBB" w:rsidRDefault="004C6CBB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proofErr w:type="gramStart"/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CLAS</w:t>
            </w:r>
            <w:r w:rsidR="008E562D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SE</w:t>
            </w:r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E35D5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E562D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Quarta</w:t>
            </w:r>
            <w:proofErr w:type="gramEnd"/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  <w:tr w:rsidR="004C6CBB" w14:paraId="5A5DE1B0" w14:textId="77777777" w:rsidTr="004C6CBB">
        <w:trPr>
          <w:trHeight w:val="165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0D110B4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F7ACC5E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DEFINIZIONE DEL TEMA/</w:t>
            </w:r>
          </w:p>
          <w:p w14:paraId="44FEF91B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PROBLEMATICA INDIVIDUATA</w:t>
            </w:r>
          </w:p>
          <w:p w14:paraId="04A75B2D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3618313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5A8AF786" w14:textId="77777777" w:rsidR="008E562D" w:rsidRDefault="008E562D" w:rsidP="008E562D">
            <w:pPr>
              <w:pStyle w:val="NormaleWeb"/>
              <w:jc w:val="both"/>
              <w:rPr>
                <w:b/>
                <w:color w:val="000000"/>
              </w:rPr>
            </w:pPr>
          </w:p>
          <w:p w14:paraId="45E76D6E" w14:textId="1B77B5ED" w:rsidR="00661CD1" w:rsidRPr="008E562D" w:rsidRDefault="008E562D" w:rsidP="008E562D">
            <w:pPr>
              <w:pStyle w:val="NormaleWeb"/>
              <w:jc w:val="both"/>
              <w:rPr>
                <w:rFonts w:asciiTheme="minorHAnsi" w:hAnsiTheme="minorHAnsi" w:cstheme="minorHAnsi"/>
              </w:rPr>
            </w:pPr>
            <w:r w:rsidRPr="008E562D">
              <w:rPr>
                <w:rFonts w:asciiTheme="minorHAnsi" w:hAnsiTheme="minorHAnsi" w:cstheme="minorHAnsi"/>
                <w:b/>
                <w:color w:val="000000"/>
              </w:rPr>
              <w:t>Cittadinanza consapevole e responsabile</w:t>
            </w:r>
          </w:p>
        </w:tc>
      </w:tr>
      <w:tr w:rsidR="004C6CBB" w14:paraId="01BA3FAE" w14:textId="77777777" w:rsidTr="004C6CBB">
        <w:trPr>
          <w:trHeight w:val="975"/>
        </w:trPr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EA7F6C6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6CB301F6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PROGRAMMARE STRATEGIE MOTIVANTI PER COINVOLGERE GLI ALLIEVI;</w:t>
            </w:r>
          </w:p>
          <w:p w14:paraId="2A5F3A1F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2458590" w14:textId="77777777" w:rsidR="004C6CBB" w:rsidRPr="007767F2" w:rsidRDefault="004C6CBB">
            <w:pPr>
              <w:keepNext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IL CONTRIBUTO ATTIVO NELLA COSTRUZIONE DELLE CONOSCENZE PUO’ </w:t>
            </w:r>
          </w:p>
          <w:p w14:paraId="6021B808" w14:textId="77777777" w:rsidR="004C6CBB" w:rsidRPr="007767F2" w:rsidRDefault="004C6CBB">
            <w:pPr>
              <w:keepNext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ESSERE SOLLECITATO LANCIANDO UNA SFIDA DEL TIPO:</w:t>
            </w:r>
          </w:p>
          <w:p w14:paraId="089DF921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DOMANDA A CUI RISPONDERE</w:t>
            </w:r>
          </w:p>
          <w:p w14:paraId="2F6B21E2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PROBLEMA DA RISOLVERE</w:t>
            </w:r>
          </w:p>
          <w:p w14:paraId="3BFFAC1A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RICERCA DA EFFETTUARE,</w:t>
            </w:r>
          </w:p>
          <w:p w14:paraId="5A7A227B" w14:textId="77777777" w:rsidR="004C6CBB" w:rsidRPr="007767F2" w:rsidRDefault="004C6CBB" w:rsidP="00C30A56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CASO DI CRONACA DA ANALIZZARE</w:t>
            </w:r>
          </w:p>
          <w:p w14:paraId="1A89BC00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E6CF700" w14:textId="154CA939" w:rsidR="00FE35D5" w:rsidRPr="00FE35D5" w:rsidRDefault="00FE35D5" w:rsidP="0066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7B5368F8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/>
                <w:i/>
                <w:color w:val="000000"/>
              </w:rPr>
              <w:t xml:space="preserve">Lancio della sfida/delle sfide </w:t>
            </w:r>
          </w:p>
          <w:p w14:paraId="49EEF7B1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6FA1160B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L'uomo è cittadino... quando decide di esserlo?</w:t>
            </w:r>
          </w:p>
          <w:p w14:paraId="11D78E8C" w14:textId="77777777" w:rsidR="008E562D" w:rsidRPr="008E562D" w:rsidRDefault="008E562D" w:rsidP="008E562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La consapevolezza dell'essere liberi</w:t>
            </w:r>
          </w:p>
          <w:p w14:paraId="15844FBA" w14:textId="77777777" w:rsidR="008E562D" w:rsidRPr="008E562D" w:rsidRDefault="008E562D" w:rsidP="008E562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Il valore della sovranità popolare</w:t>
            </w:r>
            <w:r w:rsidRPr="008E562D">
              <w:rPr>
                <w:rFonts w:asciiTheme="minorHAnsi" w:eastAsia="Calibri" w:hAnsiTheme="minorHAnsi" w:cstheme="minorHAnsi"/>
                <w:bCs/>
                <w:i/>
                <w:iCs/>
                <w:color w:val="000000"/>
              </w:rPr>
              <w:t> </w:t>
            </w:r>
          </w:p>
          <w:p w14:paraId="0FF35542" w14:textId="77777777" w:rsidR="008E562D" w:rsidRPr="008E562D" w:rsidRDefault="008E562D" w:rsidP="008E562D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/>
                <w:iCs/>
                <w:color w:val="000000"/>
              </w:rPr>
              <w:t>Il valore dei diritti e dei doveri</w:t>
            </w:r>
          </w:p>
          <w:p w14:paraId="051A91C8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67576019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Risorse e documenti</w:t>
            </w:r>
          </w:p>
          <w:p w14:paraId="1E0E9300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-I nuovi diritti individuali e collettivi nel preambolo dell’Agenda 2030 e della Carta dei diritti dell’Unione europea</w:t>
            </w:r>
          </w:p>
          <w:p w14:paraId="302A1A67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- I Diritti-doveri del cittadino nella nostra Costituzione: i doveri inderogabili di solidarietà politica, economica e sociale (art. 2); del lavoro (art. 4); difesa della patria (art. 52); di concorso alla spesa pubblica (art. 53); di fedeltà alla Costituzione e osservanza della Costituzione e delle Leggi (art. 54)</w:t>
            </w:r>
          </w:p>
          <w:p w14:paraId="4CE3F7B0" w14:textId="6CEF0594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28B5F47B" w14:textId="6770D3F2" w:rsidR="008E562D" w:rsidRDefault="008E562D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6E7FCCC5" w14:textId="37DF83F3" w:rsidR="008E562D" w:rsidRDefault="008E562D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14D5C7CA" w14:textId="77777777" w:rsidR="008E562D" w:rsidRPr="008E562D" w:rsidRDefault="008E562D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3F245461" w14:textId="6FC5F29D" w:rsidR="00FE35D5" w:rsidRPr="008E562D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17F96806" w14:textId="402E7F77" w:rsidR="00FE35D5" w:rsidRDefault="008E562D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B319F0">
              <w:rPr>
                <w:rFonts w:eastAsia="Calibri"/>
                <w:b/>
                <w:bCs/>
                <w:iCs/>
                <w:noProof/>
                <w:color w:val="000000"/>
              </w:rPr>
              <w:lastRenderedPageBreak/>
              <w:drawing>
                <wp:inline distT="0" distB="0" distL="0" distR="0" wp14:anchorId="52DCDC8F" wp14:editId="7E063C1A">
                  <wp:extent cx="1285875" cy="1772518"/>
                  <wp:effectExtent l="0" t="0" r="0" b="0"/>
                  <wp:docPr id="112649531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49531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35" cy="177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F69E39" w14:textId="694B1E9F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5E61D21D" w14:textId="685E40EF" w:rsidR="00FE35D5" w:rsidRDefault="008E562D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2EE05A4" wp14:editId="005B1EE0">
                  <wp:extent cx="1333500" cy="1751965"/>
                  <wp:effectExtent l="0" t="0" r="0" b="0"/>
                  <wp:docPr id="4039698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449" cy="17637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494567" w14:textId="15AD83A9" w:rsidR="00FE35D5" w:rsidRDefault="00FE35D5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iCs/>
                <w:color w:val="000000"/>
              </w:rPr>
            </w:pPr>
          </w:p>
          <w:p w14:paraId="1878B759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iCs/>
                <w:color w:val="000000"/>
              </w:rPr>
              <w:t>Tracce per la verifica</w:t>
            </w:r>
          </w:p>
          <w:p w14:paraId="6A1E91C5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iCs/>
                <w:color w:val="000000"/>
              </w:rPr>
              <w:t xml:space="preserve">Prodotto </w:t>
            </w:r>
            <w:proofErr w:type="gramStart"/>
            <w:r w:rsidRPr="008E562D">
              <w:rPr>
                <w:rFonts w:asciiTheme="minorHAnsi" w:eastAsia="Calibri" w:hAnsiTheme="minorHAnsi" w:cstheme="minorHAnsi"/>
                <w:iCs/>
                <w:color w:val="000000"/>
              </w:rPr>
              <w:t>multimediale :</w:t>
            </w:r>
            <w:proofErr w:type="gramEnd"/>
            <w:r w:rsidRPr="008E562D">
              <w:rPr>
                <w:rFonts w:asciiTheme="minorHAnsi" w:eastAsia="Calibri" w:hAnsiTheme="minorHAnsi" w:cstheme="minorHAnsi"/>
                <w:iCs/>
                <w:color w:val="000000"/>
              </w:rPr>
              <w:t xml:space="preserve"> sulla consegna “Il mondo che vorrei” (agenda 2030)</w:t>
            </w:r>
          </w:p>
          <w:p w14:paraId="31CB1480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iCs/>
                <w:color w:val="000000"/>
              </w:rPr>
              <w:t>Saggio breve di commento/approfondimento sui diritti doveri del cittadino</w:t>
            </w:r>
          </w:p>
          <w:p w14:paraId="56DE357C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iCs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iCs/>
                <w:color w:val="000000"/>
              </w:rPr>
              <w:t>Il sogno della cittadinanza Europea: “ordinaria” tragedia di barconi e migranti</w:t>
            </w:r>
          </w:p>
          <w:p w14:paraId="3CA0AE81" w14:textId="77777777" w:rsidR="008E562D" w:rsidRPr="00BE52AC" w:rsidRDefault="008E562D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iCs/>
                <w:color w:val="000000"/>
              </w:rPr>
            </w:pPr>
          </w:p>
          <w:p w14:paraId="1E7EA877" w14:textId="77777777" w:rsidR="004C6CBB" w:rsidRDefault="004C6CBB" w:rsidP="00FA7F1E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6E3D0A0C" w14:textId="77777777" w:rsidR="008E562D" w:rsidRDefault="008E562D" w:rsidP="00FA7F1E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6499F789" w14:textId="2DA0006C" w:rsidR="008E562D" w:rsidRPr="00FE35D5" w:rsidRDefault="008E562D" w:rsidP="00FA7F1E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</w:tc>
      </w:tr>
      <w:tr w:rsidR="004C6CBB" w14:paraId="5C4402D5" w14:textId="77777777" w:rsidTr="004C6CBB">
        <w:trPr>
          <w:trHeight w:val="215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6129A1D1" w14:textId="22133B0F" w:rsidR="004C6CBB" w:rsidRPr="007767F2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aps/>
                <w:color w:val="2B2B2B"/>
                <w:sz w:val="20"/>
                <w:szCs w:val="20"/>
              </w:rPr>
              <w:lastRenderedPageBreak/>
              <w:t>C</w:t>
            </w:r>
            <w:r w:rsidR="00FE35D5">
              <w:rPr>
                <w:rFonts w:asciiTheme="minorHAnsi" w:eastAsia="Calibri" w:hAnsiTheme="minorHAnsi" w:cstheme="minorHAnsi"/>
                <w:b/>
                <w:caps/>
                <w:color w:val="2B2B2B"/>
                <w:sz w:val="20"/>
                <w:szCs w:val="20"/>
              </w:rPr>
              <w:t xml:space="preserve">OSTITUZIONE </w:t>
            </w:r>
            <w:r w:rsidRPr="007767F2">
              <w:rPr>
                <w:rFonts w:asciiTheme="minorHAnsi" w:eastAsia="Calibri" w:hAnsiTheme="minorHAnsi" w:cstheme="minorHAnsi"/>
                <w:b/>
                <w:caps/>
                <w:color w:val="000000"/>
                <w:sz w:val="20"/>
                <w:szCs w:val="20"/>
              </w:rPr>
              <w:t>ore</w:t>
            </w: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: 12</w:t>
            </w:r>
          </w:p>
          <w:p w14:paraId="1531C432" w14:textId="77777777" w:rsidR="004C6CBB" w:rsidRPr="007767F2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140608C" w14:textId="77777777" w:rsidR="004C6CBB" w:rsidRPr="004E4088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0DC49F0C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000000"/>
              </w:rPr>
              <w:t xml:space="preserve">DISCIPLINE COINVOLTE </w:t>
            </w:r>
          </w:p>
          <w:p w14:paraId="6293107F" w14:textId="6F6FA52B" w:rsidR="004C6CBB" w:rsidRDefault="004B53C5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>
              <w:rPr>
                <w:rFonts w:asciiTheme="minorHAnsi" w:eastAsia="Calibri" w:hAnsiTheme="minorHAnsi" w:cstheme="minorHAnsi"/>
                <w:bCs/>
                <w:color w:val="2B2B2B"/>
              </w:rPr>
              <w:t>Italiano3h</w:t>
            </w:r>
          </w:p>
          <w:p w14:paraId="292052B7" w14:textId="1F96F20E" w:rsidR="004B53C5" w:rsidRPr="004C6CBB" w:rsidRDefault="004B53C5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>
              <w:rPr>
                <w:rFonts w:asciiTheme="minorHAnsi" w:eastAsia="Calibri" w:hAnsiTheme="minorHAnsi" w:cstheme="minorHAnsi"/>
                <w:bCs/>
                <w:color w:val="2B2B2B"/>
              </w:rPr>
              <w:t>Latino2h</w:t>
            </w:r>
          </w:p>
          <w:p w14:paraId="3EECB832" w14:textId="524F69AF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2B2B2B"/>
              </w:rPr>
              <w:t>Matematica</w:t>
            </w:r>
            <w:r w:rsidR="00676C39">
              <w:rPr>
                <w:rFonts w:asciiTheme="minorHAnsi" w:eastAsia="Calibri" w:hAnsiTheme="minorHAnsi" w:cstheme="minorHAnsi"/>
                <w:bCs/>
                <w:color w:val="2B2B2B"/>
              </w:rPr>
              <w:t xml:space="preserve"> 3h</w:t>
            </w:r>
          </w:p>
          <w:p w14:paraId="1A632AC3" w14:textId="14DB2924" w:rsidR="004C6CBB" w:rsidRDefault="008E562D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Storia</w:t>
            </w:r>
            <w:r w:rsidR="004B53C5">
              <w:rPr>
                <w:rFonts w:asciiTheme="minorHAnsi" w:eastAsia="Calibri" w:hAnsiTheme="minorHAnsi" w:cstheme="minorHAnsi"/>
                <w:bCs/>
              </w:rPr>
              <w:t>2</w:t>
            </w:r>
            <w:r w:rsidR="00676C39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0CF76E21" w14:textId="7253D1CE" w:rsidR="00676C39" w:rsidRPr="004C6CBB" w:rsidRDefault="00676C39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Filosofia </w:t>
            </w:r>
            <w:r w:rsidR="004B53C5">
              <w:rPr>
                <w:rFonts w:asciiTheme="minorHAnsi" w:eastAsia="Calibri" w:hAnsiTheme="minorHAnsi" w:cstheme="minorHAnsi"/>
                <w:bCs/>
              </w:rPr>
              <w:t>2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696C3116" w14:textId="3883B968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  <w:p w14:paraId="76A4064F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  <w:p w14:paraId="0D93056E" w14:textId="3EBA4643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</w:tc>
      </w:tr>
    </w:tbl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2972"/>
        <w:gridCol w:w="6804"/>
      </w:tblGrid>
      <w:tr w:rsidR="001A7FEC" w:rsidRPr="001A7FEC" w14:paraId="2725A228" w14:textId="77777777" w:rsidTr="007767F2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AEE6856" w14:textId="77777777" w:rsidR="001A7FEC" w:rsidRPr="007767F2" w:rsidRDefault="001A7FEC" w:rsidP="007767F2">
            <w:pPr>
              <w:shd w:val="clear" w:color="auto" w:fill="D9E2F3" w:themeFill="accent1" w:themeFillTint="33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1A7FEC" w:rsidRPr="001A7FEC" w14:paraId="04203594" w14:textId="77777777" w:rsidTr="00E215F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9CA9632" w14:textId="77777777" w:rsidR="001A7FEC" w:rsidRPr="007767F2" w:rsidRDefault="001A7FEC" w:rsidP="00C30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6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ABILITA'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BF0E8D0" w14:textId="77777777" w:rsidR="001A7FEC" w:rsidRPr="007767F2" w:rsidRDefault="001A7FEC" w:rsidP="00C30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CONOSCENZE</w:t>
            </w:r>
          </w:p>
        </w:tc>
      </w:tr>
      <w:tr w:rsidR="001A7FEC" w:rsidRPr="001A7FEC" w14:paraId="612709B4" w14:textId="77777777" w:rsidTr="00E215F5">
        <w:trPr>
          <w:trHeight w:val="1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15AC153" w14:textId="7DDD0B12" w:rsidR="00676C39" w:rsidRP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>Saper riconoscere comportamenti responsabili ed agire da cittadini consapevoli</w:t>
            </w:r>
          </w:p>
          <w:p w14:paraId="29C2AB10" w14:textId="77777777" w:rsid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-</w:t>
            </w:r>
            <w:proofErr w:type="gramStart"/>
            <w:r w:rsidRPr="00676C39">
              <w:rPr>
                <w:rFonts w:asciiTheme="minorHAnsi" w:hAnsiTheme="minorHAnsi" w:cstheme="minorHAnsi"/>
              </w:rPr>
              <w:t>Consolidare  il</w:t>
            </w:r>
            <w:proofErr w:type="gramEnd"/>
            <w:r w:rsidRPr="00676C39">
              <w:rPr>
                <w:rFonts w:asciiTheme="minorHAnsi" w:hAnsiTheme="minorHAnsi" w:cstheme="minorHAnsi"/>
              </w:rPr>
              <w:t xml:space="preserve"> senso di responsabilità il rispetto delle norme</w:t>
            </w:r>
          </w:p>
          <w:p w14:paraId="50595996" w14:textId="2C294BC5" w:rsidR="00676C39" w:rsidRP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 xml:space="preserve">Promuovere la cultura </w:t>
            </w:r>
            <w:proofErr w:type="gramStart"/>
            <w:r w:rsidRPr="00676C39">
              <w:rPr>
                <w:rFonts w:asciiTheme="minorHAnsi" w:hAnsiTheme="minorHAnsi" w:cstheme="minorHAnsi"/>
              </w:rPr>
              <w:t>dell’integrazione  e</w:t>
            </w:r>
            <w:proofErr w:type="gramEnd"/>
            <w:r w:rsidRPr="00676C39">
              <w:rPr>
                <w:rFonts w:asciiTheme="minorHAnsi" w:hAnsiTheme="minorHAnsi" w:cstheme="minorHAnsi"/>
              </w:rPr>
              <w:t xml:space="preserve"> della tolleranza</w:t>
            </w:r>
          </w:p>
          <w:p w14:paraId="0ECEBF83" w14:textId="1D7499C4" w:rsidR="00676C39" w:rsidRP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>Saper argomentare durante un dibattito su temi di varia natura.</w:t>
            </w:r>
          </w:p>
          <w:p w14:paraId="46A58D28" w14:textId="77777777" w:rsid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 xml:space="preserve">Applicare strategie diverse di lettura, padroneggiando le strutture della </w:t>
            </w:r>
            <w:proofErr w:type="gramStart"/>
            <w:r w:rsidRPr="00676C39">
              <w:rPr>
                <w:rFonts w:asciiTheme="minorHAnsi" w:hAnsiTheme="minorHAnsi" w:cstheme="minorHAnsi"/>
              </w:rPr>
              <w:t>lingua  presenti</w:t>
            </w:r>
            <w:proofErr w:type="gramEnd"/>
            <w:r w:rsidRPr="00676C39">
              <w:rPr>
                <w:rFonts w:asciiTheme="minorHAnsi" w:hAnsiTheme="minorHAnsi" w:cstheme="minorHAnsi"/>
              </w:rPr>
              <w:t xml:space="preserve"> nel testo al fine di individuare natura, funzioni e principali scopi comunicativi.</w:t>
            </w:r>
          </w:p>
          <w:p w14:paraId="389A9630" w14:textId="2340225B" w:rsidR="001A7FEC" w:rsidRPr="00676C39" w:rsidRDefault="00676C39" w:rsidP="00676C39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676C39">
              <w:rPr>
                <w:rFonts w:asciiTheme="minorHAnsi" w:hAnsiTheme="minorHAnsi" w:cstheme="minorHAnsi"/>
              </w:rPr>
              <w:t>Saper riconoscere rapporti di causa -effetto, di somiglianza di differenza,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76C39">
              <w:rPr>
                <w:rFonts w:asciiTheme="minorHAnsi" w:hAnsiTheme="minorHAnsi" w:cstheme="minorHAnsi"/>
              </w:rPr>
              <w:t>di relazione al fine di                 avanzare ipotesi per un dibattito.</w:t>
            </w:r>
          </w:p>
          <w:p w14:paraId="247E48CA" w14:textId="538E8637" w:rsidR="001A7FEC" w:rsidRPr="00750FBB" w:rsidRDefault="001A7FEC" w:rsidP="00676C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E16F88E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  <w:r w:rsidRPr="00667A9A">
              <w:rPr>
                <w:rFonts w:asciiTheme="minorHAnsi" w:hAnsiTheme="minorHAnsi" w:cstheme="minorHAnsi"/>
              </w:rPr>
              <w:lastRenderedPageBreak/>
              <w:t>Il tema della rappresentatività e della corresponsabilità in contesti sociali di varia natura</w:t>
            </w:r>
          </w:p>
          <w:p w14:paraId="724A1ED3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</w:p>
          <w:p w14:paraId="208D6A2F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  <w:r w:rsidRPr="00667A9A">
              <w:rPr>
                <w:rFonts w:asciiTheme="minorHAnsi" w:hAnsiTheme="minorHAnsi" w:cstheme="minorHAnsi"/>
              </w:rPr>
              <w:t>Educazione all’espressione efficace e al dibattito rispettoso e ordinato, attraverso attività orientate a sviluppare le capacità argomentative su temi di varia estrazione culturale</w:t>
            </w:r>
          </w:p>
          <w:p w14:paraId="6C2F4558" w14:textId="77777777" w:rsidR="00667A9A" w:rsidRPr="00667A9A" w:rsidRDefault="00667A9A" w:rsidP="00667A9A">
            <w:pPr>
              <w:rPr>
                <w:rFonts w:asciiTheme="minorHAnsi" w:hAnsiTheme="minorHAnsi" w:cstheme="minorHAnsi"/>
              </w:rPr>
            </w:pPr>
          </w:p>
          <w:p w14:paraId="66701E3C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  <w:r w:rsidRPr="008E562D">
              <w:rPr>
                <w:rFonts w:asciiTheme="minorHAnsi" w:hAnsiTheme="minorHAnsi" w:cstheme="minorHAnsi"/>
              </w:rPr>
              <w:t>Il tema della responsabilità (sviluppato in base ai documenti proposti).</w:t>
            </w:r>
          </w:p>
          <w:p w14:paraId="7644C952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</w:p>
          <w:p w14:paraId="47EC53B6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  <w:r w:rsidRPr="008E562D">
              <w:rPr>
                <w:rFonts w:asciiTheme="minorHAnsi" w:hAnsiTheme="minorHAnsi" w:cstheme="minorHAnsi"/>
              </w:rPr>
              <w:t>Educazione all’espressione efficace e al dibattito rispettoso e ordinato attraverso l’utilizzo di attività orientate a sviluppare le capacità argomentative degli studenti su temi di varia estrazione culturale.</w:t>
            </w:r>
          </w:p>
          <w:p w14:paraId="50544FF2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</w:p>
          <w:p w14:paraId="4D8BE728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  <w:r w:rsidRPr="008E562D">
              <w:rPr>
                <w:rFonts w:asciiTheme="minorHAnsi" w:hAnsiTheme="minorHAnsi" w:cstheme="minorHAnsi"/>
              </w:rPr>
              <w:t>Esercizio e consolidamento di procedure per l’interpretazione e l’analisi del testo proposto e per l’elaborazione di tipi testuali con diverse destinazioni comunicative.</w:t>
            </w:r>
          </w:p>
          <w:p w14:paraId="0B2FC71F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</w:p>
          <w:p w14:paraId="42F69EB8" w14:textId="7250EF91" w:rsidR="008E562D" w:rsidRDefault="008E562D" w:rsidP="008E562D">
            <w:pPr>
              <w:rPr>
                <w:rFonts w:asciiTheme="minorHAnsi" w:hAnsiTheme="minorHAnsi" w:cstheme="minorHAnsi"/>
              </w:rPr>
            </w:pPr>
            <w:r w:rsidRPr="008E562D">
              <w:rPr>
                <w:rFonts w:asciiTheme="minorHAnsi" w:hAnsiTheme="minorHAnsi" w:cstheme="minorHAnsi"/>
              </w:rPr>
              <w:t>Il rapporto etica scienza</w:t>
            </w:r>
          </w:p>
          <w:p w14:paraId="26038F01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</w:p>
          <w:p w14:paraId="0A33C400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  <w:r w:rsidRPr="008E562D">
              <w:rPr>
                <w:rFonts w:asciiTheme="minorHAnsi" w:hAnsiTheme="minorHAnsi" w:cstheme="minorHAnsi"/>
              </w:rPr>
              <w:t>L’espressione della democrazia: il voto e l’applicazione dei criteri della proporzionalità</w:t>
            </w:r>
          </w:p>
          <w:p w14:paraId="7EF2EE97" w14:textId="77777777" w:rsidR="008E562D" w:rsidRPr="008E562D" w:rsidRDefault="008E562D" w:rsidP="008E562D">
            <w:pPr>
              <w:rPr>
                <w:rFonts w:asciiTheme="minorHAnsi" w:hAnsiTheme="minorHAnsi" w:cstheme="minorHAnsi"/>
              </w:rPr>
            </w:pPr>
          </w:p>
          <w:p w14:paraId="66478786" w14:textId="36C602CD" w:rsidR="001A7FEC" w:rsidRPr="00FA7F1E" w:rsidRDefault="001A7FEC" w:rsidP="00667A9A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</w:tr>
      <w:tr w:rsidR="0054261D" w:rsidRPr="001A7FEC" w14:paraId="2F59A1DB" w14:textId="77777777" w:rsidTr="00E215F5">
        <w:trPr>
          <w:trHeight w:val="1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30A03510" w14:textId="49A1CAC9" w:rsidR="0054261D" w:rsidRPr="00E215F5" w:rsidRDefault="00E215F5" w:rsidP="0054261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215F5">
              <w:rPr>
                <w:rFonts w:asciiTheme="minorHAnsi" w:hAnsiTheme="minorHAnsi" w:cstheme="minorHAnsi"/>
                <w:b/>
                <w:bCs/>
              </w:rPr>
              <w:lastRenderedPageBreak/>
              <w:t>TEMPI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FDF5943" w14:textId="77777777" w:rsidR="0054261D" w:rsidRPr="003B2D1A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Scansione </w:t>
            </w:r>
            <w:proofErr w:type="gramStart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quadrimestrale :</w:t>
            </w:r>
            <w:proofErr w:type="gramEnd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7BED37F2" w14:textId="6121904F" w:rsidR="0054261D" w:rsidRPr="003B2D1A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X  primo</w:t>
            </w:r>
            <w:proofErr w:type="gramEnd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 quadrimestre    ( Ottobre-Novembre)                                                                                                                                                                         </w:t>
            </w:r>
          </w:p>
          <w:p w14:paraId="568840C1" w14:textId="7349F705" w:rsidR="0054261D" w:rsidRPr="003B2D1A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n. 12 </w:t>
            </w:r>
            <w:proofErr w:type="gramStart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ore  articolate</w:t>
            </w:r>
            <w:proofErr w:type="gramEnd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 in:</w:t>
            </w:r>
          </w:p>
          <w:p w14:paraId="442914CA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presentazione e l’organizzazione delle attività</w:t>
            </w:r>
          </w:p>
          <w:p w14:paraId="770F59B4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fruizione delle risorse</w:t>
            </w:r>
          </w:p>
          <w:p w14:paraId="22F143CE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organizzazione dei </w:t>
            </w:r>
            <w:proofErr w:type="gramStart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materiali  di</w:t>
            </w:r>
            <w:proofErr w:type="gramEnd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 studio</w:t>
            </w:r>
          </w:p>
          <w:p w14:paraId="1CC30197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realizzazione dei prodotti </w:t>
            </w:r>
          </w:p>
          <w:p w14:paraId="0020C9D6" w14:textId="77777777" w:rsidR="0054261D" w:rsidRPr="003B2D1A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Valutazione ed autovalutazione</w:t>
            </w:r>
          </w:p>
          <w:p w14:paraId="0D20689A" w14:textId="77777777" w:rsidR="0054261D" w:rsidRPr="001A7FEC" w:rsidRDefault="0054261D" w:rsidP="00C30A56">
            <w:pPr>
              <w:rPr>
                <w:rFonts w:asciiTheme="minorHAnsi" w:hAnsiTheme="minorHAnsi" w:cstheme="minorHAnsi"/>
              </w:rPr>
            </w:pPr>
          </w:p>
        </w:tc>
      </w:tr>
      <w:tr w:rsidR="001A7FEC" w:rsidRPr="001A7FEC" w14:paraId="3DDC97B5" w14:textId="77777777" w:rsidTr="00012F79">
        <w:trPr>
          <w:trHeight w:val="1683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C190E" w14:textId="6B12B24C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84695935"/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NUCLEO TEMATICO SELEZIONATA </w:t>
            </w:r>
            <w:proofErr w:type="gramStart"/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>TRA :</w:t>
            </w:r>
            <w:proofErr w:type="gramEnd"/>
          </w:p>
          <w:p w14:paraId="3249FFAF" w14:textId="514912F2" w:rsidR="001A7FEC" w:rsidRPr="007767F2" w:rsidRDefault="00667A9A" w:rsidP="00C30A5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</w:t>
            </w:r>
          </w:p>
          <w:p w14:paraId="5BE2AEFE" w14:textId="6BE6754B" w:rsidR="001A7FEC" w:rsidRPr="00BF1EA0" w:rsidRDefault="00BF1EA0" w:rsidP="00BF1EA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1E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X </w:t>
            </w:r>
            <w:r w:rsidR="001A7FEC" w:rsidRPr="00BF1EA0">
              <w:rPr>
                <w:rFonts w:asciiTheme="minorHAnsi" w:hAnsiTheme="minorHAnsi" w:cstheme="minorHAnsi"/>
                <w:b/>
                <w:sz w:val="20"/>
                <w:szCs w:val="20"/>
              </w:rPr>
              <w:t>SVILUPPO SOSTENIBILE</w:t>
            </w:r>
          </w:p>
          <w:p w14:paraId="1DD186E7" w14:textId="77777777" w:rsidR="00BF1EA0" w:rsidRPr="00BF1EA0" w:rsidRDefault="009131AA" w:rsidP="00BF1EA0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>COSTITUZIONE</w:t>
            </w:r>
          </w:p>
          <w:p w14:paraId="7B0077AE" w14:textId="3DAC80AF" w:rsidR="00BF1EA0" w:rsidRPr="00BF1EA0" w:rsidRDefault="00BF1EA0" w:rsidP="00BF1EA0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EA0">
              <w:rPr>
                <w:rFonts w:asciiTheme="minorHAnsi" w:hAnsiTheme="minorHAnsi" w:cstheme="minorHAnsi"/>
                <w:bCs/>
                <w:sz w:val="20"/>
                <w:szCs w:val="20"/>
              </w:rPr>
              <w:t>CITTADINANZA DIGITALE</w:t>
            </w:r>
          </w:p>
          <w:p w14:paraId="22603EFC" w14:textId="4FE99A71" w:rsidR="00BF1EA0" w:rsidRPr="001A7FEC" w:rsidRDefault="00BF1EA0" w:rsidP="00BF1EA0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15D14EC" w14:textId="77777777" w:rsidR="001A7FEC" w:rsidRPr="001A7FEC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1A7FEC">
              <w:rPr>
                <w:rFonts w:asciiTheme="minorHAnsi" w:eastAsia="Calibri" w:hAnsiTheme="minorHAnsi" w:cstheme="minorHAnsi"/>
                <w:b/>
              </w:rPr>
              <w:t>NUCLEO TEMATICO DI RIFERIMENTO N.2</w:t>
            </w:r>
          </w:p>
          <w:p w14:paraId="23F0EB9A" w14:textId="77777777" w:rsidR="00BF1EA0" w:rsidRPr="00BF1EA0" w:rsidRDefault="00BF1EA0" w:rsidP="00BF1EA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F1EA0">
              <w:rPr>
                <w:rFonts w:asciiTheme="minorHAnsi" w:hAnsiTheme="minorHAnsi" w:cstheme="minorHAnsi"/>
                <w:sz w:val="28"/>
                <w:szCs w:val="28"/>
              </w:rPr>
              <w:t>Sviluppo sostenibile</w:t>
            </w:r>
          </w:p>
          <w:p w14:paraId="4AF89799" w14:textId="1A684F32" w:rsidR="001A7FEC" w:rsidRPr="001A7FEC" w:rsidRDefault="001A7FEC" w:rsidP="00C30A5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A7FEC" w:rsidRPr="001A7FEC" w14:paraId="1A21CF9A" w14:textId="77777777" w:rsidTr="00012F79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B4CD66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Titolo del tema </w:t>
            </w:r>
          </w:p>
          <w:p w14:paraId="7D38A94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C3FAB8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6760F2D" w14:textId="22FE9667" w:rsidR="001A7FEC" w:rsidRPr="00544338" w:rsidRDefault="001A7FEC" w:rsidP="00544338">
            <w:pPr>
              <w:pStyle w:val="Paragrafoelenco"/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544338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TITOLO</w:t>
            </w:r>
          </w:p>
          <w:p w14:paraId="247893AD" w14:textId="77777777" w:rsidR="00544338" w:rsidRPr="00544338" w:rsidRDefault="00544338" w:rsidP="00544338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544338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Natura e Civiltà</w:t>
            </w:r>
          </w:p>
          <w:p w14:paraId="0A31233F" w14:textId="40C61CD4" w:rsidR="001A7FEC" w:rsidRPr="00544338" w:rsidRDefault="00544338" w:rsidP="00544338">
            <w:pPr>
              <w:pStyle w:val="Paragrafoelenco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544338">
              <w:rPr>
                <w:rFonts w:asciiTheme="minorHAnsi" w:eastAsia="Calibri" w:hAnsiTheme="minorHAnsi" w:cstheme="minorHAnsi"/>
                <w:bCs/>
                <w:color w:val="000000" w:themeColor="text1"/>
              </w:rPr>
              <w:t>“La civiltà deve </w:t>
            </w:r>
            <w:hyperlink r:id="rId10" w:history="1">
              <w:r w:rsidRPr="00544338">
                <w:rPr>
                  <w:rStyle w:val="Collegamentoipertestuale"/>
                  <w:rFonts w:asciiTheme="minorHAnsi" w:eastAsia="Calibri" w:hAnsiTheme="minorHAnsi" w:cstheme="minorHAnsi"/>
                  <w:bCs/>
                  <w:color w:val="000000" w:themeColor="text1"/>
                </w:rPr>
                <w:t>fare</w:t>
              </w:r>
            </w:hyperlink>
            <w:r w:rsidRPr="00544338">
              <w:rPr>
                <w:rFonts w:asciiTheme="minorHAnsi" w:eastAsia="Calibri" w:hAnsiTheme="minorHAnsi" w:cstheme="minorHAnsi"/>
                <w:bCs/>
                <w:color w:val="000000" w:themeColor="text1"/>
              </w:rPr>
              <w:t> di tutto per porre limiti alle pulsioni aggressive dell'</w:t>
            </w:r>
            <w:hyperlink r:id="rId11" w:history="1">
              <w:r w:rsidRPr="00544338">
                <w:rPr>
                  <w:rStyle w:val="Collegamentoipertestuale"/>
                  <w:rFonts w:asciiTheme="minorHAnsi" w:eastAsia="Calibri" w:hAnsiTheme="minorHAnsi" w:cstheme="minorHAnsi"/>
                  <w:bCs/>
                  <w:color w:val="000000" w:themeColor="text1"/>
                </w:rPr>
                <w:t>uomo</w:t>
              </w:r>
            </w:hyperlink>
            <w:r w:rsidRPr="00544338">
              <w:rPr>
                <w:rFonts w:asciiTheme="minorHAnsi" w:eastAsia="Calibri" w:hAnsiTheme="minorHAnsi" w:cstheme="minorHAnsi"/>
                <w:bCs/>
                <w:color w:val="000000" w:themeColor="text1"/>
              </w:rPr>
              <w:t>” (Sigmund Freud</w:t>
            </w:r>
            <w:r w:rsidRPr="00544338">
              <w:rPr>
                <w:rFonts w:asciiTheme="minorHAnsi" w:eastAsia="Calibri" w:hAnsiTheme="minorHAnsi" w:cstheme="minorHAnsi"/>
                <w:bCs/>
              </w:rPr>
              <w:t>)</w:t>
            </w:r>
          </w:p>
        </w:tc>
      </w:tr>
      <w:tr w:rsidR="001A7FEC" w:rsidRPr="001A7FEC" w14:paraId="7010FC94" w14:textId="77777777" w:rsidTr="00012F79">
        <w:trPr>
          <w:trHeight w:val="25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604C3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3391810F" w14:textId="00F99835" w:rsidR="001A7FEC" w:rsidRPr="004E4088" w:rsidRDefault="001A7FEC" w:rsidP="00C30A56">
            <w:pPr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  <w:caps/>
              </w:rPr>
              <w:t>Class</w:t>
            </w:r>
            <w:r w:rsidR="00544338">
              <w:rPr>
                <w:rFonts w:asciiTheme="minorHAnsi" w:eastAsia="Calibri" w:hAnsiTheme="minorHAnsi" w:cstheme="minorHAnsi"/>
                <w:bCs/>
                <w:caps/>
              </w:rPr>
              <w:t xml:space="preserve">E </w:t>
            </w:r>
            <w:r w:rsidR="00544338">
              <w:rPr>
                <w:rFonts w:asciiTheme="minorHAnsi" w:eastAsia="Calibri" w:hAnsiTheme="minorHAnsi" w:cstheme="minorHAnsi"/>
                <w:bCs/>
              </w:rPr>
              <w:t>Quarta</w:t>
            </w:r>
          </w:p>
        </w:tc>
      </w:tr>
      <w:tr w:rsidR="001A7FEC" w:rsidRPr="001A7FEC" w14:paraId="198EF8AB" w14:textId="77777777" w:rsidTr="00012F79">
        <w:trPr>
          <w:trHeight w:val="214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6BBB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lastRenderedPageBreak/>
              <w:t>DEFINIZIONE DEL TEMA/</w:t>
            </w:r>
          </w:p>
          <w:p w14:paraId="3B4B4DF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PROBLEMATICA INDIVIDUATA</w:t>
            </w:r>
          </w:p>
          <w:p w14:paraId="52F9EBD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69859B1" w14:textId="773B5CE2" w:rsidR="003B2D1A" w:rsidRPr="003B2D1A" w:rsidRDefault="003B2D1A" w:rsidP="003B2D1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3B2D1A">
              <w:rPr>
                <w:rFonts w:asciiTheme="minorHAnsi" w:eastAsia="Calibri" w:hAnsiTheme="minorHAnsi" w:cstheme="minorHAnsi"/>
                <w:b/>
              </w:rPr>
              <w:t>PROBLEMATICA</w:t>
            </w:r>
          </w:p>
          <w:p w14:paraId="42E3004A" w14:textId="193F96CB" w:rsidR="001A7FEC" w:rsidRPr="00544338" w:rsidRDefault="00544338" w:rsidP="00544338">
            <w:pPr>
              <w:rPr>
                <w:rFonts w:asciiTheme="minorHAnsi" w:eastAsia="Calibri" w:hAnsiTheme="minorHAnsi" w:cstheme="minorHAnsi"/>
                <w:bCs/>
                <w:caps/>
              </w:rPr>
            </w:pPr>
            <w:r w:rsidRPr="00544338">
              <w:rPr>
                <w:rFonts w:asciiTheme="minorHAnsi" w:eastAsia="Calibri" w:hAnsiTheme="minorHAnsi" w:cstheme="minorHAnsi"/>
                <w:b/>
                <w:caps/>
              </w:rPr>
              <w:t>LA TUTELA DELL’AMBIENTE COME TUTELA DEL FUTURO</w:t>
            </w:r>
          </w:p>
        </w:tc>
      </w:tr>
      <w:bookmarkEnd w:id="0"/>
      <w:tr w:rsidR="001A7FEC" w:rsidRPr="001A7FEC" w14:paraId="45BAD232" w14:textId="77777777" w:rsidTr="00012F79">
        <w:trPr>
          <w:trHeight w:val="311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E66D2C" w14:textId="1589BED8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PROGRAMMARE STRATEGIE MOTIVANTI PER COINVOLGERE GLI ALLIEVI</w:t>
            </w:r>
          </w:p>
          <w:p w14:paraId="4EF6FB8A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741CACB4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IL CONTRIBUTO ATTIVO NELLA COSTRUZIONE DELLE CONOSCENZE PUO’ </w:t>
            </w:r>
          </w:p>
          <w:p w14:paraId="0B1A71DA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ESSERE SOLLECITATO LANCIANDO UNA SFIDA DEL TIPO:</w:t>
            </w:r>
          </w:p>
          <w:p w14:paraId="108E606F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UNA DOMANDA A CUI RISPONDERE</w:t>
            </w:r>
          </w:p>
          <w:p w14:paraId="41164A8E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 PROBLEMA DA RISOLVERE</w:t>
            </w:r>
          </w:p>
          <w:p w14:paraId="0F370753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UNA RICERCA DA EFFETTUARE,</w:t>
            </w:r>
          </w:p>
          <w:p w14:paraId="4D20B78B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 CASO DI CRONACA DA ANALIZZARE</w:t>
            </w:r>
          </w:p>
          <w:p w14:paraId="7B2E38C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36AB4DF" w14:textId="77777777" w:rsidR="001A7FEC" w:rsidRPr="003B2D1A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606B1C70" w14:textId="77777777" w:rsidR="003B2D1A" w:rsidRPr="003B2D1A" w:rsidRDefault="003B2D1A" w:rsidP="003B2D1A">
            <w:pPr>
              <w:jc w:val="both"/>
              <w:rPr>
                <w:rFonts w:eastAsia="Calibri"/>
                <w:b/>
                <w:i/>
              </w:rPr>
            </w:pPr>
            <w:r w:rsidRPr="003B2D1A">
              <w:rPr>
                <w:rFonts w:eastAsia="Calibri"/>
                <w:b/>
                <w:i/>
              </w:rPr>
              <w:t xml:space="preserve">Lancio della sfida/delle sfide </w:t>
            </w:r>
          </w:p>
          <w:p w14:paraId="082EE8D5" w14:textId="77777777" w:rsidR="003B2D1A" w:rsidRPr="003B2D1A" w:rsidRDefault="003B2D1A" w:rsidP="003B2D1A">
            <w:pPr>
              <w:jc w:val="both"/>
              <w:rPr>
                <w:rFonts w:eastAsia="Calibri"/>
                <w:b/>
              </w:rPr>
            </w:pPr>
          </w:p>
          <w:p w14:paraId="1DF0779A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L'ambiente naturale come ambiente culturale</w:t>
            </w:r>
          </w:p>
          <w:p w14:paraId="2D29209E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1DD526CA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Il Diritto di ogni individuo alla vita, alla libertà e alla sicurezza della propria persona</w:t>
            </w:r>
          </w:p>
          <w:p w14:paraId="153DE19C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 xml:space="preserve">Il Diritto di ogni individuo alla libertà di pensiero, di </w:t>
            </w:r>
            <w:proofErr w:type="gramStart"/>
            <w:r w:rsidRPr="00544338">
              <w:rPr>
                <w:rFonts w:asciiTheme="minorHAnsi" w:eastAsia="Calibri" w:hAnsiTheme="minorHAnsi" w:cstheme="minorHAnsi"/>
                <w:bCs/>
              </w:rPr>
              <w:t>coscienza  e</w:t>
            </w:r>
            <w:proofErr w:type="gramEnd"/>
            <w:r w:rsidRPr="00544338">
              <w:rPr>
                <w:rFonts w:asciiTheme="minorHAnsi" w:eastAsia="Calibri" w:hAnsiTheme="minorHAnsi" w:cstheme="minorHAnsi"/>
                <w:bCs/>
              </w:rPr>
              <w:t xml:space="preserve"> di religione</w:t>
            </w:r>
          </w:p>
          <w:p w14:paraId="0204E96E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Il Dovere di partecipare alla preservazione e al miglioramento dell'ambiente</w:t>
            </w:r>
          </w:p>
          <w:p w14:paraId="117BC694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 xml:space="preserve">Rispetto dell'ambiente </w:t>
            </w:r>
            <w:proofErr w:type="gramStart"/>
            <w:r w:rsidRPr="00544338">
              <w:rPr>
                <w:rFonts w:asciiTheme="minorHAnsi" w:eastAsia="Calibri" w:hAnsiTheme="minorHAnsi" w:cstheme="minorHAnsi"/>
                <w:bCs/>
              </w:rPr>
              <w:t>socialmente  ed</w:t>
            </w:r>
            <w:proofErr w:type="gramEnd"/>
            <w:r w:rsidRPr="00544338">
              <w:rPr>
                <w:rFonts w:asciiTheme="minorHAnsi" w:eastAsia="Calibri" w:hAnsiTheme="minorHAnsi" w:cstheme="minorHAnsi"/>
                <w:bCs/>
              </w:rPr>
              <w:t xml:space="preserve"> economicamente sostenibile</w:t>
            </w:r>
          </w:p>
          <w:p w14:paraId="547DD649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A929A0A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Risorse e documenti</w:t>
            </w:r>
          </w:p>
          <w:p w14:paraId="652C6492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-La Dichiarazione universale dei diritti dell'uomo (1948)</w:t>
            </w:r>
          </w:p>
          <w:p w14:paraId="731B2774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 xml:space="preserve">- Le Corti internazionali dei diritti dell'uomo  </w:t>
            </w:r>
          </w:p>
          <w:p w14:paraId="73C574FD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- Il Protocollo di Kyoto (2005)</w:t>
            </w:r>
          </w:p>
          <w:p w14:paraId="792604D1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 xml:space="preserve">- Costituzione art.32- </w:t>
            </w:r>
          </w:p>
          <w:p w14:paraId="4293D052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 xml:space="preserve"> -Carta dei diritti fondamentali dell'Unione Europea art.37</w:t>
            </w:r>
          </w:p>
          <w:p w14:paraId="3BABA026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422B9AC9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 xml:space="preserve">Il “caso” di Greta </w:t>
            </w:r>
            <w:proofErr w:type="spellStart"/>
            <w:r w:rsidRPr="00544338">
              <w:rPr>
                <w:rFonts w:asciiTheme="minorHAnsi" w:eastAsia="Calibri" w:hAnsiTheme="minorHAnsi" w:cstheme="minorHAnsi"/>
                <w:bCs/>
              </w:rPr>
              <w:t>Thurnberg</w:t>
            </w:r>
            <w:proofErr w:type="spellEnd"/>
            <w:r w:rsidRPr="00544338">
              <w:rPr>
                <w:rFonts w:asciiTheme="minorHAnsi" w:eastAsia="Calibri" w:hAnsiTheme="minorHAnsi" w:cstheme="minorHAnsi"/>
                <w:bCs/>
              </w:rPr>
              <w:t xml:space="preserve"> </w:t>
            </w:r>
            <w:hyperlink r:id="rId12" w:history="1">
              <w:r w:rsidRPr="00544338">
                <w:rPr>
                  <w:rStyle w:val="Collegamentoipertestuale"/>
                  <w:rFonts w:asciiTheme="minorHAnsi" w:eastAsia="Calibri" w:hAnsiTheme="minorHAnsi" w:cstheme="minorHAnsi"/>
                  <w:bCs/>
                </w:rPr>
                <w:t>https://fridaysforfuture.org/</w:t>
              </w:r>
            </w:hyperlink>
          </w:p>
          <w:p w14:paraId="1DDDE7B7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650F1106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LE STAR DEL ROCK IN CONCERTO PER LA FORESTA AMAZZONICA</w:t>
            </w:r>
          </w:p>
          <w:p w14:paraId="0E0D0034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https://ricerca.repubblica.it/repubblica/archivio/repubblica/1993/02/28/le-star-del-rock-in-concerto-per.html</w:t>
            </w:r>
          </w:p>
          <w:p w14:paraId="23CD8962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1F1C3AD0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Tracce per la verifica</w:t>
            </w:r>
          </w:p>
          <w:p w14:paraId="1908F89C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Saggio breve (argomentativo/espositivo) sui documenti proposti</w:t>
            </w:r>
          </w:p>
          <w:p w14:paraId="0836313F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544338">
              <w:rPr>
                <w:rFonts w:asciiTheme="minorHAnsi" w:eastAsia="Calibri" w:hAnsiTheme="minorHAnsi" w:cstheme="minorHAnsi"/>
                <w:bCs/>
              </w:rPr>
              <w:t>Consegna “stimolo</w:t>
            </w:r>
            <w:proofErr w:type="gramStart"/>
            <w:r w:rsidRPr="00544338">
              <w:rPr>
                <w:rFonts w:asciiTheme="minorHAnsi" w:eastAsia="Calibri" w:hAnsiTheme="minorHAnsi" w:cstheme="minorHAnsi"/>
                <w:bCs/>
              </w:rPr>
              <w:t>” .”Io</w:t>
            </w:r>
            <w:proofErr w:type="gramEnd"/>
            <w:r w:rsidRPr="00544338">
              <w:rPr>
                <w:rFonts w:asciiTheme="minorHAnsi" w:eastAsia="Calibri" w:hAnsiTheme="minorHAnsi" w:cstheme="minorHAnsi"/>
                <w:bCs/>
              </w:rPr>
              <w:t xml:space="preserve"> sto con Greta/Amazzonia..” </w:t>
            </w:r>
            <w:proofErr w:type="gramStart"/>
            <w:r w:rsidRPr="00544338">
              <w:rPr>
                <w:rFonts w:asciiTheme="minorHAnsi" w:eastAsia="Calibri" w:hAnsiTheme="minorHAnsi" w:cstheme="minorHAnsi"/>
                <w:bCs/>
              </w:rPr>
              <w:t>( da</w:t>
            </w:r>
            <w:proofErr w:type="gramEnd"/>
            <w:r w:rsidRPr="00544338">
              <w:rPr>
                <w:rFonts w:asciiTheme="minorHAnsi" w:eastAsia="Calibri" w:hAnsiTheme="minorHAnsi" w:cstheme="minorHAnsi"/>
                <w:bCs/>
              </w:rPr>
              <w:t xml:space="preserve"> sviluppare eventualmente in forma di intervista o di “promo”)</w:t>
            </w:r>
          </w:p>
          <w:p w14:paraId="220BF6AF" w14:textId="77777777" w:rsidR="00544338" w:rsidRPr="00544338" w:rsidRDefault="00544338" w:rsidP="0054433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691E2E9" w14:textId="3BA82699" w:rsidR="009131AA" w:rsidRPr="009131AA" w:rsidRDefault="009131AA" w:rsidP="00544338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1A7FEC" w:rsidRPr="001A7FEC" w14:paraId="7B7F8AE3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1EA1EE" w14:textId="187AABAF" w:rsidR="001A7FEC" w:rsidRPr="001A7FEC" w:rsidRDefault="00544338" w:rsidP="00C30A5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Sviluppo sostenibile</w:t>
            </w:r>
            <w:r w:rsidR="001A7FEC" w:rsidRPr="001A7FEC">
              <w:rPr>
                <w:rFonts w:asciiTheme="minorHAnsi" w:hAnsiTheme="minorHAnsi" w:cstheme="minorHAnsi"/>
                <w:b/>
              </w:rPr>
              <w:t xml:space="preserve"> ore 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5136F22A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DISCIPLINE COINVOLTE </w:t>
            </w:r>
          </w:p>
          <w:p w14:paraId="43F512C5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Italiano: 2 ore</w:t>
            </w:r>
          </w:p>
          <w:p w14:paraId="2BDDDD6B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proofErr w:type="gramStart"/>
            <w:r w:rsidRPr="004E4088">
              <w:rPr>
                <w:rFonts w:asciiTheme="minorHAnsi" w:eastAsia="Calibri" w:hAnsiTheme="minorHAnsi" w:cstheme="minorHAnsi"/>
                <w:bCs/>
              </w:rPr>
              <w:t>Latino :</w:t>
            </w:r>
            <w:proofErr w:type="gramEnd"/>
            <w:r w:rsidRPr="004E4088">
              <w:rPr>
                <w:rFonts w:asciiTheme="minorHAnsi" w:eastAsia="Calibri" w:hAnsiTheme="minorHAnsi" w:cstheme="minorHAnsi"/>
                <w:bCs/>
              </w:rPr>
              <w:t xml:space="preserve"> 2 ore</w:t>
            </w:r>
          </w:p>
          <w:p w14:paraId="79842124" w14:textId="64ECC56F" w:rsidR="001A7FEC" w:rsidRDefault="00287E4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Filosofia</w:t>
            </w:r>
            <w:r w:rsidR="001A7FEC" w:rsidRPr="004E4088">
              <w:rPr>
                <w:rFonts w:asciiTheme="minorHAnsi" w:eastAsia="Calibri" w:hAnsiTheme="minorHAnsi" w:cstheme="minorHAnsi"/>
                <w:bCs/>
              </w:rPr>
              <w:t xml:space="preserve"> 2 ore</w:t>
            </w:r>
          </w:p>
          <w:p w14:paraId="6A5F303A" w14:textId="3487BFB3" w:rsidR="00374503" w:rsidRPr="004E4088" w:rsidRDefault="00374503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Storia 1 ora</w:t>
            </w:r>
          </w:p>
          <w:p w14:paraId="5CF86906" w14:textId="78A4CA2B" w:rsidR="001A7FEC" w:rsidRPr="004E4088" w:rsidRDefault="00287E4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Matematica</w:t>
            </w:r>
            <w:r w:rsidR="001A7FEC" w:rsidRPr="004E4088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374503">
              <w:rPr>
                <w:rFonts w:asciiTheme="minorHAnsi" w:eastAsia="Calibri" w:hAnsiTheme="minorHAnsi" w:cstheme="minorHAnsi"/>
                <w:bCs/>
              </w:rPr>
              <w:t xml:space="preserve">1 </w:t>
            </w:r>
            <w:r w:rsidR="001A7FEC" w:rsidRPr="004E4088">
              <w:rPr>
                <w:rFonts w:asciiTheme="minorHAnsi" w:eastAsia="Calibri" w:hAnsiTheme="minorHAnsi" w:cstheme="minorHAnsi"/>
                <w:bCs/>
              </w:rPr>
              <w:t>or</w:t>
            </w:r>
            <w:r>
              <w:rPr>
                <w:rFonts w:asciiTheme="minorHAnsi" w:eastAsia="Calibri" w:hAnsiTheme="minorHAnsi" w:cstheme="minorHAnsi"/>
                <w:bCs/>
              </w:rPr>
              <w:t>e</w:t>
            </w:r>
          </w:p>
          <w:p w14:paraId="40E1EA44" w14:textId="1039E82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Inglese </w:t>
            </w:r>
            <w:r w:rsidR="003B2D1A">
              <w:rPr>
                <w:rFonts w:asciiTheme="minorHAnsi" w:eastAsia="Calibri" w:hAnsiTheme="minorHAnsi" w:cstheme="minorHAnsi"/>
                <w:bCs/>
              </w:rPr>
              <w:t xml:space="preserve">2 </w:t>
            </w:r>
            <w:r w:rsidRPr="004E4088">
              <w:rPr>
                <w:rFonts w:asciiTheme="minorHAnsi" w:eastAsia="Calibri" w:hAnsiTheme="minorHAnsi" w:cstheme="minorHAnsi"/>
                <w:bCs/>
              </w:rPr>
              <w:t>ore</w:t>
            </w:r>
          </w:p>
          <w:p w14:paraId="35E4F970" w14:textId="77777777" w:rsidR="001A7FEC" w:rsidRPr="004E4088" w:rsidRDefault="001A7FEC" w:rsidP="00C30A56">
            <w:pPr>
              <w:shd w:val="clear" w:color="auto" w:fill="BDD6EE" w:themeFill="accent5" w:themeFillTint="66"/>
              <w:ind w:left="-262" w:hanging="142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C420326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*Monte ore comprensivo di 2 ore per la verifica </w:t>
            </w:r>
          </w:p>
        </w:tc>
      </w:tr>
      <w:tr w:rsidR="001A7FEC" w:rsidRPr="001A7FEC" w14:paraId="2B3EE06B" w14:textId="77777777" w:rsidTr="007767F2">
        <w:trPr>
          <w:trHeight w:val="331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4C6E7" w:themeFill="accent1" w:themeFillTint="66"/>
          </w:tcPr>
          <w:p w14:paraId="67002E9C" w14:textId="77777777" w:rsidR="001A7FEC" w:rsidRPr="007767F2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D08F22A" w14:textId="0EFA5725" w:rsidR="001A7FEC" w:rsidRPr="007767F2" w:rsidRDefault="00012F79" w:rsidP="00012F79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012F79" w:rsidRPr="001A7FEC" w14:paraId="3FD686FB" w14:textId="77777777" w:rsidTr="007767F2">
        <w:trPr>
          <w:trHeight w:val="35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A1B5E9" w14:textId="38AD06A6" w:rsidR="00012F79" w:rsidRPr="007767F2" w:rsidRDefault="007767F2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ABILITA’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0CC7CA5" w14:textId="4948BE00" w:rsidR="00012F79" w:rsidRPr="007767F2" w:rsidRDefault="007767F2" w:rsidP="00C30A56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CONOSCENZE</w:t>
            </w:r>
          </w:p>
        </w:tc>
      </w:tr>
      <w:tr w:rsidR="00012F79" w:rsidRPr="001A7FEC" w14:paraId="74EC7A3B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CF30EF" w14:textId="6CA2810F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>-Saper agire da cittadini consapevoli della biodiversità, a carattere locale e globale.</w:t>
            </w:r>
          </w:p>
          <w:p w14:paraId="3094F5CD" w14:textId="313E1C48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 xml:space="preserve">-Saper promuovere la salute e il benessere personale e della comunità; </w:t>
            </w:r>
          </w:p>
          <w:p w14:paraId="5DA67D0E" w14:textId="36CFBC11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 xml:space="preserve">-riconoscere i principi fondamentali di un sano e corretto rapporto con l’ambiente. </w:t>
            </w:r>
          </w:p>
          <w:p w14:paraId="57187C25" w14:textId="00ECEEBC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>-Saper riconoscere rapporti di causa -effetto, di somiglianza di differenza, di relazione al fine di                 avanzare ipotesi per un dibattito.</w:t>
            </w:r>
          </w:p>
          <w:p w14:paraId="615F6D28" w14:textId="60A5182C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>-Capacità di vaglio ed interpretazione critica di dati e fonti</w:t>
            </w:r>
          </w:p>
          <w:p w14:paraId="75A776EA" w14:textId="389D2DA5" w:rsidR="00287E4C" w:rsidRPr="004A3E31" w:rsidRDefault="004A3E31" w:rsidP="004A3E3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>-Analizzare dati e interpretarli sviluppando deduzioni e ragionamenti sugli stessi anche con l’ausilio di rappresentazioni grafiche</w:t>
            </w:r>
          </w:p>
          <w:p w14:paraId="24143C47" w14:textId="7E5BAB7F" w:rsidR="00012F79" w:rsidRPr="004A3E31" w:rsidRDefault="00012F79" w:rsidP="004A3E3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61F8748" w14:textId="77777777" w:rsidR="00012F79" w:rsidRPr="004A3E31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30E51AA6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  <w:r w:rsidRPr="004A3E31">
              <w:rPr>
                <w:rFonts w:asciiTheme="minorHAnsi" w:hAnsiTheme="minorHAnsi" w:cstheme="minorHAnsi"/>
              </w:rPr>
              <w:t>Il Diritto alla vita e la tutela dell’identità culturale</w:t>
            </w:r>
          </w:p>
          <w:p w14:paraId="603C1A02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</w:p>
          <w:p w14:paraId="7CBEB868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  <w:r w:rsidRPr="004A3E31">
              <w:rPr>
                <w:rFonts w:asciiTheme="minorHAnsi" w:hAnsiTheme="minorHAnsi" w:cstheme="minorHAnsi"/>
              </w:rPr>
              <w:t xml:space="preserve">Limiti e prospettive della globalizzazione </w:t>
            </w:r>
          </w:p>
          <w:p w14:paraId="3BB56D62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</w:p>
          <w:p w14:paraId="3A322F54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  <w:r w:rsidRPr="004A3E31">
              <w:rPr>
                <w:rFonts w:asciiTheme="minorHAnsi" w:hAnsiTheme="minorHAnsi" w:cstheme="minorHAnsi"/>
              </w:rPr>
              <w:t>Arte e cultura per l’ambiente</w:t>
            </w:r>
          </w:p>
          <w:p w14:paraId="324E847B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</w:p>
          <w:p w14:paraId="093D29CB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  <w:r w:rsidRPr="004A3E31">
              <w:rPr>
                <w:rFonts w:asciiTheme="minorHAnsi" w:hAnsiTheme="minorHAnsi" w:cstheme="minorHAnsi"/>
              </w:rPr>
              <w:t>Matematica/fisica: il buco nell’ozono e conseguenze sul clima</w:t>
            </w:r>
          </w:p>
          <w:p w14:paraId="0A7912B0" w14:textId="77777777" w:rsidR="004A3E31" w:rsidRPr="004A3E31" w:rsidRDefault="004A3E31" w:rsidP="004A3E31">
            <w:pPr>
              <w:rPr>
                <w:rFonts w:asciiTheme="minorHAnsi" w:hAnsiTheme="minorHAnsi" w:cstheme="minorHAnsi"/>
              </w:rPr>
            </w:pPr>
            <w:r w:rsidRPr="004A3E31">
              <w:rPr>
                <w:rFonts w:asciiTheme="minorHAnsi" w:hAnsiTheme="minorHAnsi" w:cstheme="minorHAnsi"/>
              </w:rPr>
              <w:t>Report e proiezioni sugli sviluppi futuri del degrado ambientale</w:t>
            </w:r>
          </w:p>
          <w:p w14:paraId="64C992D2" w14:textId="77777777" w:rsidR="00012F79" w:rsidRPr="004A3E31" w:rsidRDefault="00012F79" w:rsidP="00287E4C">
            <w:pPr>
              <w:rPr>
                <w:rFonts w:asciiTheme="minorHAnsi" w:hAnsiTheme="minorHAnsi" w:cstheme="minorHAnsi"/>
              </w:rPr>
            </w:pPr>
          </w:p>
          <w:p w14:paraId="737E6074" w14:textId="77777777" w:rsidR="00012F79" w:rsidRPr="004A3E31" w:rsidRDefault="00012F79" w:rsidP="00287E4C">
            <w:pPr>
              <w:rPr>
                <w:rFonts w:asciiTheme="minorHAnsi" w:hAnsiTheme="minorHAnsi" w:cstheme="minorHAnsi"/>
              </w:rPr>
            </w:pPr>
          </w:p>
          <w:p w14:paraId="37593900" w14:textId="165B9E11" w:rsidR="00012F79" w:rsidRPr="004A3E31" w:rsidRDefault="00012F79" w:rsidP="004E4088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215F5" w:rsidRPr="001A7FEC" w14:paraId="2EFD92C3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FF254" w14:textId="1D43CB45" w:rsidR="00E215F5" w:rsidRPr="00E215F5" w:rsidRDefault="00E215F5" w:rsidP="00012F79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15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TEMPI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2740376" w14:textId="77777777" w:rsidR="00E215F5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Scansione </w:t>
            </w: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quadrimestrale :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67B5ADCA" w14:textId="774AD301" w:rsidR="00E215F5" w:rsidRPr="0054261D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X  primo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quadrimestre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( Dicembre -Gennaio)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secondo quadrimestre</w:t>
            </w:r>
          </w:p>
          <w:p w14:paraId="3FD91C30" w14:textId="6DDD10A7" w:rsidR="00E215F5" w:rsidRPr="0054261D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n.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ore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articolate in:</w:t>
            </w:r>
          </w:p>
          <w:p w14:paraId="071B364E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presentazione e l’organizzazione delle attività</w:t>
            </w:r>
          </w:p>
          <w:p w14:paraId="39FF1226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fruizione delle risorse</w:t>
            </w:r>
          </w:p>
          <w:p w14:paraId="0967FE0C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organizzazione dei </w:t>
            </w: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materiali  di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studio</w:t>
            </w:r>
          </w:p>
          <w:p w14:paraId="7589B559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realizzazione dei prodotti </w:t>
            </w:r>
          </w:p>
          <w:p w14:paraId="3EFF10DE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Valutazione ed autovalutazione</w:t>
            </w:r>
          </w:p>
          <w:p w14:paraId="2B60788D" w14:textId="77777777" w:rsidR="00E215F5" w:rsidRPr="007767F2" w:rsidRDefault="00E215F5" w:rsidP="00E215F5">
            <w:pPr>
              <w:pStyle w:val="Paragrafoelenco"/>
              <w:rPr>
                <w:rFonts w:asciiTheme="minorHAnsi" w:hAnsiTheme="minorHAnsi" w:cstheme="minorHAnsi"/>
              </w:rPr>
            </w:pPr>
          </w:p>
        </w:tc>
      </w:tr>
      <w:tr w:rsidR="001A7FEC" w:rsidRPr="001A7FEC" w14:paraId="2DFF2148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6EC6FA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NUCLEO TEMATICO SELEZIONATA </w:t>
            </w:r>
            <w:proofErr w:type="gramStart"/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>TRA :</w:t>
            </w:r>
            <w:proofErr w:type="gramEnd"/>
          </w:p>
          <w:p w14:paraId="5DD4343E" w14:textId="57771BC8" w:rsidR="001A7FEC" w:rsidRDefault="001A7FEC" w:rsidP="001A7FEC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COSTITUZIONE   </w:t>
            </w:r>
          </w:p>
          <w:p w14:paraId="6E69CCBB" w14:textId="77777777" w:rsidR="004A3E31" w:rsidRDefault="004A3E31" w:rsidP="004A3E31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SVILUPPOSOSTENIBILE</w:t>
            </w:r>
          </w:p>
          <w:p w14:paraId="609805C3" w14:textId="523E25DF" w:rsidR="001A7FEC" w:rsidRPr="004A3E31" w:rsidRDefault="004A3E31" w:rsidP="004A3E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E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X   </w:t>
            </w:r>
            <w:r w:rsidR="001A7FEC" w:rsidRPr="004A3E31">
              <w:rPr>
                <w:rFonts w:asciiTheme="minorHAnsi" w:hAnsiTheme="minorHAnsi" w:cstheme="minorHAnsi"/>
                <w:b/>
                <w:sz w:val="20"/>
                <w:szCs w:val="20"/>
              </w:rPr>
              <w:t>CITTADINANZA DIGITALE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4321F0B7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81C8562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>NUCLEO TEMATICO DI RIFERIMENTO N.3</w:t>
            </w:r>
          </w:p>
          <w:p w14:paraId="4935BF77" w14:textId="481029A6" w:rsidR="001A7FEC" w:rsidRPr="004E4088" w:rsidRDefault="004A3E31" w:rsidP="00C30A5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Cittadinanza digitale</w:t>
            </w:r>
          </w:p>
        </w:tc>
      </w:tr>
      <w:tr w:rsidR="001A7FEC" w:rsidRPr="001A7FEC" w14:paraId="46DE5646" w14:textId="77777777" w:rsidTr="00012F79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C93F6" w14:textId="77777777" w:rsidR="001A7FEC" w:rsidRPr="004A3E31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4A3E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lastRenderedPageBreak/>
              <w:t xml:space="preserve">Titolo del tema </w:t>
            </w:r>
          </w:p>
          <w:p w14:paraId="0AB4FED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  <w:p w14:paraId="5CA03F1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0717F5AE" w14:textId="4A829BEA" w:rsidR="001A7FEC" w:rsidRDefault="001A7FEC" w:rsidP="003B2D1A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 xml:space="preserve">   TITOLO</w:t>
            </w:r>
          </w:p>
          <w:p w14:paraId="5A8A999F" w14:textId="77777777" w:rsidR="004A3E31" w:rsidRPr="004A3E31" w:rsidRDefault="004A3E31" w:rsidP="004A3E31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4A3E31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Dimensione digitale del “cittadino”</w:t>
            </w:r>
          </w:p>
          <w:p w14:paraId="3D38CB5C" w14:textId="12344573" w:rsidR="001A7FEC" w:rsidRPr="004E4088" w:rsidRDefault="004A3E31" w:rsidP="004A3E31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A3E31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Reale VS Virtuale?</w:t>
            </w:r>
          </w:p>
        </w:tc>
      </w:tr>
      <w:tr w:rsidR="001A7FEC" w:rsidRPr="001A7FEC" w14:paraId="06D05E78" w14:textId="77777777" w:rsidTr="00012F79">
        <w:trPr>
          <w:trHeight w:val="25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08AB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BF5FBF9" w14:textId="17DF23C9" w:rsidR="001A7FEC" w:rsidRPr="004E4088" w:rsidRDefault="001A7FEC" w:rsidP="00C30A56">
            <w:pPr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  <w:caps/>
              </w:rPr>
              <w:t>Class</w:t>
            </w:r>
            <w:r w:rsidR="004A3E31">
              <w:rPr>
                <w:rFonts w:asciiTheme="minorHAnsi" w:eastAsia="Calibri" w:hAnsiTheme="minorHAnsi" w:cstheme="minorHAnsi"/>
                <w:bCs/>
                <w:caps/>
              </w:rPr>
              <w:t>E</w:t>
            </w:r>
            <w:r w:rsidRPr="004E4088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4A3E31">
              <w:rPr>
                <w:rFonts w:asciiTheme="minorHAnsi" w:eastAsia="Calibri" w:hAnsiTheme="minorHAnsi" w:cstheme="minorHAnsi"/>
                <w:bCs/>
              </w:rPr>
              <w:t>Quarta</w:t>
            </w:r>
          </w:p>
        </w:tc>
      </w:tr>
      <w:tr w:rsidR="001A7FEC" w:rsidRPr="001A7FEC" w14:paraId="3C4C60DD" w14:textId="77777777" w:rsidTr="00012F79">
        <w:trPr>
          <w:trHeight w:val="1759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34ED35" w14:textId="7E001449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5EDEFAA3" w14:textId="77777777" w:rsidR="004A3E31" w:rsidRPr="004A3E31" w:rsidRDefault="004A3E31" w:rsidP="004A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4A3E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DEFINIZIONE DEL TEMA/</w:t>
            </w:r>
          </w:p>
          <w:p w14:paraId="2B4232C1" w14:textId="77777777" w:rsidR="004A3E31" w:rsidRPr="004A3E31" w:rsidRDefault="004A3E31" w:rsidP="004A3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4A3E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PROBLEMATICA INDIVIDUATA</w:t>
            </w:r>
          </w:p>
          <w:p w14:paraId="327CF135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E3E47C1" w14:textId="77777777" w:rsidR="001A7FEC" w:rsidRPr="003B2D1A" w:rsidRDefault="001A7FEC" w:rsidP="00C30A56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3B2D1A">
              <w:rPr>
                <w:rFonts w:asciiTheme="minorHAnsi" w:eastAsia="Calibri" w:hAnsiTheme="minorHAnsi" w:cstheme="minorHAnsi"/>
                <w:b/>
              </w:rPr>
              <w:t xml:space="preserve">PROBLEMATICA: </w:t>
            </w:r>
          </w:p>
          <w:p w14:paraId="3653BE96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570029B1" w14:textId="74163AE2" w:rsidR="001A7FEC" w:rsidRPr="004A3E31" w:rsidRDefault="004A3E31" w:rsidP="00374503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A3E3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CITTADINANZA </w:t>
            </w:r>
            <w:proofErr w:type="gramStart"/>
            <w:r w:rsidRPr="004A3E31">
              <w:rPr>
                <w:rFonts w:asciiTheme="minorHAnsi" w:hAnsiTheme="minorHAnsi" w:cstheme="minorHAnsi"/>
                <w:b/>
                <w:bCs/>
                <w:color w:val="000000"/>
              </w:rPr>
              <w:t>DIGITALE:DIRITTI</w:t>
            </w:r>
            <w:proofErr w:type="gramEnd"/>
            <w:r w:rsidRPr="004A3E3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 DOVERI</w:t>
            </w:r>
          </w:p>
        </w:tc>
      </w:tr>
      <w:tr w:rsidR="001A7FEC" w:rsidRPr="001A7FEC" w14:paraId="0176C83A" w14:textId="77777777" w:rsidTr="00012F79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CD7E6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PROGRAMMARE STRATEGIE MOTIVANTI PER COINVOLGERE GLI ALLIEVI</w:t>
            </w:r>
            <w:r w:rsidRPr="001A7FEC">
              <w:rPr>
                <w:rFonts w:asciiTheme="minorHAnsi" w:eastAsia="Calibri" w:hAnsiTheme="minorHAnsi" w:cstheme="minorHAnsi"/>
                <w:b/>
              </w:rPr>
              <w:t>;</w:t>
            </w:r>
          </w:p>
          <w:p w14:paraId="286375B0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0AA6A055" w14:textId="77777777" w:rsidR="001A7FEC" w:rsidRPr="007767F2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IL CONTRIBUTO ATTIVO NELLA COSTRUZIONE DELLE CONOSCENZE PUO’ </w:t>
            </w:r>
          </w:p>
          <w:p w14:paraId="3561839E" w14:textId="77777777" w:rsidR="001A7FEC" w:rsidRPr="007767F2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ESSERE SOLLECITATO LANCIANDO UNA SFIDA DEL TIPO:</w:t>
            </w:r>
          </w:p>
          <w:p w14:paraId="79031AB6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DOMANDA A CUI RISPONDERE</w:t>
            </w:r>
          </w:p>
          <w:p w14:paraId="0724C1EA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PROBLEMA DA RISOLVERE</w:t>
            </w:r>
          </w:p>
          <w:p w14:paraId="282FE2FC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RICERCA DA EFFETTUARE,</w:t>
            </w:r>
          </w:p>
          <w:p w14:paraId="5023A122" w14:textId="77777777" w:rsidR="001A7FEC" w:rsidRPr="007767F2" w:rsidRDefault="001A7FEC" w:rsidP="001A7FEC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CASO DI CRONACA DA ANALIZZARE</w:t>
            </w:r>
          </w:p>
          <w:p w14:paraId="01E9690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0B79B70" w14:textId="77777777" w:rsidR="00750FBB" w:rsidRDefault="00750FBB" w:rsidP="00750FBB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5B4CAE68" w14:textId="420C6626" w:rsidR="00750FBB" w:rsidRPr="004A3E31" w:rsidRDefault="00750FBB" w:rsidP="00750FBB">
            <w:pPr>
              <w:jc w:val="both"/>
              <w:rPr>
                <w:rFonts w:asciiTheme="minorHAnsi" w:eastAsia="Calibri" w:hAnsiTheme="minorHAnsi" w:cstheme="minorHAnsi"/>
                <w:b/>
                <w:i/>
              </w:rPr>
            </w:pPr>
            <w:r w:rsidRPr="004A3E31">
              <w:rPr>
                <w:rFonts w:asciiTheme="minorHAnsi" w:eastAsia="Calibri" w:hAnsiTheme="minorHAnsi" w:cstheme="minorHAnsi"/>
                <w:b/>
                <w:i/>
              </w:rPr>
              <w:t xml:space="preserve">Lancio della sfida/delle sfide </w:t>
            </w:r>
          </w:p>
          <w:p w14:paraId="27CBB475" w14:textId="77777777" w:rsidR="00750FBB" w:rsidRPr="004A3E31" w:rsidRDefault="00750FBB" w:rsidP="00750FBB">
            <w:pPr>
              <w:jc w:val="both"/>
              <w:rPr>
                <w:rFonts w:asciiTheme="minorHAnsi" w:eastAsia="Calibri" w:hAnsiTheme="minorHAnsi" w:cstheme="minorHAnsi"/>
                <w:b/>
                <w:i/>
              </w:rPr>
            </w:pPr>
          </w:p>
          <w:p w14:paraId="0E2CF5B3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A3E31">
              <w:rPr>
                <w:rFonts w:asciiTheme="minorHAnsi" w:eastAsia="Calibri" w:hAnsiTheme="minorHAnsi" w:cstheme="minorHAnsi"/>
                <w:bCs/>
                <w:iCs/>
              </w:rPr>
              <w:t>Identità dell’individuo nel mondo digitale</w:t>
            </w:r>
          </w:p>
          <w:p w14:paraId="6DDA9AFB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A3E31">
              <w:rPr>
                <w:rFonts w:asciiTheme="minorHAnsi" w:eastAsia="Calibri" w:hAnsiTheme="minorHAnsi" w:cstheme="minorHAnsi"/>
                <w:bCs/>
                <w:iCs/>
              </w:rPr>
              <w:t>Spunti tematici</w:t>
            </w:r>
          </w:p>
          <w:p w14:paraId="76788FE8" w14:textId="77777777" w:rsidR="004A3E31" w:rsidRPr="004A3E31" w:rsidRDefault="004A3E31" w:rsidP="004A3E31">
            <w:pPr>
              <w:numPr>
                <w:ilvl w:val="0"/>
                <w:numId w:val="29"/>
              </w:num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Definire la realtà del mondo virtuale</w:t>
            </w:r>
          </w:p>
          <w:p w14:paraId="0A35B9E3" w14:textId="77777777" w:rsidR="004A3E31" w:rsidRPr="004A3E31" w:rsidRDefault="004A3E31" w:rsidP="004A3E31">
            <w:pPr>
              <w:numPr>
                <w:ilvl w:val="0"/>
                <w:numId w:val="29"/>
              </w:num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Coniugare la dignità della persona con lo sviluppo tecnologico</w:t>
            </w:r>
          </w:p>
          <w:p w14:paraId="4A28DDA8" w14:textId="77777777" w:rsidR="004A3E31" w:rsidRPr="004A3E31" w:rsidRDefault="004A3E31" w:rsidP="004A3E31">
            <w:pPr>
              <w:numPr>
                <w:ilvl w:val="0"/>
                <w:numId w:val="29"/>
              </w:num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 L'importanza del Web per la condivisione delle conoscenze</w:t>
            </w:r>
          </w:p>
          <w:p w14:paraId="1CCC459C" w14:textId="77777777" w:rsidR="004A3E31" w:rsidRPr="004A3E31" w:rsidRDefault="004A3E31" w:rsidP="004A3E31">
            <w:pPr>
              <w:numPr>
                <w:ilvl w:val="0"/>
                <w:numId w:val="29"/>
              </w:num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Esercitare i propri diritti/dovere nell'area digitale</w:t>
            </w:r>
          </w:p>
          <w:p w14:paraId="63972166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br/>
              <w:t>Risorse e documenti</w:t>
            </w:r>
          </w:p>
          <w:p w14:paraId="37E93AF2" w14:textId="77777777" w:rsidR="004A3E31" w:rsidRPr="004A3E31" w:rsidRDefault="004A3E31" w:rsidP="004A3E31">
            <w:pPr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La dichiarazione dei diritti in internet 3 novembre 2015 (Italia)</w:t>
            </w:r>
          </w:p>
          <w:p w14:paraId="0987172E" w14:textId="77777777" w:rsidR="004A3E31" w:rsidRPr="004A3E31" w:rsidRDefault="004A3E31" w:rsidP="004A3E31">
            <w:pPr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Costituzione art.33</w:t>
            </w:r>
          </w:p>
          <w:p w14:paraId="1E90FB35" w14:textId="77777777" w:rsidR="004A3E31" w:rsidRPr="004A3E31" w:rsidRDefault="004A3E31" w:rsidP="004A3E31">
            <w:pPr>
              <w:numPr>
                <w:ilvl w:val="0"/>
                <w:numId w:val="30"/>
              </w:numPr>
              <w:jc w:val="both"/>
              <w:rPr>
                <w:rFonts w:asciiTheme="minorHAnsi" w:eastAsia="Calibri" w:hAnsiTheme="minorHAnsi" w:cstheme="minorHAnsi"/>
                <w:bCs/>
                <w:i/>
                <w:iCs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 xml:space="preserve">Carta internazionale dei diritti digitali </w:t>
            </w:r>
            <w:proofErr w:type="gramStart"/>
            <w:r w:rsidRPr="004A3E31">
              <w:rPr>
                <w:rFonts w:asciiTheme="minorHAnsi" w:eastAsia="Calibri" w:hAnsiTheme="minorHAnsi" w:cstheme="minorHAnsi"/>
                <w:bCs/>
                <w:i/>
              </w:rPr>
              <w:t>( 2014</w:t>
            </w:r>
            <w:proofErr w:type="gramEnd"/>
            <w:r w:rsidRPr="004A3E31">
              <w:rPr>
                <w:rFonts w:asciiTheme="minorHAnsi" w:eastAsia="Calibri" w:hAnsiTheme="minorHAnsi" w:cstheme="minorHAnsi"/>
                <w:bCs/>
                <w:i/>
              </w:rPr>
              <w:t>)</w:t>
            </w:r>
          </w:p>
          <w:p w14:paraId="3B01DC46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</w:p>
          <w:p w14:paraId="516C2FDD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</w:rPr>
              <w:t>Il mondo dei “profili” e le possibilità comunicative e relazionali dei social</w:t>
            </w:r>
          </w:p>
          <w:p w14:paraId="3E75013C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/>
                <w:iCs/>
              </w:rPr>
            </w:pPr>
            <w:r w:rsidRPr="004A3E31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Proposta contro gli eccessi dei social: </w:t>
            </w:r>
          </w:p>
          <w:p w14:paraId="29BD2D5F" w14:textId="77777777" w:rsidR="004A3E31" w:rsidRPr="004A3E31" w:rsidRDefault="00EF6894" w:rsidP="004A3E31">
            <w:pPr>
              <w:jc w:val="both"/>
              <w:rPr>
                <w:rFonts w:asciiTheme="minorHAnsi" w:eastAsia="Calibri" w:hAnsiTheme="minorHAnsi" w:cstheme="minorHAnsi"/>
                <w:bCs/>
                <w:i/>
                <w:iCs/>
              </w:rPr>
            </w:pPr>
            <w:hyperlink r:id="rId13" w:history="1">
              <w:r w:rsidR="004A3E31" w:rsidRPr="004A3E31">
                <w:rPr>
                  <w:rStyle w:val="Collegamentoipertestuale"/>
                  <w:rFonts w:asciiTheme="minorHAnsi" w:eastAsia="Calibri" w:hAnsiTheme="minorHAnsi" w:cstheme="minorHAnsi"/>
                  <w:bCs/>
                  <w:i/>
                  <w:iCs/>
                </w:rPr>
                <w:t>https://www.milanofinanza.it/news/proposta-contro-gli-eccessi-dei-social-metterli-a-pagamento-2536777</w:t>
              </w:r>
            </w:hyperlink>
          </w:p>
          <w:p w14:paraId="59824F6E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</w:p>
          <w:p w14:paraId="772E1875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>Tracce per la verifica</w:t>
            </w:r>
          </w:p>
          <w:p w14:paraId="3E6D371E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proofErr w:type="gramStart"/>
            <w:r w:rsidRPr="004A3E31">
              <w:rPr>
                <w:rFonts w:asciiTheme="minorHAnsi" w:eastAsia="Calibri" w:hAnsiTheme="minorHAnsi" w:cstheme="minorHAnsi"/>
                <w:bCs/>
              </w:rPr>
              <w:t>DEBATE .</w:t>
            </w:r>
            <w:proofErr w:type="gramEnd"/>
            <w:r w:rsidRPr="004A3E31">
              <w:rPr>
                <w:rFonts w:asciiTheme="minorHAnsi" w:eastAsia="Calibri" w:hAnsiTheme="minorHAnsi" w:cstheme="minorHAnsi"/>
                <w:bCs/>
              </w:rPr>
              <w:t>“Social ergo sum…”</w:t>
            </w:r>
          </w:p>
          <w:p w14:paraId="7EE8420D" w14:textId="77777777" w:rsidR="004A3E31" w:rsidRPr="004A3E31" w:rsidRDefault="004A3E31" w:rsidP="004A3E31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A3E31">
              <w:rPr>
                <w:rFonts w:asciiTheme="minorHAnsi" w:eastAsia="Calibri" w:hAnsiTheme="minorHAnsi" w:cstheme="minorHAnsi"/>
                <w:bCs/>
              </w:rPr>
              <w:t>Saggio breve (argomentativo/espositivo) sui documenti proposti o sul tema “Vita da social”</w:t>
            </w:r>
          </w:p>
          <w:p w14:paraId="3B5F45D3" w14:textId="77777777" w:rsidR="001A7FEC" w:rsidRPr="004A3E31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</w:p>
          <w:p w14:paraId="51068059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1A7FEC" w:rsidRPr="001A7FEC" w14:paraId="1CB81BC7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C1025" w14:textId="30655493" w:rsidR="001A7FEC" w:rsidRPr="001A7FEC" w:rsidRDefault="004A3E31" w:rsidP="00C30A5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Cittadinanza digitale </w:t>
            </w:r>
            <w:r w:rsidR="001A7FEC" w:rsidRPr="001A7FEC">
              <w:rPr>
                <w:rFonts w:asciiTheme="minorHAnsi" w:hAnsiTheme="minorHAnsi" w:cstheme="minorHAnsi"/>
                <w:b/>
              </w:rPr>
              <w:t>ore 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2F342253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DISCIPLINE COINVOLTE </w:t>
            </w:r>
          </w:p>
          <w:p w14:paraId="2001B048" w14:textId="4FCCFF09" w:rsidR="001A7FEC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Matematica: </w:t>
            </w:r>
            <w:r w:rsidR="000E5264">
              <w:rPr>
                <w:rFonts w:asciiTheme="minorHAnsi" w:eastAsia="Calibri" w:hAnsiTheme="minorHAnsi" w:cstheme="minorHAnsi"/>
                <w:bCs/>
              </w:rPr>
              <w:t>2</w:t>
            </w:r>
          </w:p>
          <w:p w14:paraId="58B84E62" w14:textId="5E245ED2" w:rsidR="00374503" w:rsidRPr="004E4088" w:rsidRDefault="00374503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Italiano2</w:t>
            </w:r>
          </w:p>
          <w:p w14:paraId="7BD48C0D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Disegno: 2</w:t>
            </w:r>
          </w:p>
          <w:p w14:paraId="240DBD05" w14:textId="78956A41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Scienze: </w:t>
            </w:r>
            <w:r w:rsidR="00374503">
              <w:rPr>
                <w:rFonts w:asciiTheme="minorHAnsi" w:eastAsia="Calibri" w:hAnsiTheme="minorHAnsi" w:cstheme="minorHAnsi"/>
                <w:bCs/>
              </w:rPr>
              <w:t>2</w:t>
            </w:r>
          </w:p>
          <w:p w14:paraId="3E192AAE" w14:textId="765461A1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Religione:</w:t>
            </w:r>
            <w:r w:rsidR="00750FBB">
              <w:rPr>
                <w:rFonts w:asciiTheme="minorHAnsi" w:eastAsia="Calibri" w:hAnsiTheme="minorHAnsi" w:cstheme="minorHAnsi"/>
                <w:bCs/>
              </w:rPr>
              <w:t>1</w:t>
            </w:r>
          </w:p>
          <w:p w14:paraId="66872216" w14:textId="4B08AD18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Scienze motorie: </w:t>
            </w:r>
            <w:r w:rsidR="000E5264">
              <w:rPr>
                <w:rFonts w:asciiTheme="minorHAnsi" w:eastAsia="Calibri" w:hAnsiTheme="minorHAnsi" w:cstheme="minorHAnsi"/>
                <w:bCs/>
              </w:rPr>
              <w:t>2</w:t>
            </w:r>
          </w:p>
          <w:p w14:paraId="69338DC4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9D287FE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*Monte ore comprensivo di 2 ore per la verifica </w:t>
            </w:r>
          </w:p>
        </w:tc>
      </w:tr>
      <w:tr w:rsidR="001A7FEC" w:rsidRPr="001A7FEC" w14:paraId="7EC02BA6" w14:textId="77777777" w:rsidTr="007767F2">
        <w:trPr>
          <w:trHeight w:val="2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49D1553F" w14:textId="1516C8B6" w:rsidR="001A7FEC" w:rsidRPr="007767F2" w:rsidRDefault="00012F79" w:rsidP="00C30A56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 xml:space="preserve">                                      </w:t>
            </w:r>
            <w:r w:rsidR="001A7FEC"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1A7FEC" w:rsidRPr="001A7FEC" w14:paraId="02B31580" w14:textId="77777777" w:rsidTr="007767F2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1BF5E7" w14:textId="63D7D50E" w:rsidR="001A7FEC" w:rsidRPr="007767F2" w:rsidRDefault="00012F79" w:rsidP="00C30A56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ABILITA'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18B56A13" w14:textId="2E091374" w:rsidR="001A7FEC" w:rsidRPr="007767F2" w:rsidRDefault="00012F79" w:rsidP="00C30A56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CONOSCENZE</w:t>
            </w:r>
          </w:p>
        </w:tc>
      </w:tr>
      <w:tr w:rsidR="001A7FEC" w:rsidRPr="001A7FEC" w14:paraId="5F015159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17B2D" w14:textId="379F9109" w:rsid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131C">
              <w:rPr>
                <w:rFonts w:asciiTheme="minorHAnsi" w:hAnsiTheme="minorHAnsi" w:cstheme="minorHAnsi"/>
              </w:rPr>
              <w:t>Conoscere procedure e criteri per il vaglio delle fonti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F8BD2EB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682F276A" w14:textId="2F976241" w:rsid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131C">
              <w:rPr>
                <w:rFonts w:asciiTheme="minorHAnsi" w:hAnsiTheme="minorHAnsi" w:cstheme="minorHAnsi"/>
              </w:rPr>
              <w:t>Conoscere le principali responsabilità di chi produce e diffonde informazioni online.</w:t>
            </w:r>
          </w:p>
          <w:p w14:paraId="5DA11833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740804F1" w14:textId="63B7E856" w:rsid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131C">
              <w:rPr>
                <w:rFonts w:asciiTheme="minorHAnsi" w:hAnsiTheme="minorHAnsi" w:cstheme="minorHAnsi"/>
              </w:rPr>
              <w:t xml:space="preserve">Riconoscere i diritti e i doveri del cittadino digitale con un uso consapevole della </w:t>
            </w:r>
            <w:r>
              <w:rPr>
                <w:rFonts w:asciiTheme="minorHAnsi" w:hAnsiTheme="minorHAnsi" w:cstheme="minorHAnsi"/>
              </w:rPr>
              <w:t>rete</w:t>
            </w:r>
          </w:p>
          <w:p w14:paraId="2159187D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72B28B62" w14:textId="0B66E188" w:rsid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131C">
              <w:rPr>
                <w:rFonts w:asciiTheme="minorHAnsi" w:hAnsiTheme="minorHAnsi" w:cstheme="minorHAnsi"/>
              </w:rPr>
              <w:t>Saper riconoscere rapporti di causa -effetto, di somiglianza di differenza,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D131C">
              <w:rPr>
                <w:rFonts w:asciiTheme="minorHAnsi" w:hAnsiTheme="minorHAnsi" w:cstheme="minorHAnsi"/>
              </w:rPr>
              <w:t>di relazione al fine di avanzare ipotesi per un dibattito.</w:t>
            </w:r>
          </w:p>
          <w:p w14:paraId="04E6CC6B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469A15ED" w14:textId="2AFF1B9E" w:rsidR="00DD131C" w:rsidRDefault="00DD131C" w:rsidP="00DD131C">
            <w:pPr>
              <w:pStyle w:val="Paragrafoelenco"/>
              <w:spacing w:line="242" w:lineRule="auto"/>
              <w:ind w:left="2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131C">
              <w:rPr>
                <w:rFonts w:asciiTheme="minorHAnsi" w:hAnsiTheme="minorHAnsi" w:cstheme="minorHAnsi"/>
              </w:rPr>
              <w:t>Raccogliere, organizzare e rappresentare un insieme di dati</w:t>
            </w:r>
          </w:p>
          <w:p w14:paraId="17D3356C" w14:textId="77777777" w:rsidR="00DD131C" w:rsidRPr="00DD131C" w:rsidRDefault="00DD131C" w:rsidP="00DD131C">
            <w:pPr>
              <w:pStyle w:val="Paragrafoelenco"/>
              <w:spacing w:line="242" w:lineRule="auto"/>
              <w:ind w:left="29"/>
              <w:jc w:val="both"/>
              <w:rPr>
                <w:rFonts w:asciiTheme="minorHAnsi" w:hAnsiTheme="minorHAnsi" w:cstheme="minorHAnsi"/>
              </w:rPr>
            </w:pPr>
          </w:p>
          <w:p w14:paraId="20481185" w14:textId="1CB52C7B" w:rsidR="00DD131C" w:rsidRPr="00DD131C" w:rsidRDefault="00DD131C" w:rsidP="00DD131C">
            <w:pPr>
              <w:pStyle w:val="Paragrafoelenco"/>
              <w:spacing w:line="242" w:lineRule="auto"/>
              <w:ind w:left="2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DD131C">
              <w:rPr>
                <w:rFonts w:asciiTheme="minorHAnsi" w:hAnsiTheme="minorHAnsi" w:cstheme="minorHAnsi"/>
              </w:rPr>
              <w:t>Conoscere le principali norme per rispettare la privacy propria e altrui.</w:t>
            </w:r>
          </w:p>
          <w:p w14:paraId="07D4EECA" w14:textId="77777777" w:rsidR="00DD131C" w:rsidRPr="00F10679" w:rsidRDefault="00DD131C" w:rsidP="00DD131C">
            <w:pPr>
              <w:spacing w:line="242" w:lineRule="auto"/>
              <w:jc w:val="both"/>
              <w:rPr>
                <w:sz w:val="22"/>
                <w:szCs w:val="22"/>
              </w:rPr>
            </w:pPr>
          </w:p>
          <w:p w14:paraId="662D25C2" w14:textId="5B9310F8" w:rsidR="001A7FEC" w:rsidRPr="00DD4352" w:rsidRDefault="001A7FEC" w:rsidP="00DD13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F81F5AF" w14:textId="77777777" w:rsidR="001A7FEC" w:rsidRDefault="001A7FEC" w:rsidP="00750FBB">
            <w:pPr>
              <w:jc w:val="both"/>
              <w:rPr>
                <w:rFonts w:asciiTheme="minorHAnsi" w:hAnsiTheme="minorHAnsi" w:cstheme="minorHAnsi"/>
              </w:rPr>
            </w:pPr>
          </w:p>
          <w:p w14:paraId="77D465C8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 w:rsidRPr="00DD131C">
              <w:rPr>
                <w:rFonts w:asciiTheme="minorHAnsi" w:hAnsiTheme="minorHAnsi" w:cstheme="minorHAnsi"/>
              </w:rPr>
              <w:t xml:space="preserve">Lettere: </w:t>
            </w:r>
          </w:p>
          <w:p w14:paraId="2A51B28D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 w:rsidRPr="00DD131C">
              <w:rPr>
                <w:rFonts w:asciiTheme="minorHAnsi" w:hAnsiTheme="minorHAnsi" w:cstheme="minorHAnsi"/>
              </w:rPr>
              <w:t xml:space="preserve">l’elaborazione e la </w:t>
            </w:r>
            <w:proofErr w:type="gramStart"/>
            <w:r w:rsidRPr="00DD131C">
              <w:rPr>
                <w:rFonts w:asciiTheme="minorHAnsi" w:hAnsiTheme="minorHAnsi" w:cstheme="minorHAnsi"/>
              </w:rPr>
              <w:t>decodifica  dei</w:t>
            </w:r>
            <w:proofErr w:type="gramEnd"/>
            <w:r w:rsidRPr="00DD131C">
              <w:rPr>
                <w:rFonts w:asciiTheme="minorHAnsi" w:hAnsiTheme="minorHAnsi" w:cstheme="minorHAnsi"/>
              </w:rPr>
              <w:t xml:space="preserve"> testi con diversa destinazione e modalità comunicativa; </w:t>
            </w:r>
          </w:p>
          <w:p w14:paraId="1B3B9FAB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596931CB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 w:rsidRPr="00DD131C">
              <w:rPr>
                <w:rFonts w:asciiTheme="minorHAnsi" w:hAnsiTheme="minorHAnsi" w:cstheme="minorHAnsi"/>
              </w:rPr>
              <w:t>procedure per l’analisi e l’interpretazione di varie tipologie di testi</w:t>
            </w:r>
          </w:p>
          <w:p w14:paraId="33A82E4F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56056650" w14:textId="6D47CD10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r w:rsidRPr="00DD131C">
              <w:rPr>
                <w:rFonts w:asciiTheme="minorHAnsi" w:hAnsiTheme="minorHAnsi" w:cstheme="minorHAnsi"/>
              </w:rPr>
              <w:t xml:space="preserve">Codice “etico” e normativa a tutela della privacy nel mondo social: i gruppi </w:t>
            </w:r>
            <w:proofErr w:type="spellStart"/>
            <w:r w:rsidRPr="00DD131C">
              <w:rPr>
                <w:rFonts w:asciiTheme="minorHAnsi" w:hAnsiTheme="minorHAnsi" w:cstheme="minorHAnsi"/>
              </w:rPr>
              <w:t>wa</w:t>
            </w:r>
            <w:proofErr w:type="spellEnd"/>
          </w:p>
          <w:p w14:paraId="2832EE32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44E8B38E" w14:textId="443D99F0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DD131C">
              <w:rPr>
                <w:rFonts w:asciiTheme="minorHAnsi" w:hAnsiTheme="minorHAnsi" w:cstheme="minorHAnsi"/>
              </w:rPr>
              <w:t>Matematica :</w:t>
            </w:r>
            <w:proofErr w:type="gramEnd"/>
            <w:r w:rsidRPr="00DD131C">
              <w:rPr>
                <w:rFonts w:asciiTheme="minorHAnsi" w:hAnsiTheme="minorHAnsi" w:cstheme="minorHAnsi"/>
              </w:rPr>
              <w:t xml:space="preserve"> lettura di grafici dei report statistici;</w:t>
            </w:r>
          </w:p>
          <w:p w14:paraId="2E3D1BB0" w14:textId="77777777" w:rsidR="00DD131C" w:rsidRPr="00DD131C" w:rsidRDefault="00DD131C" w:rsidP="00DD131C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6D0E773D" w14:textId="795C0540" w:rsidR="00995C8A" w:rsidRPr="00750FBB" w:rsidRDefault="00DD131C" w:rsidP="00DD131C">
            <w:pPr>
              <w:spacing w:line="242" w:lineRule="auto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DD131C">
              <w:rPr>
                <w:rFonts w:asciiTheme="minorHAnsi" w:hAnsiTheme="minorHAnsi" w:cstheme="minorHAnsi"/>
              </w:rPr>
              <w:t xml:space="preserve">I cambiamenti provocati dall’avvento di </w:t>
            </w:r>
            <w:proofErr w:type="gramStart"/>
            <w:r w:rsidRPr="00DD131C">
              <w:rPr>
                <w:rFonts w:asciiTheme="minorHAnsi" w:hAnsiTheme="minorHAnsi" w:cstheme="minorHAnsi"/>
              </w:rPr>
              <w:t>internet:  nuove</w:t>
            </w:r>
            <w:proofErr w:type="gramEnd"/>
            <w:r w:rsidRPr="00DD131C">
              <w:rPr>
                <w:rFonts w:asciiTheme="minorHAnsi" w:hAnsiTheme="minorHAnsi" w:cstheme="minorHAnsi"/>
              </w:rPr>
              <w:t xml:space="preserve"> tecnologie e diffusione di conoscenze</w:t>
            </w:r>
          </w:p>
        </w:tc>
      </w:tr>
      <w:tr w:rsidR="00E215F5" w:rsidRPr="001A7FEC" w14:paraId="0810264D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D3EF7" w14:textId="1CD04A7F" w:rsidR="00E215F5" w:rsidRPr="00D2429D" w:rsidRDefault="00D2429D" w:rsidP="004E4088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15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TEMPI</w:t>
            </w:r>
            <w:r w:rsidR="000A459C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DI REALIZZAZIONE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370A86ED" w14:textId="77777777" w:rsidR="00E215F5" w:rsidRPr="000A459C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Scansione </w:t>
            </w:r>
            <w:proofErr w:type="gram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quadrimestrale :</w:t>
            </w:r>
            <w:proofErr w:type="gram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29E710F5" w14:textId="4AF90822" w:rsidR="00E215F5" w:rsidRPr="000A459C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 primo quadrimestre                                                                                                                                                                          </w:t>
            </w:r>
            <w:r w:rsidR="00D2429D"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X </w:t>
            </w: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secondo </w:t>
            </w:r>
            <w:proofErr w:type="gram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quadrimestre</w:t>
            </w:r>
            <w:r w:rsidR="00D2429D"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 (</w:t>
            </w:r>
            <w:proofErr w:type="gramEnd"/>
            <w:r w:rsidR="00D2429D" w:rsidRPr="000A459C">
              <w:rPr>
                <w:rFonts w:asciiTheme="minorHAnsi" w:eastAsiaTheme="minorHAnsi" w:hAnsiTheme="minorHAnsi" w:cstheme="minorBidi"/>
                <w:lang w:eastAsia="en-US"/>
              </w:rPr>
              <w:t>Febbraio)</w:t>
            </w:r>
          </w:p>
          <w:p w14:paraId="20825F32" w14:textId="3088D090" w:rsidR="00E215F5" w:rsidRPr="000A459C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n. 1</w:t>
            </w:r>
            <w:r w:rsidR="00BE19A3" w:rsidRPr="000A459C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gram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ore  articolate</w:t>
            </w:r>
            <w:proofErr w:type="gram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in:</w:t>
            </w:r>
          </w:p>
          <w:p w14:paraId="448AD2FC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presentazione e l’organizzazione delle attività</w:t>
            </w:r>
          </w:p>
          <w:p w14:paraId="1CCCF4E0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fruizione delle risorse</w:t>
            </w:r>
          </w:p>
          <w:p w14:paraId="7DDAFB5B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organizzazione dei </w:t>
            </w:r>
            <w:proofErr w:type="gram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materiali  di</w:t>
            </w:r>
            <w:proofErr w:type="gram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studio</w:t>
            </w:r>
          </w:p>
          <w:p w14:paraId="54E9C4EC" w14:textId="77777777" w:rsidR="00E215F5" w:rsidRPr="000A459C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realizzazione dei prodotti </w:t>
            </w:r>
          </w:p>
          <w:p w14:paraId="74F5782C" w14:textId="211D5F66" w:rsidR="00E215F5" w:rsidRPr="00D2429D" w:rsidRDefault="00E215F5" w:rsidP="00D2429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Valutazione ed autovalutazione</w:t>
            </w:r>
          </w:p>
        </w:tc>
      </w:tr>
      <w:tr w:rsidR="00BE19A3" w14:paraId="3EE6E8B8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60C09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METODOLOGIE ATTUABILI</w:t>
            </w:r>
          </w:p>
          <w:p w14:paraId="2C88878B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CC4A3E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ED0CEE6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Flipped</w:t>
            </w:r>
            <w:proofErr w:type="spell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classroom</w:t>
            </w:r>
            <w:proofErr w:type="spellEnd"/>
          </w:p>
          <w:p w14:paraId="5B9E42AB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</w:tabs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Debate</w:t>
            </w:r>
            <w:proofErr w:type="spell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ab/>
            </w:r>
          </w:p>
          <w:p w14:paraId="6170705D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Analisi di un caso pratico</w:t>
            </w:r>
          </w:p>
          <w:p w14:paraId="31937C3F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Lezione interattiva</w:t>
            </w:r>
          </w:p>
          <w:p w14:paraId="02125C46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 xml:space="preserve">Lezione asincrona su </w:t>
            </w:r>
            <w:proofErr w:type="spell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Classroom</w:t>
            </w:r>
            <w:proofErr w:type="spellEnd"/>
          </w:p>
          <w:p w14:paraId="156AA5AD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Aule virtuali </w:t>
            </w:r>
          </w:p>
          <w:p w14:paraId="376292D3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Analisi di testi e linguaggi multimediali </w:t>
            </w:r>
          </w:p>
          <w:p w14:paraId="5BA7833D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Brainstorming </w:t>
            </w:r>
          </w:p>
          <w:p w14:paraId="4462AC27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Coperative</w:t>
            </w:r>
            <w:proofErr w:type="spell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learning </w:t>
            </w:r>
          </w:p>
          <w:p w14:paraId="18732AB6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Problem</w:t>
            </w:r>
            <w:proofErr w:type="spell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solving </w:t>
            </w:r>
          </w:p>
          <w:p w14:paraId="153A5A17" w14:textId="77777777" w:rsidR="00BE19A3" w:rsidRPr="000A459C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Linguaggio iconico</w:t>
            </w:r>
          </w:p>
          <w:p w14:paraId="7A9EF34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948B4" w14:paraId="0967A7CC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03829" w14:textId="4747E8B6" w:rsidR="003948B4" w:rsidRPr="00BE19A3" w:rsidRDefault="003948B4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STRUMENTI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5728CBC6" w14:textId="77777777" w:rsidR="003948B4" w:rsidRPr="00BE19A3" w:rsidRDefault="003948B4" w:rsidP="003948B4">
            <w:pPr>
              <w:pStyle w:val="Paragrafoelenco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Libri di testo</w:t>
            </w:r>
          </w:p>
          <w:p w14:paraId="531E4179" w14:textId="77777777" w:rsidR="003948B4" w:rsidRPr="00BE19A3" w:rsidRDefault="003948B4" w:rsidP="003948B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Siti internet</w:t>
            </w:r>
          </w:p>
          <w:p w14:paraId="4AC290EE" w14:textId="77777777" w:rsidR="003948B4" w:rsidRPr="00BE19A3" w:rsidRDefault="003948B4" w:rsidP="003948B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Mappe concettuali</w:t>
            </w:r>
          </w:p>
          <w:p w14:paraId="4E57626C" w14:textId="253EC95D" w:rsidR="003948B4" w:rsidRPr="000A459C" w:rsidRDefault="003948B4" w:rsidP="003948B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Laboratorio</w:t>
            </w:r>
          </w:p>
        </w:tc>
      </w:tr>
      <w:tr w:rsidR="00BE19A3" w14:paraId="5B967587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AA81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B8F84F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PROCEDURE DI VERIFICA </w:t>
            </w:r>
          </w:p>
          <w:p w14:paraId="7BED1FA4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52E3D907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Osservazione delle discussioni e dei confronti</w:t>
            </w:r>
          </w:p>
          <w:p w14:paraId="0A09C487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Questionario a riposta aperta</w:t>
            </w:r>
          </w:p>
          <w:p w14:paraId="33C5207F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Prova strutturata</w:t>
            </w:r>
          </w:p>
          <w:p w14:paraId="2C7C7D7B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Prova semi-strutturata</w:t>
            </w:r>
          </w:p>
          <w:p w14:paraId="3EE6AD41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Lavoro di ricerca e di analisi delle fonti</w:t>
            </w:r>
          </w:p>
          <w:p w14:paraId="32915AB9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Consegna multimediale relativi ai nuclei concettuali trattati </w:t>
            </w:r>
          </w:p>
          <w:p w14:paraId="0D524952" w14:textId="77777777" w:rsidR="00BE19A3" w:rsidRPr="000A459C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Relazione scritta/mappa concettuale di sintesi sui nuclei concettuali trattati nell'U.F. evidenziandone le connessioni</w:t>
            </w:r>
          </w:p>
          <w:p w14:paraId="68FAB07E" w14:textId="6B88485F" w:rsidR="00CC1813" w:rsidRDefault="00BE19A3" w:rsidP="00CC18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Compito </w:t>
            </w:r>
            <w:r w:rsidR="00CC1813">
              <w:rPr>
                <w:rFonts w:asciiTheme="minorHAnsi" w:eastAsiaTheme="minorHAnsi" w:hAnsiTheme="minorHAnsi" w:cstheme="minorBidi"/>
                <w:lang w:eastAsia="en-US"/>
              </w:rPr>
              <w:t xml:space="preserve"> di</w:t>
            </w:r>
            <w:proofErr w:type="gramEnd"/>
            <w:r w:rsidR="00CC1813">
              <w:rPr>
                <w:rFonts w:asciiTheme="minorHAnsi" w:eastAsiaTheme="minorHAnsi" w:hAnsiTheme="minorHAnsi" w:cstheme="minorBidi"/>
                <w:lang w:eastAsia="en-US"/>
              </w:rPr>
              <w:t xml:space="preserve"> realtà</w:t>
            </w:r>
          </w:p>
          <w:p w14:paraId="5F8A1F49" w14:textId="77777777" w:rsidR="00CC1813" w:rsidRDefault="00BE19A3" w:rsidP="00CC18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CC1813">
              <w:rPr>
                <w:rFonts w:asciiTheme="minorHAnsi" w:eastAsiaTheme="minorHAnsi" w:hAnsiTheme="minorHAnsi" w:cstheme="minorBidi"/>
                <w:lang w:eastAsia="en-US"/>
              </w:rPr>
              <w:t>Realizzazione di un’intervista</w:t>
            </w:r>
          </w:p>
          <w:p w14:paraId="139BD065" w14:textId="7A5665BE" w:rsidR="00BE19A3" w:rsidRPr="00CC1813" w:rsidRDefault="00BE19A3" w:rsidP="00CC18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CC1813">
              <w:rPr>
                <w:rFonts w:asciiTheme="minorHAnsi" w:eastAsiaTheme="minorHAnsi" w:hAnsiTheme="minorHAnsi" w:cstheme="minorBidi"/>
                <w:lang w:eastAsia="en-US"/>
              </w:rPr>
              <w:t>Stesura di un articolo</w:t>
            </w:r>
          </w:p>
        </w:tc>
      </w:tr>
      <w:tr w:rsidR="003948B4" w14:paraId="51F94944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A03A6" w14:textId="61026828" w:rsidR="003948B4" w:rsidRPr="00BE19A3" w:rsidRDefault="003948B4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gramStart"/>
            <w:r w:rsidRPr="003948B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MODALITÀ  DI</w:t>
            </w:r>
            <w:proofErr w:type="gramEnd"/>
            <w:r w:rsidRPr="003948B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VALUTAZIONE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10B19459" w14:textId="386E4BE2" w:rsidR="003948B4" w:rsidRPr="003948B4" w:rsidRDefault="003948B4" w:rsidP="003948B4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I prodotti e i processi verranno valutati in itinere e alla fine di </w:t>
            </w:r>
            <w:proofErr w:type="gramStart"/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>ogni  unità</w:t>
            </w:r>
            <w:proofErr w:type="gramEnd"/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di apprendimento. Durante le attività programmate si osserveranno gli allievi e la loro interazione nel presentare il lavoro </w:t>
            </w:r>
            <w:proofErr w:type="gramStart"/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>svolto ,</w:t>
            </w:r>
            <w:proofErr w:type="gramEnd"/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l’impegno per quanto attiene ai compiti assegnati , la capacità di trovare delle soluzioni rispetto alle situazioni problematiche  ed infine   l’autonomia individuale nello svolgimento dei compiti.</w:t>
            </w:r>
            <w:r w:rsidR="00CC1813" w:rsidRPr="00CC1813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r w:rsidR="00CC1813" w:rsidRPr="00CC1813">
              <w:rPr>
                <w:rFonts w:asciiTheme="minorHAnsi" w:eastAsiaTheme="minorHAnsi" w:hAnsiTheme="minorHAnsi" w:cstheme="minorBidi"/>
                <w:lang w:eastAsia="en-US"/>
              </w:rPr>
              <w:t xml:space="preserve">Saranno utilizzate griglie e rubriche di valutazione. </w:t>
            </w:r>
          </w:p>
          <w:p w14:paraId="169AF6C3" w14:textId="77777777" w:rsidR="003948B4" w:rsidRPr="000A459C" w:rsidRDefault="003948B4" w:rsidP="00394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E19A3" w14:paraId="3981409A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796C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gramStart"/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COMPETENZE  ATTESE</w:t>
            </w:r>
            <w:proofErr w:type="gramEnd"/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NEL PROCESSO FORMATIVO </w:t>
            </w:r>
          </w:p>
          <w:p w14:paraId="27D04F39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7D7C0C01" w14:textId="77777777" w:rsidR="00BE19A3" w:rsidRPr="000A459C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CHIAVE DI CITTADINANZA</w:t>
            </w:r>
          </w:p>
          <w:p w14:paraId="1AE57B73" w14:textId="1D2FBEF0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1 -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Imparare ad imparare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: organizzare il proprio apprendimento, individuando, scegliendo ed utilizzando varie fonti e varie modalità di informazione e di formazione (formale, non formale </w:t>
            </w:r>
            <w:proofErr w:type="spellStart"/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ed</w:t>
            </w:r>
            <w:proofErr w:type="spellEnd"/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informale), anche in funzione dei tempi disponibili, delle proprie strategie e del proprio metodo di studio e di lavoro.</w:t>
            </w:r>
          </w:p>
          <w:p w14:paraId="70BDB2A2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387AD21C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2 - Progettare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: elaborare e realizzare progetti riguardanti lo sviluppo delle proprie attività di studio e di lavoro, utilizzando le conoscenze apprese per stabilire obiettivi significativi e realistici e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le relative priorità, valutando i vincoli e le possibilità esistenti, definendo strategie di azione e verificando i risultati raggiunti.</w:t>
            </w:r>
          </w:p>
          <w:p w14:paraId="5ADB4D51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2A3211C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3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Comunicare e comprendere messaggi di genere diverso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(quotidiano, letterario, tecnico, scientifico) e di complessità diversa, trasmessi utilizzando linguaggi diversi (verbale, matematico, scientifico, simbolico, ecc.) mediante diversi supporti (cartacei, informatici e multimediali) o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  <w:p w14:paraId="5DE050E9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018CEA2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4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Collaborare e partecipare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14:paraId="15FF2559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784878A2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5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Agire in modo autonomo e responsabile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sapersi inserire in modo attivo e consapevole nella vita sociale e far valere al suo interno i propri diritti e bisogni riconoscendo al contempo quelli altrui, le opportunità comuni, i limiti, le regole, le responsabilità.</w:t>
            </w:r>
          </w:p>
          <w:p w14:paraId="0F48D820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789809D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6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Risolvere problemi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  <w:p w14:paraId="7BBE11C8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5BD2AF4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7 - Individuare collegamenti e relazioni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  <w:p w14:paraId="0525B1E1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1225B30C" w14:textId="77777777" w:rsidR="00BE19A3" w:rsidRPr="00B507B0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lastRenderedPageBreak/>
              <w:t>8 - Acquisire ed interpretare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l’informazione: acquisire ed interpretare criticamente l'informazione ricevuta nei diversi ambiti ed attraverso diversi strumenti comunicativi, valutandone l’attendibilità e l’utilità, distinguendo fatti e opinioni.</w:t>
            </w:r>
          </w:p>
          <w:p w14:paraId="4B529093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E19A3" w14:paraId="0A3E842C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BB29A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2B0F7ADD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BE93D9D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TRASVERSALI DI EDUCAZIONE CIVICA</w:t>
            </w:r>
          </w:p>
          <w:p w14:paraId="0DED74E6" w14:textId="587CEABC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69AA4C42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Collocare </w:t>
            </w:r>
            <w:r w:rsidRPr="00995C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l’esperienza personale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in un sistema di regole fondato sul reciproco riconoscimento dei diritti e dei doveri correlato alle Cittadinanze. </w:t>
            </w:r>
          </w:p>
          <w:p w14:paraId="453C5C5D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le caratteristiche essenziali del sistema socio politico (e di quello economico) per orientarsi nel tessuto culturale ed associativo (e in quello produttivo) del proprio territorio. </w:t>
            </w:r>
          </w:p>
          <w:p w14:paraId="37B03434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Comprendere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 linguaggio e la logica interna della trasversalità dell'educazione civica, riconoscendone </w:t>
            </w:r>
            <w:proofErr w:type="gramStart"/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l’importanza  perché</w:t>
            </w:r>
            <w:proofErr w:type="gramEnd"/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 in grado di influire profondamente sullo sviluppo e sulla qualità della propria esistenza a livello individuale e sociale, applicandola in modo efficace con autonomia e responsabilità a scuola come nella vita.</w:t>
            </w:r>
          </w:p>
          <w:p w14:paraId="7DCF6F40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 varietà e lo sviluppo storico delle forme delle cittadinanze attraverso linguaggi, metodi e categorie di sintesi fornite dalle varie discipline;</w:t>
            </w:r>
          </w:p>
          <w:p w14:paraId="19EBEB94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Saper analizzare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la realtà e i fatti concreti della vita quotidiana ed elaborare generalizzazioni che aiutino a spiegare i comportamenti individuali e collettivi alla luce delle cittadinanze di cui è titolare; </w:t>
            </w:r>
          </w:p>
          <w:p w14:paraId="0AB95407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l’interdipendenza tra fenomeni culturali, sociali, economici, istituzionali, tecnologici e la loro dimensione globale-locale; </w:t>
            </w:r>
          </w:p>
          <w:p w14:paraId="02D93A0F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Stabilire collegamenti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tra le tradizioni locali, nazionali e internazionali sia in una prospettiva interculturale sia ai fini della mobilità di studio e di lavoro; </w:t>
            </w:r>
          </w:p>
          <w:p w14:paraId="6294F6B0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Orientarsi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nella normativa e nella casistica che disciplina le cittadinanze, con particolare attenzione alla tutela dell’ambiente e del territorio e allo sviluppo sostenibile e all’educazione digitale; </w:t>
            </w:r>
          </w:p>
          <w:p w14:paraId="07C8A259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Individuare l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 strategie appropriate per la soluzione di situazioni problematiche. </w:t>
            </w:r>
          </w:p>
          <w:p w14:paraId="3708E3BC" w14:textId="74BFB286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6B156E00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 TRASVERSALI</w:t>
            </w:r>
            <w:proofErr w:type="gramEnd"/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DECLINATE PER AREA</w:t>
            </w:r>
          </w:p>
          <w:p w14:paraId="3029D383" w14:textId="7930B24A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4FA4167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4FDBC53" w14:textId="74A1CA3C" w:rsidR="00BE19A3" w:rsidRPr="00995C8A" w:rsidRDefault="00995C8A" w:rsidP="00995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47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BE19A3"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Area metodologica</w:t>
            </w:r>
          </w:p>
          <w:p w14:paraId="752E9CBB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83FB74F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 xml:space="preserve">Aver acquisito un metodo di studio autonomo e flessibile, che consenta di condurre ricerche e approfondimenti personali e di continuare in modo efficace i successivi studi superiori, naturale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prosecuzione dei percorsi liceali, e di potersi aggiornare lungo l’intero arco della propria vita.</w:t>
            </w:r>
          </w:p>
          <w:p w14:paraId="5F68117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consapevoli della diversità dei metodi utilizzati dai vari ambiti disciplinari ed essere in grado valutare i criteri di affidabilità dei risultati in essi raggiunti.</w:t>
            </w:r>
          </w:p>
          <w:p w14:paraId="3672CBD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compiere le necessarie interconnessioni tra i metodi e i contenuti delle singole discipline.</w:t>
            </w:r>
          </w:p>
          <w:p w14:paraId="6D01AC4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743ADEBB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2. Area logico-argomentativa</w:t>
            </w:r>
          </w:p>
          <w:p w14:paraId="117F9BF4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78EA865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sostenere una propria tesi e saper ascoltare e valutare criticamente le argomentazioni altrui.</w:t>
            </w:r>
          </w:p>
          <w:p w14:paraId="66DF12D7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Acquisire l’abitudine a ragionare con rigore logico, ad identificare i problemi e a individuare possibili soluzioni.</w:t>
            </w:r>
          </w:p>
          <w:p w14:paraId="16E2AE6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in grado di leggere e interpretare criticamente i contenuti delle diverse forme di comunicazione.</w:t>
            </w:r>
          </w:p>
          <w:p w14:paraId="114884C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261A68FD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3. Area linguistica e comunicativa</w:t>
            </w:r>
          </w:p>
          <w:p w14:paraId="5E3A6935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1E2F20C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Padroneggiare pienamente la lingua italiana e in particolare: o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 o saper leggere e comprendere testi complessi di diversa natura, cogliendo le implicazioni e le sfumature di significato proprie di ciascuno di essi, in rapporto con la tipologia e il relativo contesto storico e culturale; o curare l’esposizione orale e saperla adeguare ai diversi contesti.</w:t>
            </w:r>
          </w:p>
          <w:p w14:paraId="7A6C570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Aver acquisito, in una lingua straniera moderna, strutture, modalità e competenze comunicative corrispondenti almeno al Livello B2 del Quadro Comune Europeo di Riferimento.</w:t>
            </w:r>
          </w:p>
          <w:p w14:paraId="295388E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riconoscere i molteplici rapporti e stabilire raffronti tra la lingua italiana e altre lingue moderne e antiche.</w:t>
            </w:r>
          </w:p>
          <w:p w14:paraId="04B6E85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utilizzare le tecnologie dell’informazione e della comunicazione per studiare, fare ricerca, comunicare.</w:t>
            </w:r>
          </w:p>
          <w:p w14:paraId="77FC522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5E9A33A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4. Area storico-umanistica</w:t>
            </w:r>
          </w:p>
          <w:p w14:paraId="0F27ACEF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14:paraId="0021FD88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i presupposti culturali e la natura delle istituzioni politiche, giuridiche, sociali ed economiche, con riferimento particolare all’Italia e all’Europa, e comprendere i diritti e i doveri che caratterizzano l’essere cittadini.</w:t>
            </w:r>
          </w:p>
          <w:p w14:paraId="3308006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Conoscere, con riferimento agli avvenimenti, ai contesti geografici e ai personaggi più importanti, la storia d’Italia inserita nel contesto europeo e internazionale, dall’antichità sino ai giorni nostri.</w:t>
            </w:r>
          </w:p>
          <w:p w14:paraId="5505546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      </w:r>
          </w:p>
          <w:p w14:paraId="4882DBFD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</w:t>
            </w:r>
          </w:p>
          <w:p w14:paraId="5F3E4F13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consapevoli del significato culturale del patrimonio archeologico, architettonico e artistico italiano, della sua importanza come fondamentale risorsa economica, della necessità di preservarlo attraverso gli strumenti della tutela e della conservazione.</w:t>
            </w:r>
          </w:p>
          <w:p w14:paraId="746C87C2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Collocare il pensiero scientifico, la storia delle sue scoperte e lo sviluppo delle invenzioni tecnologiche nell’ambito più vasto della storia delle idee.</w:t>
            </w:r>
          </w:p>
          <w:p w14:paraId="02A100FC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fruire delle espressioni creative delle arti e dei mezzi espressivi, compresi lo spettacolo, la musica, le arti visive.</w:t>
            </w:r>
          </w:p>
          <w:p w14:paraId="75AF7F6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gli elementi essenziali e distintivi della cultura e della civiltà dei paesi di cui si studiano le lingue.</w:t>
            </w:r>
          </w:p>
          <w:p w14:paraId="68B7E45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1C0D96A" w14:textId="77777777" w:rsidR="00BE19A3" w:rsidRPr="003948B4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5. Area scientifica, matematica e tecnologica</w:t>
            </w:r>
          </w:p>
          <w:p w14:paraId="0E61AD9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544D843F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Comprendere il linguaggio formale specifico della matematica, saper utilizzare le procedure tipiche del pensiero matematico, conoscere i contenuti fondamentali delle teorie che sono alla base della descrizione matematica della realtà.</w:t>
            </w:r>
          </w:p>
          <w:p w14:paraId="3CD7518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Possedere i contenuti fondamentali delle scienze fisiche e delle scienze naturali (chimica, biologia, scienze della terra, astronomia), padroneggiandone le procedure e i metodi di indagine propri, anche per potersi orientare nel campo delle scienze applicate.</w:t>
            </w:r>
          </w:p>
          <w:p w14:paraId="2B5FB6C8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in grado di utilizzare criticamente strumenti informatici e telematici nelle attività di studio e di approfondimento; comprendere la valenza metodologica dell’informatica nella formalizzazione e modellizzazione dei processi complessi e nell’individuazione di procedimenti risolutivi.</w:t>
            </w:r>
          </w:p>
          <w:p w14:paraId="11F3F17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683682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6A69C26A" w14:textId="5E58DA25" w:rsidR="004C6CBB" w:rsidRDefault="004C6CBB"/>
    <w:p w14:paraId="11B5A884" w14:textId="010E9916" w:rsidR="001A7FEC" w:rsidRDefault="001A7FEC"/>
    <w:p w14:paraId="28139F42" w14:textId="13D17EA6" w:rsidR="001A7FEC" w:rsidRDefault="001A7FEC"/>
    <w:p w14:paraId="66443559" w14:textId="1594D502" w:rsidR="003948B4" w:rsidRDefault="003948B4" w:rsidP="003948B4">
      <w:r>
        <w:t xml:space="preserve">                                                                   </w:t>
      </w:r>
    </w:p>
    <w:p w14:paraId="61BF749E" w14:textId="160A5DFE" w:rsidR="003948B4" w:rsidRDefault="003948B4" w:rsidP="003948B4">
      <w:bookmarkStart w:id="1" w:name="_Hlk148021786"/>
      <w:r>
        <w:t xml:space="preserve">                                                                                                   Il </w:t>
      </w:r>
      <w:r w:rsidR="00CC1813">
        <w:t>C</w:t>
      </w:r>
      <w:r>
        <w:t>oordinatore di ed. civica</w:t>
      </w:r>
    </w:p>
    <w:p w14:paraId="19E6D121" w14:textId="77777777" w:rsidR="003948B4" w:rsidRDefault="003948B4" w:rsidP="003948B4"/>
    <w:p w14:paraId="66F452D9" w14:textId="547D8D2E" w:rsidR="001A7FEC" w:rsidRDefault="003948B4" w:rsidP="003948B4">
      <w:r>
        <w:t xml:space="preserve">                                                                                               -----------------------------------------</w:t>
      </w:r>
      <w:bookmarkEnd w:id="1"/>
    </w:p>
    <w:sectPr w:rsidR="001A7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44D7" w14:textId="77777777" w:rsidR="00EF6894" w:rsidRDefault="00EF6894" w:rsidP="004C6CBB">
      <w:r>
        <w:separator/>
      </w:r>
    </w:p>
  </w:endnote>
  <w:endnote w:type="continuationSeparator" w:id="0">
    <w:p w14:paraId="04500A15" w14:textId="77777777" w:rsidR="00EF6894" w:rsidRDefault="00EF6894" w:rsidP="004C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86F2" w14:textId="77777777" w:rsidR="00EF6894" w:rsidRDefault="00EF6894" w:rsidP="004C6CBB">
      <w:r>
        <w:separator/>
      </w:r>
    </w:p>
  </w:footnote>
  <w:footnote w:type="continuationSeparator" w:id="0">
    <w:p w14:paraId="1CDC62DE" w14:textId="77777777" w:rsidR="00EF6894" w:rsidRDefault="00EF6894" w:rsidP="004C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47D"/>
    <w:multiLevelType w:val="hybridMultilevel"/>
    <w:tmpl w:val="B53C4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3CBB"/>
    <w:multiLevelType w:val="multilevel"/>
    <w:tmpl w:val="2760F29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3628B4"/>
    <w:multiLevelType w:val="multilevel"/>
    <w:tmpl w:val="7C4A83E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C3069D"/>
    <w:multiLevelType w:val="hybridMultilevel"/>
    <w:tmpl w:val="A8B80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E1FA1"/>
    <w:multiLevelType w:val="hybridMultilevel"/>
    <w:tmpl w:val="19CCF45E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93029"/>
    <w:multiLevelType w:val="multilevel"/>
    <w:tmpl w:val="A83C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CE264C"/>
    <w:multiLevelType w:val="hybridMultilevel"/>
    <w:tmpl w:val="DA4C1852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33156"/>
    <w:multiLevelType w:val="hybridMultilevel"/>
    <w:tmpl w:val="D74E59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AC6E38"/>
    <w:multiLevelType w:val="hybridMultilevel"/>
    <w:tmpl w:val="4F16603C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E407F"/>
    <w:multiLevelType w:val="multilevel"/>
    <w:tmpl w:val="1F30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A04D5"/>
    <w:multiLevelType w:val="multilevel"/>
    <w:tmpl w:val="1D8AA5C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9C516B"/>
    <w:multiLevelType w:val="hybridMultilevel"/>
    <w:tmpl w:val="5B369A8A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7120A"/>
    <w:multiLevelType w:val="hybridMultilevel"/>
    <w:tmpl w:val="9112D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42AD1"/>
    <w:multiLevelType w:val="multilevel"/>
    <w:tmpl w:val="841C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130186"/>
    <w:multiLevelType w:val="hybridMultilevel"/>
    <w:tmpl w:val="3E28189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21D7D"/>
    <w:multiLevelType w:val="hybridMultilevel"/>
    <w:tmpl w:val="181A0C82"/>
    <w:lvl w:ilvl="0" w:tplc="61D6AD6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51CC5"/>
    <w:multiLevelType w:val="multilevel"/>
    <w:tmpl w:val="BFC8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6C26E5"/>
    <w:multiLevelType w:val="hybridMultilevel"/>
    <w:tmpl w:val="CB622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21394"/>
    <w:multiLevelType w:val="hybridMultilevel"/>
    <w:tmpl w:val="A1A499BA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B4243"/>
    <w:multiLevelType w:val="multilevel"/>
    <w:tmpl w:val="9F4C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B46B8"/>
    <w:multiLevelType w:val="hybridMultilevel"/>
    <w:tmpl w:val="87A2E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85667"/>
    <w:multiLevelType w:val="multilevel"/>
    <w:tmpl w:val="ECC6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0537E"/>
    <w:multiLevelType w:val="hybridMultilevel"/>
    <w:tmpl w:val="20C691A0"/>
    <w:lvl w:ilvl="0" w:tplc="5CBAC390">
      <w:start w:val="1"/>
      <w:numFmt w:val="decimal"/>
      <w:lvlText w:val="%1."/>
      <w:lvlJc w:val="left"/>
      <w:pPr>
        <w:ind w:left="2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3" w15:restartNumberingAfterBreak="0">
    <w:nsid w:val="574D7391"/>
    <w:multiLevelType w:val="hybridMultilevel"/>
    <w:tmpl w:val="95DC8A8C"/>
    <w:lvl w:ilvl="0" w:tplc="B5FE4E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F54EA"/>
    <w:multiLevelType w:val="multilevel"/>
    <w:tmpl w:val="DD7C912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99A3E51"/>
    <w:multiLevelType w:val="multilevel"/>
    <w:tmpl w:val="E14CD48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58A1B56"/>
    <w:multiLevelType w:val="hybridMultilevel"/>
    <w:tmpl w:val="B4E2E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E3DA8"/>
    <w:multiLevelType w:val="hybridMultilevel"/>
    <w:tmpl w:val="379E2AF0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82B87"/>
    <w:multiLevelType w:val="hybridMultilevel"/>
    <w:tmpl w:val="0F245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F2CE1"/>
    <w:multiLevelType w:val="hybridMultilevel"/>
    <w:tmpl w:val="D1A0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5"/>
  </w:num>
  <w:num w:numId="4">
    <w:abstractNumId w:val="24"/>
  </w:num>
  <w:num w:numId="5">
    <w:abstractNumId w:val="23"/>
  </w:num>
  <w:num w:numId="6">
    <w:abstractNumId w:val="8"/>
  </w:num>
  <w:num w:numId="7">
    <w:abstractNumId w:val="17"/>
  </w:num>
  <w:num w:numId="8">
    <w:abstractNumId w:val="11"/>
  </w:num>
  <w:num w:numId="9">
    <w:abstractNumId w:val="29"/>
  </w:num>
  <w:num w:numId="10">
    <w:abstractNumId w:val="3"/>
  </w:num>
  <w:num w:numId="11">
    <w:abstractNumId w:val="28"/>
  </w:num>
  <w:num w:numId="12">
    <w:abstractNumId w:val="12"/>
  </w:num>
  <w:num w:numId="13">
    <w:abstractNumId w:val="25"/>
  </w:num>
  <w:num w:numId="14">
    <w:abstractNumId w:val="10"/>
  </w:num>
  <w:num w:numId="15">
    <w:abstractNumId w:val="6"/>
  </w:num>
  <w:num w:numId="16">
    <w:abstractNumId w:val="1"/>
  </w:num>
  <w:num w:numId="17">
    <w:abstractNumId w:val="27"/>
  </w:num>
  <w:num w:numId="18">
    <w:abstractNumId w:val="22"/>
  </w:num>
  <w:num w:numId="19">
    <w:abstractNumId w:val="7"/>
  </w:num>
  <w:num w:numId="20">
    <w:abstractNumId w:val="19"/>
  </w:num>
  <w:num w:numId="21">
    <w:abstractNumId w:val="26"/>
  </w:num>
  <w:num w:numId="22">
    <w:abstractNumId w:val="2"/>
  </w:num>
  <w:num w:numId="23">
    <w:abstractNumId w:val="20"/>
  </w:num>
  <w:num w:numId="24">
    <w:abstractNumId w:val="0"/>
  </w:num>
  <w:num w:numId="25">
    <w:abstractNumId w:val="5"/>
  </w:num>
  <w:num w:numId="26">
    <w:abstractNumId w:val="4"/>
  </w:num>
  <w:num w:numId="27">
    <w:abstractNumId w:val="21"/>
  </w:num>
  <w:num w:numId="28">
    <w:abstractNumId w:val="9"/>
  </w:num>
  <w:num w:numId="29">
    <w:abstractNumId w:val="13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B"/>
    <w:rsid w:val="00012F79"/>
    <w:rsid w:val="000A459C"/>
    <w:rsid w:val="000D64EC"/>
    <w:rsid w:val="000E5264"/>
    <w:rsid w:val="001A7FEC"/>
    <w:rsid w:val="001C3171"/>
    <w:rsid w:val="00262C75"/>
    <w:rsid w:val="00287E4C"/>
    <w:rsid w:val="00296788"/>
    <w:rsid w:val="002D7B1C"/>
    <w:rsid w:val="00374503"/>
    <w:rsid w:val="003948B4"/>
    <w:rsid w:val="003B2D1A"/>
    <w:rsid w:val="004A3E31"/>
    <w:rsid w:val="004B53C5"/>
    <w:rsid w:val="004C6CBB"/>
    <w:rsid w:val="004E4088"/>
    <w:rsid w:val="0054261D"/>
    <w:rsid w:val="00544338"/>
    <w:rsid w:val="005B1AA4"/>
    <w:rsid w:val="005E46FB"/>
    <w:rsid w:val="00661CD1"/>
    <w:rsid w:val="00667A9A"/>
    <w:rsid w:val="00676C39"/>
    <w:rsid w:val="006F66C5"/>
    <w:rsid w:val="00750FBB"/>
    <w:rsid w:val="00751B0E"/>
    <w:rsid w:val="007767F2"/>
    <w:rsid w:val="007D0F74"/>
    <w:rsid w:val="008028AE"/>
    <w:rsid w:val="008E562D"/>
    <w:rsid w:val="009131AA"/>
    <w:rsid w:val="00995C8A"/>
    <w:rsid w:val="00B507B0"/>
    <w:rsid w:val="00BE19A3"/>
    <w:rsid w:val="00BF1EA0"/>
    <w:rsid w:val="00C17C8F"/>
    <w:rsid w:val="00CC1813"/>
    <w:rsid w:val="00D150B0"/>
    <w:rsid w:val="00D2429D"/>
    <w:rsid w:val="00DD131C"/>
    <w:rsid w:val="00DD4352"/>
    <w:rsid w:val="00E215F5"/>
    <w:rsid w:val="00EA0079"/>
    <w:rsid w:val="00EF6894"/>
    <w:rsid w:val="00F96EB2"/>
    <w:rsid w:val="00FA7F1E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7C7E"/>
  <w15:chartTrackingRefBased/>
  <w15:docId w15:val="{2700D5F9-E806-47B9-85D0-86A20397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6C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6C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C6CBB"/>
    <w:pPr>
      <w:ind w:left="720"/>
      <w:contextualSpacing/>
    </w:pPr>
    <w:rPr>
      <w:rFonts w:ascii="Calibri" w:hAnsi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6CBB"/>
    <w:rPr>
      <w:vertAlign w:val="superscript"/>
    </w:rPr>
  </w:style>
  <w:style w:type="table" w:customStyle="1" w:styleId="5">
    <w:name w:val="5"/>
    <w:basedOn w:val="Tabellanormale"/>
    <w:rsid w:val="004C6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Collegamentoipertestuale">
    <w:name w:val="Hyperlink"/>
    <w:uiPriority w:val="99"/>
    <w:rsid w:val="001A7FEC"/>
    <w:rPr>
      <w:color w:val="0000FF"/>
      <w:u w:val="single"/>
    </w:rPr>
  </w:style>
  <w:style w:type="table" w:customStyle="1" w:styleId="3">
    <w:name w:val="3"/>
    <w:basedOn w:val="Tabellanormale"/>
    <w:rsid w:val="001A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426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6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26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6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61CD1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qFormat/>
    <w:rsid w:val="0075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ilanofinanza.it/news/proposta-contro-gli-eccessi-dei-social-metterli-a-pagamento-25367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idaysforfuture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asicelebri.it/argomento/uom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rasicelebri.it/argomento/agir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41EDF-2978-4265-A97B-1983DEB2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3251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Antonietta</cp:lastModifiedBy>
  <cp:revision>22</cp:revision>
  <dcterms:created xsi:type="dcterms:W3CDTF">2023-10-11T17:53:00Z</dcterms:created>
  <dcterms:modified xsi:type="dcterms:W3CDTF">2023-10-14T18:11:00Z</dcterms:modified>
</cp:coreProperties>
</file>