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4E" w:rsidRPr="001065A5" w:rsidRDefault="0083214E" w:rsidP="0083214E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page65"/>
      <w:bookmarkStart w:id="1" w:name="_GoBack"/>
      <w:bookmarkEnd w:id="0"/>
      <w:bookmarkEnd w:id="1"/>
      <w:r w:rsidRPr="001065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SCHEDA </w:t>
      </w:r>
      <w:proofErr w:type="spellStart"/>
      <w:r w:rsidRPr="001065A5">
        <w:rPr>
          <w:rFonts w:ascii="Times New Roman" w:eastAsia="Times New Roman" w:hAnsi="Times New Roman" w:cs="Times New Roman"/>
          <w:b/>
          <w:bCs/>
          <w:sz w:val="28"/>
          <w:szCs w:val="28"/>
        </w:rPr>
        <w:t>DI</w:t>
      </w:r>
      <w:proofErr w:type="spellEnd"/>
      <w:r w:rsidRPr="001065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SINTESI PROGETTO</w:t>
      </w:r>
    </w:p>
    <w:p w:rsidR="0083214E" w:rsidRPr="001065A5" w:rsidRDefault="0083214E" w:rsidP="0083214E">
      <w:pPr>
        <w:spacing w:line="255" w:lineRule="exact"/>
        <w:rPr>
          <w:rFonts w:ascii="Times New Roman" w:hAnsi="Times New Roman" w:cs="Times New Roman"/>
          <w:sz w:val="20"/>
          <w:szCs w:val="20"/>
        </w:rPr>
      </w:pPr>
    </w:p>
    <w:p w:rsidR="0083214E" w:rsidRPr="001065A5" w:rsidRDefault="0083214E" w:rsidP="0083214E">
      <w:pPr>
        <w:ind w:left="3700"/>
        <w:rPr>
          <w:rFonts w:ascii="Times New Roman" w:eastAsia="Times New Roman" w:hAnsi="Times New Roman" w:cs="Times New Roman"/>
          <w:b/>
          <w:bCs/>
        </w:rPr>
      </w:pPr>
      <w:r w:rsidRPr="001065A5">
        <w:rPr>
          <w:rFonts w:ascii="Times New Roman" w:eastAsia="Times New Roman" w:hAnsi="Times New Roman" w:cs="Times New Roman"/>
          <w:b/>
          <w:bCs/>
        </w:rPr>
        <w:t>Anno scolastico 2016/2017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83214E" w:rsidRPr="001065A5" w:rsidTr="005435C7">
        <w:tc>
          <w:tcPr>
            <w:tcW w:w="4889" w:type="dxa"/>
          </w:tcPr>
          <w:p w:rsidR="0083214E" w:rsidRPr="001065A5" w:rsidRDefault="0083214E" w:rsidP="005435C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b/>
                <w:sz w:val="16"/>
                <w:szCs w:val="16"/>
              </w:rPr>
              <w:t>Denominazione progetto</w:t>
            </w:r>
          </w:p>
        </w:tc>
        <w:tc>
          <w:tcPr>
            <w:tcW w:w="4889" w:type="dxa"/>
          </w:tcPr>
          <w:p w:rsidR="0083214E" w:rsidRPr="001065A5" w:rsidRDefault="0083214E" w:rsidP="005435C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b/>
                <w:sz w:val="16"/>
                <w:szCs w:val="16"/>
              </w:rPr>
              <w:t>Responsabile progetto</w:t>
            </w:r>
          </w:p>
        </w:tc>
      </w:tr>
      <w:tr w:rsidR="0083214E" w:rsidRPr="001065A5" w:rsidTr="005435C7">
        <w:tc>
          <w:tcPr>
            <w:tcW w:w="4889" w:type="dxa"/>
          </w:tcPr>
          <w:p w:rsidR="0083214E" w:rsidRPr="001065A5" w:rsidRDefault="0083214E" w:rsidP="005435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onoscersi per orientarsi</w:t>
            </w:r>
          </w:p>
        </w:tc>
        <w:tc>
          <w:tcPr>
            <w:tcW w:w="4889" w:type="dxa"/>
          </w:tcPr>
          <w:p w:rsidR="0083214E" w:rsidRPr="001065A5" w:rsidRDefault="0083214E" w:rsidP="005435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Da individuare</w:t>
            </w:r>
          </w:p>
        </w:tc>
      </w:tr>
    </w:tbl>
    <w:p w:rsidR="0083214E" w:rsidRPr="001065A5" w:rsidRDefault="0083214E" w:rsidP="0083214E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83214E" w:rsidRPr="001065A5" w:rsidTr="005435C7">
        <w:tc>
          <w:tcPr>
            <w:tcW w:w="4889" w:type="dxa"/>
          </w:tcPr>
          <w:p w:rsidR="0083214E" w:rsidRPr="001065A5" w:rsidRDefault="0083214E" w:rsidP="005435C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b/>
                <w:sz w:val="16"/>
                <w:szCs w:val="16"/>
              </w:rPr>
              <w:t>Altri docenti</w:t>
            </w:r>
          </w:p>
        </w:tc>
        <w:tc>
          <w:tcPr>
            <w:tcW w:w="4889" w:type="dxa"/>
          </w:tcPr>
          <w:p w:rsidR="0083214E" w:rsidRPr="001065A5" w:rsidRDefault="0083214E" w:rsidP="005435C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14E" w:rsidRPr="001065A5" w:rsidTr="005435C7">
        <w:tc>
          <w:tcPr>
            <w:tcW w:w="4889" w:type="dxa"/>
          </w:tcPr>
          <w:p w:rsidR="0083214E" w:rsidRPr="001065A5" w:rsidRDefault="0083214E" w:rsidP="005435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Da individuare</w:t>
            </w:r>
          </w:p>
        </w:tc>
        <w:tc>
          <w:tcPr>
            <w:tcW w:w="4889" w:type="dxa"/>
          </w:tcPr>
          <w:p w:rsidR="0083214E" w:rsidRPr="001065A5" w:rsidRDefault="0083214E" w:rsidP="005435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3214E" w:rsidRPr="001065A5" w:rsidRDefault="0083214E" w:rsidP="0083214E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9889" w:type="dxa"/>
        <w:tblLook w:val="04A0"/>
      </w:tblPr>
      <w:tblGrid>
        <w:gridCol w:w="4889"/>
        <w:gridCol w:w="5000"/>
      </w:tblGrid>
      <w:tr w:rsidR="0083214E" w:rsidRPr="001065A5" w:rsidTr="005435C7">
        <w:tc>
          <w:tcPr>
            <w:tcW w:w="4889" w:type="dxa"/>
          </w:tcPr>
          <w:p w:rsidR="0083214E" w:rsidRPr="001065A5" w:rsidRDefault="0083214E" w:rsidP="005435C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b/>
                <w:sz w:val="16"/>
                <w:szCs w:val="16"/>
              </w:rPr>
              <w:t>Destinatari</w:t>
            </w:r>
          </w:p>
        </w:tc>
        <w:tc>
          <w:tcPr>
            <w:tcW w:w="5000" w:type="dxa"/>
          </w:tcPr>
          <w:p w:rsidR="0083214E" w:rsidRPr="001065A5" w:rsidRDefault="0083214E" w:rsidP="005435C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14E" w:rsidRPr="001065A5" w:rsidTr="005435C7">
        <w:tc>
          <w:tcPr>
            <w:tcW w:w="4889" w:type="dxa"/>
          </w:tcPr>
          <w:p w:rsidR="0083214E" w:rsidRPr="001065A5" w:rsidRDefault="0083214E" w:rsidP="005435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Classi coinvolte:</w:t>
            </w:r>
          </w:p>
          <w:p w:rsidR="0083214E" w:rsidRPr="001065A5" w:rsidRDefault="0083214E" w:rsidP="005435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14E" w:rsidRPr="001065A5" w:rsidRDefault="0083214E" w:rsidP="005435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Classi quinte</w:t>
            </w:r>
          </w:p>
        </w:tc>
        <w:tc>
          <w:tcPr>
            <w:tcW w:w="5000" w:type="dxa"/>
          </w:tcPr>
          <w:p w:rsidR="0083214E" w:rsidRPr="001065A5" w:rsidRDefault="0083214E" w:rsidP="005435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Utenti coinvolti:</w:t>
            </w:r>
          </w:p>
          <w:p w:rsidR="0083214E" w:rsidRPr="001065A5" w:rsidRDefault="0083214E" w:rsidP="005435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14E" w:rsidRPr="001065A5" w:rsidRDefault="0083214E" w:rsidP="008321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Alunni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delle classi quinte</w:t>
            </w:r>
          </w:p>
        </w:tc>
      </w:tr>
    </w:tbl>
    <w:p w:rsidR="00487DED" w:rsidRDefault="00487DED">
      <w:pPr>
        <w:rPr>
          <w:rFonts w:ascii="Times New Roman" w:hAnsi="Times New Roman" w:cs="Times New Roman"/>
          <w:b/>
          <w:sz w:val="16"/>
          <w:szCs w:val="16"/>
        </w:rPr>
      </w:pPr>
    </w:p>
    <w:p w:rsidR="00FD54DF" w:rsidRPr="006821AA" w:rsidRDefault="00FD54DF" w:rsidP="00FD54DF">
      <w:pPr>
        <w:rPr>
          <w:rFonts w:ascii="Times New Roman" w:hAnsi="Times New Roman" w:cs="Times New Roman"/>
          <w:b/>
          <w:sz w:val="16"/>
          <w:szCs w:val="16"/>
        </w:rPr>
      </w:pPr>
      <w:r w:rsidRPr="006821AA">
        <w:rPr>
          <w:rFonts w:ascii="Times New Roman" w:hAnsi="Times New Roman" w:cs="Times New Roman"/>
          <w:b/>
          <w:sz w:val="16"/>
          <w:szCs w:val="16"/>
        </w:rPr>
        <w:t>Contesto di riferimento</w:t>
      </w:r>
    </w:p>
    <w:p w:rsidR="00FD54DF" w:rsidRDefault="00FD54DF" w:rsidP="00FD54DF">
      <w:pPr>
        <w:rPr>
          <w:rFonts w:ascii="Times New Roman" w:hAnsi="Times New Roman" w:cs="Times New Roman"/>
          <w:sz w:val="16"/>
          <w:szCs w:val="16"/>
        </w:rPr>
      </w:pPr>
      <w:r w:rsidRPr="001065A5">
        <w:rPr>
          <w:rFonts w:ascii="Times New Roman" w:hAnsi="Times New Roman" w:cs="Times New Roman"/>
          <w:sz w:val="16"/>
          <w:szCs w:val="16"/>
        </w:rPr>
        <w:t>Il progetto vuole offrire uno spazio per accogliere e supportare i ragazzi nell’affrontare la crescita personale</w:t>
      </w:r>
      <w:r>
        <w:rPr>
          <w:rFonts w:ascii="Times New Roman" w:hAnsi="Times New Roman" w:cs="Times New Roman"/>
          <w:sz w:val="16"/>
          <w:szCs w:val="16"/>
        </w:rPr>
        <w:t xml:space="preserve"> e</w:t>
      </w:r>
      <w:r w:rsidRPr="001065A5">
        <w:rPr>
          <w:rFonts w:ascii="Times New Roman" w:hAnsi="Times New Roman" w:cs="Times New Roman"/>
          <w:sz w:val="16"/>
          <w:szCs w:val="16"/>
        </w:rPr>
        <w:t xml:space="preserve"> il cambiamento</w:t>
      </w:r>
      <w:r>
        <w:rPr>
          <w:rFonts w:ascii="Times New Roman" w:hAnsi="Times New Roman" w:cs="Times New Roman"/>
          <w:sz w:val="16"/>
          <w:szCs w:val="16"/>
        </w:rPr>
        <w:t xml:space="preserve"> in vista della scelta di vita post diploma</w:t>
      </w:r>
      <w:r w:rsidRPr="001065A5">
        <w:rPr>
          <w:rFonts w:ascii="Times New Roman" w:hAnsi="Times New Roman" w:cs="Times New Roman"/>
          <w:sz w:val="16"/>
          <w:szCs w:val="16"/>
        </w:rPr>
        <w:t>.</w:t>
      </w:r>
    </w:p>
    <w:p w:rsidR="00FD54DF" w:rsidRDefault="00FD54DF" w:rsidP="00FD54D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Presupposto indispensabile per affrontare il cambiamento ed orientarsi in maniera consapevole ed in linea con i propri desideri e le proprie inclinazioni è la conoscenza di sé, punto di partenza per la strutturazione della personalità e per l’accrescimento dell’autostima.</w:t>
      </w:r>
    </w:p>
    <w:p w:rsidR="00FD54DF" w:rsidRDefault="00FD54DF" w:rsidP="00FD54DF">
      <w:pPr>
        <w:rPr>
          <w:rFonts w:ascii="Times New Roman" w:hAnsi="Times New Roman" w:cs="Times New Roman"/>
          <w:sz w:val="16"/>
          <w:szCs w:val="16"/>
        </w:rPr>
      </w:pPr>
      <w:r w:rsidRPr="001065A5">
        <w:rPr>
          <w:rFonts w:ascii="Times New Roman" w:hAnsi="Times New Roman" w:cs="Times New Roman"/>
          <w:sz w:val="16"/>
          <w:szCs w:val="16"/>
        </w:rPr>
        <w:t>Riguardo a quest’ultima è da tenere presente che l’adolescenza è proprio il momento in cui l’individuo costruisce la sua autostima sulla base di successi e fallimenti, ragion per cui il fallimento di strategie di studio può generare nello studente l’idea di se stesso come persona poco capace e innescare un circolo vizioso che si autoalimenta. Connesso a questa questione è anche il concetto della percezione dell’autoefficacia personale: la motivazione allo studio cresce anche quando lo studente percepisce che c’è un legame tra il proprio impegno e i risultati ottenuti.</w:t>
      </w:r>
    </w:p>
    <w:p w:rsidR="00FD54DF" w:rsidRPr="001065A5" w:rsidRDefault="00FD54DF" w:rsidP="00FD54D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Importante quindi è rendere consapevoli i ragazzi dell’efficacia o meno delle proprie strategie di studio e dell’importanza della scelta di un percorso universitario rispettoso delle proprie capacità al fine di evitare insuccessi e/o abbandoni nel primo anno di studi.</w:t>
      </w:r>
    </w:p>
    <w:p w:rsidR="00FD54DF" w:rsidRPr="00487DED" w:rsidRDefault="00FD54DF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Grigliatabella"/>
        <w:tblW w:w="0" w:type="auto"/>
        <w:tblInd w:w="-34" w:type="dxa"/>
        <w:tblLook w:val="04A0"/>
      </w:tblPr>
      <w:tblGrid>
        <w:gridCol w:w="4961"/>
        <w:gridCol w:w="4927"/>
      </w:tblGrid>
      <w:tr w:rsidR="0083214E" w:rsidTr="0083214E">
        <w:tc>
          <w:tcPr>
            <w:tcW w:w="4961" w:type="dxa"/>
          </w:tcPr>
          <w:p w:rsidR="0083214E" w:rsidRPr="00BE6831" w:rsidRDefault="0083214E" w:rsidP="00487DE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</w:rPr>
            </w:pPr>
            <w:r w:rsidRPr="00487DED">
              <w:rPr>
                <w:rFonts w:ascii="Times New Roman" w:hAnsi="Times New Roman" w:cs="Times New Roman"/>
                <w:b/>
                <w:sz w:val="16"/>
                <w:szCs w:val="16"/>
              </w:rPr>
              <w:t>Obiettivi da raggiungere</w:t>
            </w:r>
          </w:p>
        </w:tc>
        <w:tc>
          <w:tcPr>
            <w:tcW w:w="4927" w:type="dxa"/>
          </w:tcPr>
          <w:p w:rsidR="0083214E" w:rsidRDefault="0083214E" w:rsidP="00487DED">
            <w:pPr>
              <w:spacing w:line="180" w:lineRule="exact"/>
              <w:rPr>
                <w:sz w:val="16"/>
                <w:szCs w:val="16"/>
              </w:rPr>
            </w:pPr>
            <w:r w:rsidRPr="00487DED">
              <w:rPr>
                <w:rFonts w:ascii="Times New Roman" w:hAnsi="Times New Roman" w:cs="Times New Roman"/>
                <w:b/>
                <w:sz w:val="16"/>
                <w:szCs w:val="16"/>
              </w:rPr>
              <w:t>Attività che si intendono svolgere</w:t>
            </w:r>
          </w:p>
        </w:tc>
      </w:tr>
      <w:tr w:rsidR="00487DED" w:rsidTr="0083214E">
        <w:tc>
          <w:tcPr>
            <w:tcW w:w="4961" w:type="dxa"/>
          </w:tcPr>
          <w:p w:rsidR="00487DED" w:rsidRPr="0083214E" w:rsidRDefault="00487DED" w:rsidP="0048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21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Aiutare i ragazzi a </w:t>
            </w:r>
            <w:r w:rsidRPr="0083214E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83214E">
              <w:rPr>
                <w:rFonts w:ascii="Times New Roman" w:eastAsia="Times New Roman" w:hAnsi="Times New Roman" w:cs="Times New Roman"/>
                <w:sz w:val="16"/>
                <w:szCs w:val="16"/>
              </w:rPr>
              <w:t>iconoscere</w:t>
            </w:r>
            <w:r w:rsidRPr="0083214E">
              <w:rPr>
                <w:rFonts w:ascii="Times New Roman" w:hAnsi="Times New Roman" w:cs="Times New Roman"/>
                <w:sz w:val="16"/>
                <w:szCs w:val="16"/>
              </w:rPr>
              <w:t xml:space="preserve"> e a saper gestire tutte le </w:t>
            </w:r>
            <w:r w:rsidRPr="0083214E">
              <w:rPr>
                <w:rFonts w:ascii="Times New Roman" w:eastAsia="Times New Roman" w:hAnsi="Times New Roman" w:cs="Times New Roman"/>
                <w:sz w:val="16"/>
                <w:szCs w:val="16"/>
              </w:rPr>
              <w:t>emozioni</w:t>
            </w:r>
            <w:r w:rsidRPr="0083214E">
              <w:rPr>
                <w:rFonts w:ascii="Times New Roman" w:hAnsi="Times New Roman" w:cs="Times New Roman"/>
                <w:sz w:val="16"/>
                <w:szCs w:val="16"/>
              </w:rPr>
              <w:t>, in particolare la paura del cambiamento e del nuovo, così che possano trasformarla in coraggio di affrontare le principali sfide della vita.</w:t>
            </w:r>
          </w:p>
          <w:p w:rsidR="00487DED" w:rsidRPr="0083214E" w:rsidRDefault="00487DED" w:rsidP="00487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DED" w:rsidRPr="0083214E" w:rsidRDefault="00487DED" w:rsidP="00487D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21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Stimolare gli adolescenti alla conoscenza di se stessi (dei propri limiti e delle risorse) e </w:t>
            </w:r>
            <w:r w:rsidRPr="0083214E">
              <w:rPr>
                <w:rFonts w:ascii="Times New Roman" w:hAnsi="Times New Roman" w:cs="Times New Roman"/>
                <w:sz w:val="16"/>
                <w:szCs w:val="16"/>
              </w:rPr>
              <w:t xml:space="preserve">al </w:t>
            </w:r>
            <w:r w:rsidRPr="0083214E">
              <w:rPr>
                <w:rFonts w:ascii="Times New Roman" w:eastAsia="Times New Roman" w:hAnsi="Times New Roman" w:cs="Times New Roman"/>
                <w:sz w:val="16"/>
                <w:szCs w:val="16"/>
              </w:rPr>
              <w:t>saper nutrire la propria autostima</w:t>
            </w:r>
            <w:r w:rsidRPr="0083214E">
              <w:rPr>
                <w:rFonts w:ascii="Times New Roman" w:hAnsi="Times New Roman" w:cs="Times New Roman"/>
                <w:sz w:val="16"/>
                <w:szCs w:val="16"/>
              </w:rPr>
              <w:t xml:space="preserve">, come </w:t>
            </w:r>
            <w:r w:rsidRPr="0083214E">
              <w:rPr>
                <w:rFonts w:ascii="Times New Roman" w:eastAsia="Times New Roman" w:hAnsi="Times New Roman" w:cs="Times New Roman"/>
                <w:sz w:val="16"/>
                <w:szCs w:val="16"/>
              </w:rPr>
              <w:t>base di partenza per affrontare le personali difficoltà</w:t>
            </w:r>
            <w:r w:rsidRPr="0083214E">
              <w:rPr>
                <w:rFonts w:ascii="Times New Roman" w:hAnsi="Times New Roman" w:cs="Times New Roman"/>
                <w:sz w:val="16"/>
                <w:szCs w:val="16"/>
              </w:rPr>
              <w:t xml:space="preserve"> e</w:t>
            </w:r>
            <w:r w:rsidRPr="008321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trasformarle in uno stimolo di crescita.</w:t>
            </w:r>
          </w:p>
          <w:p w:rsidR="00487DED" w:rsidRPr="0083214E" w:rsidRDefault="00487DED" w:rsidP="00487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DED" w:rsidRPr="0083214E" w:rsidRDefault="00487DED" w:rsidP="00487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214E">
              <w:rPr>
                <w:rFonts w:ascii="Times New Roman" w:hAnsi="Times New Roman" w:cs="Times New Roman"/>
                <w:sz w:val="16"/>
                <w:szCs w:val="16"/>
              </w:rPr>
              <w:t>Supportare i ragazzi nel processo di autovalutazione, verifica e consolidamento delle proprie conoscenze in relazione alla scelta del percorso universitario da effettuare.</w:t>
            </w:r>
          </w:p>
          <w:p w:rsidR="00487DED" w:rsidRPr="0083214E" w:rsidRDefault="00487DED" w:rsidP="00487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DED" w:rsidRPr="0083214E" w:rsidRDefault="00487DED" w:rsidP="00487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214E">
              <w:rPr>
                <w:rFonts w:ascii="Times New Roman" w:hAnsi="Times New Roman" w:cs="Times New Roman"/>
                <w:sz w:val="16"/>
                <w:szCs w:val="16"/>
              </w:rPr>
              <w:t>Far comprendere ai ragazzi l’importanza dell’entrare in contatto con se stessi e i propri bisogni in modo da essere capaci di gestire in maniera serena il proprio dialogo interiore e compiere scelte consapevoli e responsabili.</w:t>
            </w:r>
          </w:p>
          <w:p w:rsidR="00487DED" w:rsidRPr="0083214E" w:rsidRDefault="00487DED" w:rsidP="00487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DED" w:rsidRPr="0083214E" w:rsidRDefault="00487DED" w:rsidP="00487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214E">
              <w:rPr>
                <w:rFonts w:ascii="Times New Roman" w:hAnsi="Times New Roman" w:cs="Times New Roman"/>
                <w:sz w:val="16"/>
                <w:szCs w:val="16"/>
              </w:rPr>
              <w:t>Individuare strategie finalizzate ad incrementare la motivazione allo studio.</w:t>
            </w:r>
          </w:p>
          <w:p w:rsidR="00487DED" w:rsidRPr="0083214E" w:rsidRDefault="00487DED" w:rsidP="00487D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87DED" w:rsidRPr="0083214E" w:rsidRDefault="00487DED" w:rsidP="00487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214E">
              <w:rPr>
                <w:rFonts w:ascii="Times New Roman" w:hAnsi="Times New Roman" w:cs="Times New Roman"/>
                <w:sz w:val="16"/>
                <w:szCs w:val="16"/>
              </w:rPr>
              <w:t>Prendere decisioni in materia di istruzione, formazione e occupazione.</w:t>
            </w:r>
          </w:p>
          <w:p w:rsidR="00487DED" w:rsidRPr="0083214E" w:rsidRDefault="00487DED" w:rsidP="00487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DED" w:rsidRPr="0083214E" w:rsidRDefault="00487DED" w:rsidP="00487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214E">
              <w:rPr>
                <w:rFonts w:ascii="Times New Roman" w:hAnsi="Times New Roman" w:cs="Times New Roman"/>
                <w:sz w:val="16"/>
                <w:szCs w:val="16"/>
              </w:rPr>
              <w:t>Ridurre la percentuale degli studenti cambiano percorso universitario nel corso del primo anno di studi e/o abbandonano il corso di laurea.</w:t>
            </w:r>
          </w:p>
          <w:p w:rsidR="00487DED" w:rsidRPr="0083214E" w:rsidRDefault="00487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6821AA" w:rsidRPr="001065A5" w:rsidRDefault="006821AA" w:rsidP="006821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Seminari di orientamento per le attività di informazione/formazione.</w:t>
            </w:r>
          </w:p>
          <w:p w:rsidR="006821AA" w:rsidRDefault="006821AA" w:rsidP="00487DED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DED" w:rsidRPr="0083214E" w:rsidRDefault="00487DED" w:rsidP="00487DED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214E">
              <w:rPr>
                <w:rFonts w:ascii="Times New Roman" w:hAnsi="Times New Roman" w:cs="Times New Roman"/>
                <w:sz w:val="16"/>
                <w:szCs w:val="16"/>
              </w:rPr>
              <w:t>Percorsi di orientamento per la comprensione di sé e delle proprie inclinazioni attraverso una modalità empatica non giudicante ma di accettazione incondizionata</w:t>
            </w:r>
          </w:p>
          <w:p w:rsidR="00487DED" w:rsidRPr="0083214E" w:rsidRDefault="00487DED" w:rsidP="00487DED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DED" w:rsidRPr="0083214E" w:rsidRDefault="00487DED" w:rsidP="00487DED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3214E">
              <w:rPr>
                <w:rFonts w:ascii="Times New Roman" w:hAnsi="Times New Roman" w:cs="Times New Roman"/>
                <w:sz w:val="16"/>
                <w:szCs w:val="16"/>
              </w:rPr>
              <w:t>Analisi dei bisogni attraverso la somministrazione di test che possano far emergere i desideri, i bisogni e le inclinazioni delle singole individualità.</w:t>
            </w:r>
          </w:p>
          <w:p w:rsidR="00487DED" w:rsidRPr="0083214E" w:rsidRDefault="00487DED" w:rsidP="00487DED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87DED" w:rsidRPr="0083214E" w:rsidRDefault="00487DED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214E">
              <w:rPr>
                <w:rFonts w:ascii="Times New Roman" w:hAnsi="Times New Roman" w:cs="Times New Roman"/>
                <w:sz w:val="16"/>
                <w:szCs w:val="16"/>
              </w:rPr>
              <w:t xml:space="preserve">Attività di </w:t>
            </w:r>
            <w:proofErr w:type="spellStart"/>
            <w:r w:rsidRPr="0083214E">
              <w:rPr>
                <w:rFonts w:ascii="Times New Roman" w:hAnsi="Times New Roman" w:cs="Times New Roman"/>
                <w:sz w:val="16"/>
                <w:szCs w:val="16"/>
              </w:rPr>
              <w:t>Counseling</w:t>
            </w:r>
            <w:proofErr w:type="spellEnd"/>
            <w:r w:rsidRPr="0083214E">
              <w:rPr>
                <w:rFonts w:ascii="Times New Roman" w:hAnsi="Times New Roman" w:cs="Times New Roman"/>
                <w:sz w:val="16"/>
                <w:szCs w:val="16"/>
              </w:rPr>
              <w:t xml:space="preserve"> di gruppo, finalizzate alla condivisione e alla soluzione condivisa di difficoltà personali, all’individuazione di credenze e pregiudizi che talora impediscono la maturazione di scelte consapevoli.</w:t>
            </w:r>
          </w:p>
          <w:p w:rsidR="00487DED" w:rsidRPr="0083214E" w:rsidRDefault="00487DED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DED" w:rsidRPr="0083214E" w:rsidRDefault="00487DED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214E">
              <w:rPr>
                <w:rFonts w:ascii="Times New Roman" w:hAnsi="Times New Roman" w:cs="Times New Roman"/>
                <w:sz w:val="16"/>
                <w:szCs w:val="16"/>
              </w:rPr>
              <w:t>Laboratori di comunicazione verbale e non verbale: esplorare il mondo della comunicazione non verbale e conoscere la relazione esistente tra quest’ultimo e la comunicazione verbale permette di comprendere meglio se stessi ed i propri bisogni.</w:t>
            </w:r>
          </w:p>
          <w:p w:rsidR="00487DED" w:rsidRPr="0083214E" w:rsidRDefault="00487DED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DED" w:rsidRPr="0083214E" w:rsidRDefault="00487DED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214E">
              <w:rPr>
                <w:rFonts w:ascii="Times New Roman" w:hAnsi="Times New Roman" w:cs="Times New Roman"/>
                <w:sz w:val="16"/>
                <w:szCs w:val="16"/>
              </w:rPr>
              <w:t xml:space="preserve">Attività coinvolgenti il linguaggio del corpo (teatro, scrittura creativa, etc.) finalizzate ad incrementare la conoscenza del Sé anche e soprattutto attraverso il linguaggio del corpo. </w:t>
            </w:r>
          </w:p>
          <w:p w:rsidR="00487DED" w:rsidRPr="0083214E" w:rsidRDefault="00487DED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DED" w:rsidRPr="0083214E" w:rsidRDefault="00487DED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214E">
              <w:rPr>
                <w:rFonts w:ascii="Times New Roman" w:hAnsi="Times New Roman" w:cs="Times New Roman"/>
                <w:sz w:val="16"/>
                <w:szCs w:val="16"/>
              </w:rPr>
              <w:t>Uso di programmi per la stesura di un curriculum vitae.</w:t>
            </w:r>
          </w:p>
          <w:p w:rsidR="00487DED" w:rsidRPr="0083214E" w:rsidRDefault="00487DED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DED" w:rsidRDefault="00487DED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214E">
              <w:rPr>
                <w:rFonts w:ascii="Times New Roman" w:hAnsi="Times New Roman" w:cs="Times New Roman"/>
                <w:sz w:val="16"/>
                <w:szCs w:val="16"/>
              </w:rPr>
              <w:t>Uso di Link utili per l’orientamento (Orientarsi navigando).</w:t>
            </w:r>
          </w:p>
          <w:p w:rsidR="00705812" w:rsidRDefault="00705812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5812" w:rsidRPr="0083214E" w:rsidRDefault="00705812" w:rsidP="00487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Uso di una piattaforma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Edmodo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 per creare uno spazio di formazione, informazione e condivisione che faciliti la comunicazione con l’esperto.</w:t>
            </w:r>
          </w:p>
        </w:tc>
      </w:tr>
    </w:tbl>
    <w:p w:rsidR="00487DED" w:rsidRDefault="00487DED"/>
    <w:p w:rsidR="00FD54DF" w:rsidRDefault="00FD54DF">
      <w:pPr>
        <w:rPr>
          <w:rFonts w:ascii="Times New Roman" w:hAnsi="Times New Roman" w:cs="Times New Roman"/>
          <w:b/>
          <w:sz w:val="16"/>
          <w:szCs w:val="16"/>
        </w:rPr>
      </w:pPr>
    </w:p>
    <w:p w:rsidR="00FD54DF" w:rsidRDefault="00FD54DF">
      <w:pPr>
        <w:rPr>
          <w:rFonts w:ascii="Times New Roman" w:hAnsi="Times New Roman" w:cs="Times New Roman"/>
          <w:b/>
          <w:sz w:val="16"/>
          <w:szCs w:val="16"/>
        </w:rPr>
      </w:pPr>
      <w:r w:rsidRPr="00FD54DF">
        <w:rPr>
          <w:rFonts w:ascii="Times New Roman" w:hAnsi="Times New Roman" w:cs="Times New Roman"/>
          <w:b/>
          <w:sz w:val="16"/>
          <w:szCs w:val="16"/>
        </w:rPr>
        <w:lastRenderedPageBreak/>
        <w:t>Modalità di integrazione con l’attività scolastica descritta nel PTOF</w:t>
      </w:r>
    </w:p>
    <w:p w:rsidR="00FD54DF" w:rsidRDefault="00FD54D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L’attività progettuale proposta si pone in linea con la terza azione di miglioramento inserita nel PTOF dell’istituto per l’anno scolastico 2015/2016, relativamente alla necessità di accrescere la motivazione allo studio e di prevenire e/o ridurre l’insuccesso scolastico. Inoltre va ad integrare le finalità e gli obiettivi previsti dall’istituzione di uno sportello di ascolto psicologico CIC (Centro di informazione e consulenza), così come esplicitato nel PTOF approvato per l’anno scolastico 2016/2017.</w:t>
      </w:r>
    </w:p>
    <w:p w:rsidR="00344E70" w:rsidRPr="00344E70" w:rsidRDefault="00344E70">
      <w:pPr>
        <w:rPr>
          <w:rFonts w:ascii="Times New Roman" w:hAnsi="Times New Roman" w:cs="Times New Roman"/>
          <w:b/>
          <w:sz w:val="16"/>
          <w:szCs w:val="16"/>
        </w:rPr>
      </w:pPr>
      <w:r w:rsidRPr="00344E70">
        <w:rPr>
          <w:rFonts w:ascii="Times New Roman" w:hAnsi="Times New Roman" w:cs="Times New Roman"/>
          <w:b/>
          <w:sz w:val="16"/>
          <w:szCs w:val="16"/>
        </w:rPr>
        <w:t>Innovazione del progetto</w:t>
      </w:r>
    </w:p>
    <w:p w:rsidR="00344E70" w:rsidRPr="00344E70" w:rsidRDefault="00344E70" w:rsidP="00344E70">
      <w:pPr>
        <w:rPr>
          <w:rFonts w:ascii="Times New Roman" w:hAnsi="Times New Roman" w:cs="Times New Roman"/>
          <w:sz w:val="16"/>
          <w:szCs w:val="16"/>
        </w:rPr>
      </w:pPr>
      <w:r w:rsidRPr="00344E70">
        <w:rPr>
          <w:rFonts w:ascii="Times New Roman" w:hAnsi="Times New Roman" w:cs="Times New Roman"/>
          <w:sz w:val="16"/>
          <w:szCs w:val="16"/>
        </w:rPr>
        <w:t>Il progetto presenta un carattere innovativo in quanto</w:t>
      </w:r>
      <w:r>
        <w:rPr>
          <w:rFonts w:ascii="Times New Roman" w:hAnsi="Times New Roman" w:cs="Times New Roman"/>
          <w:sz w:val="16"/>
          <w:szCs w:val="16"/>
        </w:rPr>
        <w:t xml:space="preserve"> mira alla valorizzazione dell’</w:t>
      </w:r>
      <w:r w:rsidRPr="00344E70">
        <w:rPr>
          <w:rFonts w:ascii="Times New Roman" w:hAnsi="Times New Roman" w:cs="Times New Roman"/>
          <w:sz w:val="16"/>
          <w:szCs w:val="16"/>
        </w:rPr>
        <w:t xml:space="preserve">ascolto ed alla creazione di una relazione di aiuto attraverso il ricorso a mezzi e metodologie non solo di tipo tradizionale (colloqui, laboratori, lavori di gruppo </w:t>
      </w:r>
      <w:proofErr w:type="spellStart"/>
      <w:r w:rsidRPr="00344E70">
        <w:rPr>
          <w:rFonts w:ascii="Times New Roman" w:hAnsi="Times New Roman" w:cs="Times New Roman"/>
          <w:sz w:val="16"/>
          <w:szCs w:val="16"/>
        </w:rPr>
        <w:t>etc</w:t>
      </w:r>
      <w:proofErr w:type="spellEnd"/>
      <w:r w:rsidRPr="00344E70">
        <w:rPr>
          <w:rFonts w:ascii="Times New Roman" w:hAnsi="Times New Roman" w:cs="Times New Roman"/>
          <w:sz w:val="16"/>
          <w:szCs w:val="16"/>
        </w:rPr>
        <w:t xml:space="preserve"> …), ma anche innovative, che supportino e facilitino il lavoro di conoscenza del sé e di orientament</w:t>
      </w:r>
      <w:r>
        <w:rPr>
          <w:rFonts w:ascii="Times New Roman" w:hAnsi="Times New Roman" w:cs="Times New Roman"/>
          <w:sz w:val="16"/>
          <w:szCs w:val="16"/>
        </w:rPr>
        <w:t>o nelle scelte di vita, come l’</w:t>
      </w:r>
      <w:r w:rsidRPr="00344E70">
        <w:rPr>
          <w:rFonts w:ascii="Times New Roman" w:hAnsi="Times New Roman" w:cs="Times New Roman"/>
          <w:sz w:val="16"/>
          <w:szCs w:val="16"/>
        </w:rPr>
        <w:t>uso delle ICT e/o comunque di strumenti digitali</w:t>
      </w:r>
      <w:r>
        <w:rPr>
          <w:rFonts w:ascii="Times New Roman" w:hAnsi="Times New Roman" w:cs="Times New Roman"/>
          <w:sz w:val="16"/>
          <w:szCs w:val="16"/>
        </w:rPr>
        <w:t xml:space="preserve">, come ad esempio di una piattaforma digitale quale </w:t>
      </w:r>
      <w:proofErr w:type="spellStart"/>
      <w:r>
        <w:rPr>
          <w:rFonts w:ascii="Times New Roman" w:hAnsi="Times New Roman" w:cs="Times New Roman"/>
          <w:sz w:val="16"/>
          <w:szCs w:val="16"/>
        </w:rPr>
        <w:t>Edmodo</w:t>
      </w:r>
      <w:proofErr w:type="spellEnd"/>
      <w:r w:rsidRPr="00344E70">
        <w:rPr>
          <w:rFonts w:ascii="Times New Roman" w:hAnsi="Times New Roman" w:cs="Times New Roman"/>
          <w:sz w:val="16"/>
          <w:szCs w:val="16"/>
        </w:rPr>
        <w:t>.</w:t>
      </w:r>
    </w:p>
    <w:p w:rsidR="00344E70" w:rsidRPr="00FD54DF" w:rsidRDefault="00344E70">
      <w:pPr>
        <w:rPr>
          <w:rFonts w:ascii="Times New Roman" w:hAnsi="Times New Roman" w:cs="Times New Roman"/>
          <w:sz w:val="16"/>
          <w:szCs w:val="16"/>
        </w:rPr>
      </w:pPr>
    </w:p>
    <w:p w:rsidR="00487DED" w:rsidRPr="00487DED" w:rsidRDefault="00487DED" w:rsidP="00487D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Grigliatabella"/>
        <w:tblW w:w="0" w:type="auto"/>
        <w:tblInd w:w="-34" w:type="dxa"/>
        <w:tblLook w:val="04A0"/>
      </w:tblPr>
      <w:tblGrid>
        <w:gridCol w:w="4834"/>
        <w:gridCol w:w="5054"/>
      </w:tblGrid>
      <w:tr w:rsidR="0083214E" w:rsidRPr="00487DED" w:rsidTr="0083214E">
        <w:tc>
          <w:tcPr>
            <w:tcW w:w="4834" w:type="dxa"/>
          </w:tcPr>
          <w:p w:rsidR="0083214E" w:rsidRPr="00487DED" w:rsidRDefault="0083214E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  <w:r w:rsidRPr="00487DED">
              <w:rPr>
                <w:rFonts w:ascii="Times New Roman" w:hAnsi="Times New Roman" w:cs="Times New Roman"/>
                <w:b/>
                <w:sz w:val="16"/>
                <w:szCs w:val="16"/>
              </w:rPr>
              <w:t>etodologie utilizzate</w:t>
            </w:r>
          </w:p>
        </w:tc>
        <w:tc>
          <w:tcPr>
            <w:tcW w:w="5054" w:type="dxa"/>
          </w:tcPr>
          <w:p w:rsidR="0083214E" w:rsidRDefault="0083214E" w:rsidP="008321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Verifica, Monitoraggio e Valutazione                                                                                                                                 dei risultati</w:t>
            </w:r>
            <w:r w:rsidR="00404A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attesi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/indicatori di risultato         </w:t>
            </w:r>
          </w:p>
          <w:p w:rsidR="0083214E" w:rsidRDefault="0083214E" w:rsidP="00832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DED" w:rsidRPr="00487DED" w:rsidTr="0083214E">
        <w:tc>
          <w:tcPr>
            <w:tcW w:w="4834" w:type="dxa"/>
          </w:tcPr>
          <w:p w:rsidR="00487DED" w:rsidRPr="00487DED" w:rsidRDefault="00487DED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DED">
              <w:rPr>
                <w:rFonts w:ascii="Times New Roman" w:hAnsi="Times New Roman" w:cs="Times New Roman"/>
                <w:sz w:val="16"/>
                <w:szCs w:val="16"/>
              </w:rPr>
              <w:t xml:space="preserve">Metodologie attive, connesse al lavoro di gruppo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counseling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 gruppo) </w:t>
            </w:r>
            <w:r w:rsidRPr="00487DED">
              <w:rPr>
                <w:rFonts w:ascii="Times New Roman" w:hAnsi="Times New Roman" w:cs="Times New Roman"/>
                <w:sz w:val="16"/>
                <w:szCs w:val="16"/>
              </w:rPr>
              <w:t xml:space="preserve">e all’utilizzo di strumenti e tecniche quali: </w:t>
            </w:r>
            <w:proofErr w:type="spellStart"/>
            <w:r w:rsidRPr="00487DED">
              <w:rPr>
                <w:rFonts w:ascii="Times New Roman" w:hAnsi="Times New Roman" w:cs="Times New Roman"/>
                <w:sz w:val="16"/>
                <w:szCs w:val="16"/>
              </w:rPr>
              <w:t>role</w:t>
            </w:r>
            <w:proofErr w:type="spellEnd"/>
            <w:r w:rsidRPr="00487D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87DED">
              <w:rPr>
                <w:rFonts w:ascii="Times New Roman" w:hAnsi="Times New Roman" w:cs="Times New Roman"/>
                <w:sz w:val="16"/>
                <w:szCs w:val="16"/>
              </w:rPr>
              <w:t>playing</w:t>
            </w:r>
            <w:proofErr w:type="spellEnd"/>
            <w:r w:rsidRPr="00487DED">
              <w:rPr>
                <w:rFonts w:ascii="Times New Roman" w:hAnsi="Times New Roman" w:cs="Times New Roman"/>
                <w:sz w:val="16"/>
                <w:szCs w:val="16"/>
              </w:rPr>
              <w:t>, training specifici, giochi di simulazione, ricerca attiva, questionari e ricerca telematica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54" w:type="dxa"/>
          </w:tcPr>
          <w:p w:rsidR="00487DED" w:rsidRDefault="00487DED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Sistematica somministrazione di test quali feedback delle conoscenze apprese e competenze maturate, nonché della soddisfazione percepita.</w:t>
            </w:r>
          </w:p>
          <w:p w:rsidR="00404AD6" w:rsidRDefault="00404AD6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4AD6" w:rsidRDefault="00404AD6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Monitoraggio dei risultati degli studenti nel corso del quinto anno per valutare il miglioramento del rendimento scolastico e del credito  finale.</w:t>
            </w:r>
          </w:p>
          <w:p w:rsidR="00404AD6" w:rsidRDefault="00404AD6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4AD6" w:rsidRPr="00487DED" w:rsidRDefault="00404AD6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Monitoraggio degli studenti iscritti al primo anno del percorso universitario per valutare il successo in termini di esami affrontati e risultati ottenuti.</w:t>
            </w:r>
          </w:p>
        </w:tc>
      </w:tr>
    </w:tbl>
    <w:p w:rsidR="00487DED" w:rsidRDefault="00487DED" w:rsidP="00487DED">
      <w:pPr>
        <w:rPr>
          <w:rFonts w:ascii="Times New Roman" w:hAnsi="Times New Roman" w:cs="Times New Roman"/>
          <w:sz w:val="16"/>
          <w:szCs w:val="16"/>
        </w:rPr>
      </w:pPr>
    </w:p>
    <w:p w:rsidR="00487DED" w:rsidRDefault="00487DED" w:rsidP="00487DED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87DED">
        <w:rPr>
          <w:rFonts w:ascii="Times New Roman" w:eastAsia="Times New Roman" w:hAnsi="Times New Roman" w:cs="Times New Roman"/>
          <w:b/>
          <w:bCs/>
          <w:sz w:val="16"/>
          <w:szCs w:val="16"/>
        </w:rPr>
        <w:t>Risorse - preventivo di spesa</w:t>
      </w:r>
    </w:p>
    <w:tbl>
      <w:tblPr>
        <w:tblStyle w:val="Grigliatabella"/>
        <w:tblW w:w="0" w:type="auto"/>
        <w:tblLook w:val="04A0"/>
      </w:tblPr>
      <w:tblGrid>
        <w:gridCol w:w="3510"/>
        <w:gridCol w:w="1276"/>
        <w:gridCol w:w="3686"/>
        <w:gridCol w:w="1306"/>
      </w:tblGrid>
      <w:tr w:rsidR="0083214E" w:rsidTr="0083214E">
        <w:tc>
          <w:tcPr>
            <w:tcW w:w="3510" w:type="dxa"/>
          </w:tcPr>
          <w:p w:rsidR="0083214E" w:rsidRDefault="0083214E" w:rsidP="00487D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14E">
              <w:rPr>
                <w:rFonts w:ascii="Times New Roman" w:hAnsi="Times New Roman" w:cs="Times New Roman"/>
                <w:b/>
                <w:sz w:val="16"/>
                <w:szCs w:val="16"/>
              </w:rPr>
              <w:t>Attività aggiuntive di non insegnamento</w:t>
            </w:r>
          </w:p>
          <w:p w:rsidR="0083214E" w:rsidRDefault="0083214E" w:rsidP="00487D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214E" w:rsidRPr="0083214E" w:rsidRDefault="0083214E" w:rsidP="00487D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Docente</w:t>
            </w:r>
          </w:p>
        </w:tc>
        <w:tc>
          <w:tcPr>
            <w:tcW w:w="1276" w:type="dxa"/>
          </w:tcPr>
          <w:p w:rsidR="0083214E" w:rsidRPr="0083214E" w:rsidRDefault="0083214E" w:rsidP="00487D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n.° o</w:t>
            </w:r>
            <w:r w:rsidRPr="0083214E">
              <w:rPr>
                <w:rFonts w:ascii="Times New Roman" w:hAnsi="Times New Roman" w:cs="Times New Roman"/>
                <w:b/>
                <w:sz w:val="16"/>
                <w:szCs w:val="16"/>
              </w:rPr>
              <w:t>re</w:t>
            </w:r>
          </w:p>
        </w:tc>
        <w:tc>
          <w:tcPr>
            <w:tcW w:w="3686" w:type="dxa"/>
          </w:tcPr>
          <w:p w:rsidR="0083214E" w:rsidRDefault="0083214E" w:rsidP="008321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Attività di</w:t>
            </w:r>
            <w:r w:rsidRPr="008321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insegnamento</w:t>
            </w:r>
          </w:p>
          <w:p w:rsidR="0083214E" w:rsidRDefault="0083214E" w:rsidP="008321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214E" w:rsidRDefault="0083214E" w:rsidP="00832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Docente</w:t>
            </w:r>
          </w:p>
        </w:tc>
        <w:tc>
          <w:tcPr>
            <w:tcW w:w="1306" w:type="dxa"/>
          </w:tcPr>
          <w:p w:rsidR="0083214E" w:rsidRPr="0083214E" w:rsidRDefault="0083214E" w:rsidP="00487D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14E">
              <w:rPr>
                <w:rFonts w:ascii="Times New Roman" w:hAnsi="Times New Roman" w:cs="Times New Roman"/>
                <w:b/>
                <w:sz w:val="16"/>
                <w:szCs w:val="16"/>
              </w:rPr>
              <w:t>n. ore</w:t>
            </w:r>
          </w:p>
        </w:tc>
      </w:tr>
      <w:tr w:rsidR="0083214E" w:rsidTr="0083214E">
        <w:tc>
          <w:tcPr>
            <w:tcW w:w="3510" w:type="dxa"/>
          </w:tcPr>
          <w:p w:rsidR="0083214E" w:rsidRDefault="00705812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 designare (Tutor)</w:t>
            </w:r>
          </w:p>
        </w:tc>
        <w:tc>
          <w:tcPr>
            <w:tcW w:w="1276" w:type="dxa"/>
          </w:tcPr>
          <w:p w:rsidR="0083214E" w:rsidRDefault="00705812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86" w:type="dxa"/>
          </w:tcPr>
          <w:p w:rsidR="0083214E" w:rsidRDefault="0083214E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83214E" w:rsidRDefault="0083214E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214E" w:rsidTr="0083214E">
        <w:tc>
          <w:tcPr>
            <w:tcW w:w="3510" w:type="dxa"/>
          </w:tcPr>
          <w:p w:rsidR="0083214E" w:rsidRDefault="0083214E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3214E" w:rsidRDefault="0083214E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83214E" w:rsidRDefault="0083214E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83214E" w:rsidRDefault="0083214E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214E" w:rsidTr="0083214E">
        <w:tc>
          <w:tcPr>
            <w:tcW w:w="3510" w:type="dxa"/>
          </w:tcPr>
          <w:p w:rsidR="0083214E" w:rsidRDefault="0083214E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3214E" w:rsidRDefault="0083214E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83214E" w:rsidRDefault="0083214E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83214E" w:rsidRDefault="0083214E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214E" w:rsidTr="0083214E">
        <w:tc>
          <w:tcPr>
            <w:tcW w:w="3510" w:type="dxa"/>
          </w:tcPr>
          <w:p w:rsidR="0083214E" w:rsidRDefault="0083214E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3214E" w:rsidRDefault="0083214E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83214E" w:rsidRDefault="0083214E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83214E" w:rsidRDefault="0083214E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214E" w:rsidTr="0083214E">
        <w:tc>
          <w:tcPr>
            <w:tcW w:w="3510" w:type="dxa"/>
          </w:tcPr>
          <w:p w:rsidR="0083214E" w:rsidRDefault="0083214E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3214E" w:rsidRDefault="0083214E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83214E" w:rsidRDefault="0083214E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83214E" w:rsidRDefault="0083214E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214E" w:rsidTr="0083214E">
        <w:tc>
          <w:tcPr>
            <w:tcW w:w="3510" w:type="dxa"/>
          </w:tcPr>
          <w:p w:rsidR="0083214E" w:rsidRDefault="0083214E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3214E" w:rsidRDefault="0083214E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83214E" w:rsidRDefault="0083214E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83214E" w:rsidRDefault="0083214E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214E" w:rsidTr="0083214E">
        <w:tc>
          <w:tcPr>
            <w:tcW w:w="3510" w:type="dxa"/>
          </w:tcPr>
          <w:p w:rsidR="0083214E" w:rsidRDefault="0083214E" w:rsidP="00487D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214E" w:rsidRDefault="0083214E" w:rsidP="00487D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1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Numero totale ore </w:t>
            </w:r>
          </w:p>
          <w:p w:rsidR="0083214E" w:rsidRPr="0083214E" w:rsidRDefault="0083214E" w:rsidP="00487D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3214E" w:rsidRDefault="0083214E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83214E" w:rsidRDefault="0083214E" w:rsidP="00487D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214E" w:rsidRPr="0083214E" w:rsidRDefault="0083214E" w:rsidP="00487D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14E">
              <w:rPr>
                <w:rFonts w:ascii="Times New Roman" w:hAnsi="Times New Roman" w:cs="Times New Roman"/>
                <w:b/>
                <w:sz w:val="16"/>
                <w:szCs w:val="16"/>
              </w:rPr>
              <w:t>Numero totale ore</w:t>
            </w:r>
          </w:p>
        </w:tc>
        <w:tc>
          <w:tcPr>
            <w:tcW w:w="1306" w:type="dxa"/>
          </w:tcPr>
          <w:p w:rsidR="0083214E" w:rsidRDefault="0083214E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3214E" w:rsidRDefault="0083214E" w:rsidP="00487DED">
      <w:pPr>
        <w:rPr>
          <w:rFonts w:ascii="Times New Roman" w:hAnsi="Times New Roman" w:cs="Times New Roman"/>
          <w:sz w:val="16"/>
          <w:szCs w:val="16"/>
        </w:rPr>
      </w:pPr>
    </w:p>
    <w:p w:rsidR="0083214E" w:rsidRPr="0083214E" w:rsidRDefault="0083214E" w:rsidP="0083214E">
      <w:pPr>
        <w:rPr>
          <w:rFonts w:ascii="Times New Roman" w:hAnsi="Times New Roman" w:cs="Times New Roman"/>
          <w:sz w:val="16"/>
          <w:szCs w:val="16"/>
        </w:rPr>
      </w:pPr>
      <w:r w:rsidRPr="0083214E"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  <w:t>Eventuale Personale esterno alla scuola</w:t>
      </w:r>
    </w:p>
    <w:tbl>
      <w:tblPr>
        <w:tblStyle w:val="Grigliatabella"/>
        <w:tblW w:w="0" w:type="auto"/>
        <w:tblLook w:val="04A0"/>
      </w:tblPr>
      <w:tblGrid>
        <w:gridCol w:w="3510"/>
        <w:gridCol w:w="1276"/>
        <w:gridCol w:w="3686"/>
        <w:gridCol w:w="1306"/>
      </w:tblGrid>
      <w:tr w:rsidR="0083214E" w:rsidTr="005435C7">
        <w:tc>
          <w:tcPr>
            <w:tcW w:w="3510" w:type="dxa"/>
          </w:tcPr>
          <w:p w:rsidR="0083214E" w:rsidRPr="0083214E" w:rsidRDefault="0083214E" w:rsidP="005435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Esperto</w:t>
            </w:r>
          </w:p>
        </w:tc>
        <w:tc>
          <w:tcPr>
            <w:tcW w:w="1276" w:type="dxa"/>
          </w:tcPr>
          <w:p w:rsidR="0083214E" w:rsidRPr="0083214E" w:rsidRDefault="0083214E" w:rsidP="005435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n.° o</w:t>
            </w:r>
            <w:r w:rsidRPr="0083214E">
              <w:rPr>
                <w:rFonts w:ascii="Times New Roman" w:hAnsi="Times New Roman" w:cs="Times New Roman"/>
                <w:b/>
                <w:sz w:val="16"/>
                <w:szCs w:val="16"/>
              </w:rPr>
              <w:t>re</w:t>
            </w:r>
          </w:p>
        </w:tc>
        <w:tc>
          <w:tcPr>
            <w:tcW w:w="3686" w:type="dxa"/>
          </w:tcPr>
          <w:p w:rsidR="0083214E" w:rsidRDefault="0083214E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214E">
              <w:rPr>
                <w:rFonts w:ascii="Times New Roman" w:hAnsi="Times New Roman" w:cs="Times New Roman"/>
                <w:b/>
                <w:sz w:val="16"/>
                <w:szCs w:val="16"/>
              </w:rPr>
              <w:t>Esperto</w:t>
            </w:r>
          </w:p>
        </w:tc>
        <w:tc>
          <w:tcPr>
            <w:tcW w:w="1306" w:type="dxa"/>
          </w:tcPr>
          <w:p w:rsidR="0083214E" w:rsidRPr="0083214E" w:rsidRDefault="0083214E" w:rsidP="005435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14E">
              <w:rPr>
                <w:rFonts w:ascii="Times New Roman" w:hAnsi="Times New Roman" w:cs="Times New Roman"/>
                <w:b/>
                <w:sz w:val="16"/>
                <w:szCs w:val="16"/>
              </w:rPr>
              <w:t>n. ore</w:t>
            </w:r>
          </w:p>
        </w:tc>
      </w:tr>
      <w:tr w:rsidR="0083214E" w:rsidTr="005435C7">
        <w:tc>
          <w:tcPr>
            <w:tcW w:w="3510" w:type="dxa"/>
          </w:tcPr>
          <w:p w:rsidR="0083214E" w:rsidRDefault="00705812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 designare per le seguenti attività:</w:t>
            </w:r>
          </w:p>
          <w:p w:rsidR="00705812" w:rsidRDefault="00705812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informazione/formazione sull’attività progettuale</w:t>
            </w:r>
          </w:p>
        </w:tc>
        <w:tc>
          <w:tcPr>
            <w:tcW w:w="1276" w:type="dxa"/>
          </w:tcPr>
          <w:p w:rsidR="00705812" w:rsidRDefault="00705812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14E" w:rsidRDefault="00705812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</w:t>
            </w:r>
          </w:p>
        </w:tc>
        <w:tc>
          <w:tcPr>
            <w:tcW w:w="3686" w:type="dxa"/>
          </w:tcPr>
          <w:p w:rsidR="0083214E" w:rsidRDefault="0083214E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83214E" w:rsidRDefault="0083214E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214E" w:rsidTr="005435C7">
        <w:tc>
          <w:tcPr>
            <w:tcW w:w="3510" w:type="dxa"/>
          </w:tcPr>
          <w:p w:rsidR="0083214E" w:rsidRDefault="00705812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Sportello di ascolto</w:t>
            </w:r>
          </w:p>
        </w:tc>
        <w:tc>
          <w:tcPr>
            <w:tcW w:w="1276" w:type="dxa"/>
          </w:tcPr>
          <w:p w:rsidR="0083214E" w:rsidRDefault="00705812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86" w:type="dxa"/>
          </w:tcPr>
          <w:p w:rsidR="0083214E" w:rsidRDefault="0083214E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83214E" w:rsidRDefault="0083214E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5812" w:rsidTr="005435C7">
        <w:tc>
          <w:tcPr>
            <w:tcW w:w="3510" w:type="dxa"/>
          </w:tcPr>
          <w:p w:rsidR="00705812" w:rsidRPr="00705812" w:rsidRDefault="00705812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812">
              <w:rPr>
                <w:rFonts w:ascii="Times New Roman" w:hAnsi="Times New Roman" w:cs="Times New Roman"/>
                <w:sz w:val="16"/>
                <w:szCs w:val="16"/>
              </w:rPr>
              <w:t xml:space="preserve">Gruppi di </w:t>
            </w:r>
            <w:proofErr w:type="spellStart"/>
            <w:r w:rsidRPr="00705812">
              <w:rPr>
                <w:rFonts w:ascii="Times New Roman" w:hAnsi="Times New Roman" w:cs="Times New Roman"/>
                <w:sz w:val="16"/>
                <w:szCs w:val="16"/>
              </w:rPr>
              <w:t>counseling</w:t>
            </w:r>
            <w:proofErr w:type="spellEnd"/>
          </w:p>
        </w:tc>
        <w:tc>
          <w:tcPr>
            <w:tcW w:w="1276" w:type="dxa"/>
          </w:tcPr>
          <w:p w:rsidR="00705812" w:rsidRDefault="00705812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86" w:type="dxa"/>
          </w:tcPr>
          <w:p w:rsidR="00705812" w:rsidRDefault="00705812" w:rsidP="005435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6" w:type="dxa"/>
          </w:tcPr>
          <w:p w:rsidR="00705812" w:rsidRDefault="00705812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214E" w:rsidTr="005435C7">
        <w:tc>
          <w:tcPr>
            <w:tcW w:w="3510" w:type="dxa"/>
          </w:tcPr>
          <w:p w:rsidR="0083214E" w:rsidRDefault="0083214E" w:rsidP="005435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214E" w:rsidRDefault="0083214E" w:rsidP="005435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1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Numero totale ore </w:t>
            </w:r>
          </w:p>
          <w:p w:rsidR="0083214E" w:rsidRPr="0083214E" w:rsidRDefault="0083214E" w:rsidP="005435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05812" w:rsidRDefault="00705812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14E" w:rsidRDefault="00705812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86" w:type="dxa"/>
          </w:tcPr>
          <w:p w:rsidR="0083214E" w:rsidRPr="0083214E" w:rsidRDefault="0083214E" w:rsidP="005435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6" w:type="dxa"/>
          </w:tcPr>
          <w:p w:rsidR="0083214E" w:rsidRDefault="0083214E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3214E" w:rsidRPr="00487DED" w:rsidRDefault="0083214E" w:rsidP="00487DED">
      <w:pPr>
        <w:rPr>
          <w:rFonts w:ascii="Times New Roman" w:hAnsi="Times New Roman" w:cs="Times New Roman"/>
          <w:sz w:val="16"/>
          <w:szCs w:val="16"/>
        </w:rPr>
      </w:pPr>
    </w:p>
    <w:p w:rsidR="00487DED" w:rsidRDefault="00487DED" w:rsidP="0083214E">
      <w:pPr>
        <w:rPr>
          <w:rFonts w:ascii="Times New Roman" w:hAnsi="Times New Roman" w:cs="Times New Roman"/>
          <w:sz w:val="16"/>
          <w:szCs w:val="16"/>
        </w:rPr>
      </w:pPr>
      <w:r w:rsidRPr="00487DED">
        <w:rPr>
          <w:rFonts w:ascii="Times New Roman" w:eastAsia="Times New Roman" w:hAnsi="Times New Roman" w:cs="Times New Roman"/>
          <w:b/>
          <w:bCs/>
          <w:sz w:val="16"/>
          <w:szCs w:val="16"/>
        </w:rPr>
        <w:t>Spese di acquisto materiali, noleggio bus etc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487DED" w:rsidRDefault="00487DED" w:rsidP="00487DED">
      <w:pPr>
        <w:ind w:left="160"/>
        <w:rPr>
          <w:rFonts w:ascii="Times New Roman" w:hAnsi="Times New Roman" w:cs="Times New Roman"/>
          <w:sz w:val="16"/>
          <w:szCs w:val="16"/>
        </w:rPr>
      </w:pPr>
    </w:p>
    <w:p w:rsidR="00487DED" w:rsidRDefault="00487DED" w:rsidP="00487DED">
      <w:pPr>
        <w:ind w:left="160"/>
        <w:rPr>
          <w:rFonts w:ascii="Times New Roman" w:hAnsi="Times New Roman" w:cs="Times New Roman"/>
          <w:sz w:val="16"/>
          <w:szCs w:val="16"/>
        </w:rPr>
      </w:pPr>
    </w:p>
    <w:p w:rsidR="00487DED" w:rsidRPr="00487DED" w:rsidRDefault="00487DED" w:rsidP="00487DED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487DED" w:rsidRPr="00487DED" w:rsidSect="00982F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487DED"/>
    <w:rsid w:val="00344E70"/>
    <w:rsid w:val="00404AD6"/>
    <w:rsid w:val="0041272B"/>
    <w:rsid w:val="00487DED"/>
    <w:rsid w:val="006821AA"/>
    <w:rsid w:val="00705812"/>
    <w:rsid w:val="0083214E"/>
    <w:rsid w:val="008E514D"/>
    <w:rsid w:val="00982F62"/>
    <w:rsid w:val="00AD2436"/>
    <w:rsid w:val="00C03CAC"/>
    <w:rsid w:val="00C3456D"/>
    <w:rsid w:val="00F32B63"/>
    <w:rsid w:val="00FD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7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7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7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dcterms:created xsi:type="dcterms:W3CDTF">2016-10-21T07:15:00Z</dcterms:created>
  <dcterms:modified xsi:type="dcterms:W3CDTF">2016-10-21T07:15:00Z</dcterms:modified>
</cp:coreProperties>
</file>