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41F1"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4ED396C9" w14:textId="77777777" w:rsidR="00E615B0" w:rsidRDefault="00E615B0" w:rsidP="00E615B0">
      <w:pPr>
        <w:spacing w:before="16" w:after="181"/>
        <w:ind w:left="3686" w:right="3034"/>
        <w:jc w:val="center"/>
        <w:textAlignment w:val="baseline"/>
      </w:pPr>
      <w:r>
        <w:rPr>
          <w:noProof/>
          <w:lang w:val="it-IT" w:eastAsia="it-IT"/>
        </w:rPr>
        <w:drawing>
          <wp:inline distT="0" distB="0" distL="0" distR="0" wp14:anchorId="1A1415DE" wp14:editId="0F97AF15">
            <wp:extent cx="341630" cy="399415"/>
            <wp:effectExtent l="0" t="0" r="0" b="0"/>
            <wp:docPr id="2"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341630" cy="399415"/>
                    </a:xfrm>
                    <a:prstGeom prst="rect">
                      <a:avLst/>
                    </a:prstGeom>
                  </pic:spPr>
                </pic:pic>
              </a:graphicData>
            </a:graphic>
          </wp:inline>
        </w:drawing>
      </w:r>
    </w:p>
    <w:p w14:paraId="264C8DDD" w14:textId="77777777" w:rsidR="00E615B0" w:rsidRPr="00E615B0" w:rsidRDefault="00E615B0" w:rsidP="00E615B0">
      <w:pPr>
        <w:tabs>
          <w:tab w:val="left" w:pos="5812"/>
        </w:tabs>
        <w:ind w:left="708"/>
        <w:jc w:val="center"/>
        <w:rPr>
          <w:rFonts w:ascii="Tahoma" w:eastAsia="Times New Roman" w:hAnsi="Tahoma"/>
          <w:color w:val="000000"/>
          <w:sz w:val="44"/>
          <w:szCs w:val="20"/>
          <w:lang w:val="it-IT" w:eastAsia="it-IT"/>
        </w:rPr>
      </w:pPr>
      <w:r>
        <w:rPr>
          <w:rFonts w:eastAsia="Times New Roman"/>
          <w:b/>
          <w:color w:val="000000"/>
          <w:sz w:val="26"/>
          <w:lang w:val="it-IT"/>
        </w:rPr>
        <w:t xml:space="preserve">LICEO SCIENTIFICO STATALE "CARLO MIRANDA" </w:t>
      </w:r>
      <w:r>
        <w:rPr>
          <w:rFonts w:eastAsia="Times New Roman"/>
          <w:b/>
          <w:color w:val="000000"/>
          <w:sz w:val="26"/>
          <w:lang w:val="it-IT"/>
        </w:rPr>
        <w:br/>
      </w:r>
      <w:r>
        <w:rPr>
          <w:rFonts w:eastAsia="Times New Roman"/>
          <w:color w:val="000000"/>
          <w:sz w:val="26"/>
          <w:lang w:val="it-IT"/>
        </w:rPr>
        <w:t xml:space="preserve">Prol.to via F.A. Giordano - 80027 FRATTAMAGGIORE </w:t>
      </w:r>
      <w:r>
        <w:rPr>
          <w:rFonts w:eastAsia="Times New Roman"/>
          <w:color w:val="000000"/>
          <w:sz w:val="26"/>
          <w:lang w:val="it-IT"/>
        </w:rPr>
        <w:br/>
      </w:r>
      <w:r w:rsidR="00D447C4" w:rsidRPr="00D447C4">
        <w:rPr>
          <w:lang w:val="it-IT"/>
        </w:rPr>
        <w:t xml:space="preserve">Tel./Fax 081 8801909 - e-mail </w:t>
      </w:r>
      <w:hyperlink r:id="rId9" w:history="1">
        <w:r w:rsidR="00D447C4" w:rsidRPr="00D447C4">
          <w:rPr>
            <w:rStyle w:val="Collegamentoipertestuale"/>
            <w:lang w:val="it-IT"/>
          </w:rPr>
          <w:t>- LICEOMIRANDA@TIN.IT</w:t>
        </w:r>
      </w:hyperlink>
    </w:p>
    <w:p w14:paraId="61EB1FE4" w14:textId="77777777" w:rsidR="00E615B0" w:rsidRPr="00E615B0" w:rsidRDefault="00E615B0" w:rsidP="00E615B0">
      <w:pPr>
        <w:tabs>
          <w:tab w:val="left" w:pos="5812"/>
        </w:tabs>
        <w:ind w:left="708"/>
        <w:rPr>
          <w:rFonts w:ascii="Tahoma" w:eastAsia="Times New Roman" w:hAnsi="Tahoma"/>
          <w:color w:val="000000"/>
          <w:sz w:val="44"/>
          <w:szCs w:val="20"/>
          <w:lang w:val="it-IT" w:eastAsia="it-IT"/>
        </w:rPr>
      </w:pPr>
    </w:p>
    <w:p w14:paraId="1433480B" w14:textId="77777777" w:rsidR="00E615B0" w:rsidRPr="00E615B0" w:rsidRDefault="00E615B0" w:rsidP="00E615B0">
      <w:pPr>
        <w:tabs>
          <w:tab w:val="left" w:pos="5812"/>
        </w:tabs>
        <w:ind w:left="708"/>
        <w:rPr>
          <w:rFonts w:ascii="Tahoma" w:eastAsia="Times New Roman" w:hAnsi="Tahoma"/>
          <w:color w:val="000000"/>
          <w:sz w:val="44"/>
          <w:szCs w:val="20"/>
          <w:lang w:val="it-IT" w:eastAsia="it-IT"/>
        </w:rPr>
      </w:pPr>
    </w:p>
    <w:p w14:paraId="0E5F9C26" w14:textId="77777777" w:rsidR="00E615B0" w:rsidRPr="00E615B0" w:rsidRDefault="00E615B0" w:rsidP="00E615B0">
      <w:pPr>
        <w:pBdr>
          <w:top w:val="single" w:sz="4" w:space="0" w:color="auto" w:shadow="1"/>
          <w:left w:val="single" w:sz="4" w:space="4" w:color="auto" w:shadow="1"/>
          <w:bottom w:val="single" w:sz="4" w:space="0" w:color="auto" w:shadow="1"/>
          <w:right w:val="single" w:sz="4" w:space="4" w:color="auto" w:shadow="1"/>
        </w:pBdr>
        <w:shd w:val="pct5" w:color="008080" w:fill="auto"/>
        <w:jc w:val="center"/>
        <w:rPr>
          <w:rFonts w:ascii="Arial" w:eastAsia="Times New Roman" w:hAnsi="Arial"/>
          <w:b/>
          <w:sz w:val="36"/>
          <w:szCs w:val="20"/>
          <w:lang w:val="it-IT" w:eastAsia="it-IT"/>
        </w:rPr>
      </w:pPr>
    </w:p>
    <w:p w14:paraId="04F62298" w14:textId="77777777" w:rsidR="00E615B0" w:rsidRPr="00E615B0" w:rsidRDefault="00E615B0" w:rsidP="00E615B0">
      <w:pPr>
        <w:pBdr>
          <w:top w:val="single" w:sz="4" w:space="0" w:color="auto" w:shadow="1"/>
          <w:left w:val="single" w:sz="4" w:space="4" w:color="auto" w:shadow="1"/>
          <w:bottom w:val="single" w:sz="4" w:space="0" w:color="auto" w:shadow="1"/>
          <w:right w:val="single" w:sz="4" w:space="4" w:color="auto" w:shadow="1"/>
        </w:pBdr>
        <w:shd w:val="pct5" w:color="008080" w:fill="auto"/>
        <w:jc w:val="center"/>
        <w:rPr>
          <w:rFonts w:ascii="Arial" w:eastAsia="Times New Roman" w:hAnsi="Arial"/>
          <w:b/>
          <w:sz w:val="36"/>
          <w:szCs w:val="20"/>
          <w:lang w:val="it-IT" w:eastAsia="it-IT"/>
        </w:rPr>
      </w:pPr>
      <w:r w:rsidRPr="00E615B0">
        <w:rPr>
          <w:rFonts w:ascii="Arial" w:eastAsia="Times New Roman" w:hAnsi="Arial"/>
          <w:b/>
          <w:sz w:val="36"/>
          <w:szCs w:val="20"/>
          <w:lang w:val="it-IT" w:eastAsia="it-IT"/>
        </w:rPr>
        <w:t>PIANO DI EMERGENZA</w:t>
      </w:r>
    </w:p>
    <w:p w14:paraId="7199CAF3" w14:textId="77777777" w:rsidR="00E615B0" w:rsidRPr="00E615B0" w:rsidRDefault="00E615B0" w:rsidP="00E615B0">
      <w:pPr>
        <w:pBdr>
          <w:top w:val="single" w:sz="4" w:space="0" w:color="auto" w:shadow="1"/>
          <w:left w:val="single" w:sz="4" w:space="4" w:color="auto" w:shadow="1"/>
          <w:bottom w:val="single" w:sz="4" w:space="0" w:color="auto" w:shadow="1"/>
          <w:right w:val="single" w:sz="4" w:space="4" w:color="auto" w:shadow="1"/>
        </w:pBdr>
        <w:shd w:val="pct5" w:color="008080" w:fill="auto"/>
        <w:spacing w:before="120" w:line="360" w:lineRule="auto"/>
        <w:jc w:val="center"/>
        <w:rPr>
          <w:rFonts w:ascii="Arial" w:eastAsia="Times New Roman" w:hAnsi="Arial"/>
          <w:sz w:val="28"/>
          <w:szCs w:val="20"/>
          <w:lang w:val="it-IT" w:eastAsia="it-IT"/>
        </w:rPr>
      </w:pPr>
      <w:r w:rsidRPr="00E615B0">
        <w:rPr>
          <w:rFonts w:ascii="Arial" w:eastAsia="Times New Roman" w:hAnsi="Arial"/>
          <w:sz w:val="28"/>
          <w:szCs w:val="20"/>
          <w:lang w:val="it-IT" w:eastAsia="it-IT"/>
        </w:rPr>
        <w:t xml:space="preserve"> (D.M. 10 marzo 1998)</w:t>
      </w:r>
    </w:p>
    <w:p w14:paraId="340BD326" w14:textId="77777777" w:rsidR="00E615B0" w:rsidRPr="00E615B0" w:rsidRDefault="00E615B0" w:rsidP="00E615B0">
      <w:pPr>
        <w:spacing w:before="120"/>
        <w:jc w:val="center"/>
        <w:rPr>
          <w:rFonts w:eastAsia="Times New Roman"/>
          <w:sz w:val="20"/>
          <w:szCs w:val="20"/>
          <w:lang w:val="it-IT" w:eastAsia="it-IT"/>
        </w:rPr>
      </w:pPr>
      <w:r w:rsidRPr="00E615B0">
        <w:rPr>
          <w:rFonts w:eastAsia="Times New Roman"/>
          <w:sz w:val="20"/>
          <w:szCs w:val="20"/>
          <w:lang w:val="it-IT" w:eastAsia="it-IT"/>
        </w:rPr>
        <w:t xml:space="preserve">Revisione del </w:t>
      </w:r>
      <w:r w:rsidR="00945BE6">
        <w:rPr>
          <w:rFonts w:eastAsia="Times New Roman"/>
          <w:sz w:val="20"/>
          <w:szCs w:val="20"/>
          <w:lang w:val="it-IT" w:eastAsia="it-IT"/>
        </w:rPr>
        <w:t xml:space="preserve">    novembre  2014</w:t>
      </w:r>
    </w:p>
    <w:p w14:paraId="44B030D8" w14:textId="77777777" w:rsidR="00E615B0" w:rsidRPr="00E615B0" w:rsidRDefault="00E615B0" w:rsidP="00E615B0">
      <w:pPr>
        <w:spacing w:before="120"/>
        <w:jc w:val="center"/>
        <w:rPr>
          <w:rFonts w:eastAsia="Times New Roman"/>
          <w:sz w:val="20"/>
          <w:szCs w:val="20"/>
          <w:lang w:val="it-IT" w:eastAsia="it-IT"/>
        </w:rPr>
      </w:pPr>
    </w:p>
    <w:p w14:paraId="364EB8B8" w14:textId="77777777" w:rsidR="00E615B0" w:rsidRPr="00E615B0" w:rsidRDefault="00E615B0" w:rsidP="00E615B0">
      <w:pPr>
        <w:spacing w:before="120"/>
        <w:jc w:val="center"/>
        <w:rPr>
          <w:rFonts w:eastAsia="Times New Roman"/>
          <w:sz w:val="20"/>
          <w:szCs w:val="20"/>
          <w:lang w:val="it-IT" w:eastAsia="it-IT"/>
        </w:rPr>
      </w:pPr>
    </w:p>
    <w:p w14:paraId="0511340D" w14:textId="77777777" w:rsidR="00E615B0" w:rsidRPr="00E615B0" w:rsidRDefault="00E615B0" w:rsidP="00E615B0">
      <w:pPr>
        <w:spacing w:before="120"/>
        <w:jc w:val="center"/>
        <w:rPr>
          <w:rFonts w:eastAsia="Times New Roman"/>
          <w:sz w:val="20"/>
          <w:szCs w:val="20"/>
          <w:lang w:val="it-IT" w:eastAsia="it-IT"/>
        </w:rPr>
      </w:pPr>
    </w:p>
    <w:p w14:paraId="00069BF6" w14:textId="77777777" w:rsidR="00E615B0" w:rsidRPr="00E615B0" w:rsidRDefault="00E615B0" w:rsidP="00E615B0">
      <w:pPr>
        <w:spacing w:before="120"/>
        <w:jc w:val="center"/>
        <w:rPr>
          <w:rFonts w:eastAsia="Times New Roman"/>
          <w:sz w:val="20"/>
          <w:szCs w:val="20"/>
          <w:lang w:val="it-IT" w:eastAsia="it-IT"/>
        </w:rPr>
      </w:pPr>
    </w:p>
    <w:p w14:paraId="1899D98D" w14:textId="77777777" w:rsidR="00E615B0" w:rsidRPr="00E615B0" w:rsidRDefault="00E615B0" w:rsidP="00E615B0">
      <w:pPr>
        <w:spacing w:before="120"/>
        <w:jc w:val="center"/>
        <w:rPr>
          <w:rFonts w:eastAsia="Times New Roman"/>
          <w:sz w:val="20"/>
          <w:szCs w:val="20"/>
          <w:lang w:val="it-IT" w:eastAsia="it-IT"/>
        </w:rPr>
      </w:pPr>
    </w:p>
    <w:p w14:paraId="613BBE01" w14:textId="77777777" w:rsidR="00E615B0" w:rsidRPr="00E615B0" w:rsidRDefault="00E615B0" w:rsidP="00E615B0">
      <w:pPr>
        <w:jc w:val="both"/>
        <w:rPr>
          <w:rFonts w:eastAsia="Times New Roman"/>
          <w:sz w:val="20"/>
          <w:szCs w:val="20"/>
          <w:lang w:val="it-IT" w:eastAsia="it-IT"/>
        </w:rPr>
      </w:pPr>
    </w:p>
    <w:p w14:paraId="4BF5144F" w14:textId="77777777" w:rsidR="00E615B0" w:rsidRPr="00E615B0" w:rsidRDefault="00E615B0" w:rsidP="00E615B0">
      <w:pPr>
        <w:jc w:val="both"/>
        <w:rPr>
          <w:rFonts w:eastAsia="Times New Roman"/>
          <w:sz w:val="20"/>
          <w:szCs w:val="20"/>
          <w:lang w:val="it-IT" w:eastAsia="it-IT"/>
        </w:rPr>
      </w:pPr>
      <w:r w:rsidRPr="00E615B0">
        <w:rPr>
          <w:rFonts w:eastAsia="Times New Roman"/>
          <w:sz w:val="20"/>
          <w:szCs w:val="20"/>
          <w:lang w:val="it-IT" w:eastAsia="it-IT"/>
        </w:rPr>
        <w:t>IL DIRIGENTE SCOLASTICO</w:t>
      </w:r>
      <w:r w:rsidRPr="00E615B0">
        <w:rPr>
          <w:rFonts w:eastAsia="Times New Roman"/>
          <w:sz w:val="20"/>
          <w:szCs w:val="20"/>
          <w:lang w:val="it-IT" w:eastAsia="it-IT"/>
        </w:rPr>
        <w:tab/>
      </w:r>
      <w:r w:rsidRPr="00E615B0">
        <w:rPr>
          <w:rFonts w:eastAsia="Times New Roman"/>
          <w:sz w:val="20"/>
          <w:szCs w:val="20"/>
          <w:lang w:val="it-IT" w:eastAsia="it-IT"/>
        </w:rPr>
        <w:tab/>
      </w:r>
      <w:r w:rsidRPr="00E615B0">
        <w:rPr>
          <w:rFonts w:eastAsia="Times New Roman"/>
          <w:sz w:val="20"/>
          <w:szCs w:val="20"/>
          <w:lang w:val="it-IT" w:eastAsia="it-IT"/>
        </w:rPr>
        <w:tab/>
      </w:r>
      <w:r w:rsidRPr="00E615B0">
        <w:rPr>
          <w:rFonts w:eastAsia="Times New Roman"/>
          <w:sz w:val="20"/>
          <w:szCs w:val="20"/>
          <w:lang w:val="it-IT" w:eastAsia="it-IT"/>
        </w:rPr>
        <w:tab/>
      </w:r>
      <w:r w:rsidRPr="00E615B0">
        <w:rPr>
          <w:rFonts w:eastAsia="Times New Roman"/>
          <w:sz w:val="20"/>
          <w:szCs w:val="20"/>
          <w:lang w:val="it-IT" w:eastAsia="it-IT"/>
        </w:rPr>
        <w:tab/>
      </w:r>
      <w:r w:rsidRPr="00E615B0">
        <w:rPr>
          <w:rFonts w:eastAsia="Times New Roman"/>
          <w:sz w:val="20"/>
          <w:szCs w:val="20"/>
          <w:lang w:val="it-IT" w:eastAsia="it-IT"/>
        </w:rPr>
        <w:tab/>
        <w:t>IL R.S.P.P.</w:t>
      </w:r>
    </w:p>
    <w:p w14:paraId="1418EA33" w14:textId="77777777" w:rsidR="00E615B0" w:rsidRPr="00E615B0" w:rsidRDefault="00E615B0" w:rsidP="00E615B0">
      <w:pPr>
        <w:jc w:val="both"/>
        <w:rPr>
          <w:rFonts w:eastAsia="Times New Roman"/>
          <w:sz w:val="20"/>
          <w:szCs w:val="20"/>
          <w:lang w:val="it-IT" w:eastAsia="it-IT"/>
        </w:rPr>
      </w:pPr>
    </w:p>
    <w:p w14:paraId="1ADD75A7" w14:textId="77777777" w:rsidR="00E615B0" w:rsidRPr="00E615B0" w:rsidRDefault="00E615B0" w:rsidP="00E615B0">
      <w:pPr>
        <w:jc w:val="both"/>
        <w:rPr>
          <w:rFonts w:eastAsia="Times New Roman"/>
          <w:sz w:val="20"/>
          <w:szCs w:val="20"/>
          <w:lang w:val="it-IT" w:eastAsia="it-IT"/>
        </w:rPr>
      </w:pPr>
    </w:p>
    <w:p w14:paraId="3CF75A50" w14:textId="77777777" w:rsidR="00E615B0" w:rsidRPr="00E615B0" w:rsidRDefault="00E615B0" w:rsidP="00E615B0">
      <w:pPr>
        <w:jc w:val="both"/>
        <w:rPr>
          <w:rFonts w:eastAsia="Times New Roman"/>
          <w:sz w:val="20"/>
          <w:szCs w:val="20"/>
          <w:lang w:val="it-IT" w:eastAsia="it-IT"/>
        </w:rPr>
      </w:pPr>
    </w:p>
    <w:p w14:paraId="78509650" w14:textId="77777777" w:rsidR="00E615B0" w:rsidRPr="00E615B0" w:rsidRDefault="00E615B0" w:rsidP="00E615B0">
      <w:pPr>
        <w:jc w:val="both"/>
        <w:rPr>
          <w:rFonts w:eastAsia="Times New Roman"/>
          <w:b/>
          <w:bCs/>
          <w:spacing w:val="60"/>
          <w:sz w:val="28"/>
          <w:szCs w:val="28"/>
          <w:lang w:val="it-IT" w:eastAsia="it-IT"/>
        </w:rPr>
      </w:pPr>
      <w:r w:rsidRPr="00E615B0">
        <w:rPr>
          <w:rFonts w:eastAsia="Times New Roman"/>
          <w:sz w:val="20"/>
          <w:szCs w:val="20"/>
          <w:lang w:val="it-IT" w:eastAsia="it-IT"/>
        </w:rPr>
        <w:t xml:space="preserve">IL MEDICO COMPETENTE </w:t>
      </w:r>
      <w:r w:rsidRPr="00E615B0">
        <w:rPr>
          <w:rFonts w:eastAsia="Times New Roman"/>
          <w:sz w:val="20"/>
          <w:szCs w:val="20"/>
          <w:lang w:val="it-IT" w:eastAsia="it-IT"/>
        </w:rPr>
        <w:tab/>
      </w:r>
      <w:r w:rsidRPr="00E615B0">
        <w:rPr>
          <w:rFonts w:eastAsia="Times New Roman"/>
          <w:sz w:val="20"/>
          <w:szCs w:val="20"/>
          <w:lang w:val="it-IT" w:eastAsia="it-IT"/>
        </w:rPr>
        <w:tab/>
      </w:r>
      <w:r w:rsidRPr="00E615B0">
        <w:rPr>
          <w:rFonts w:eastAsia="Times New Roman"/>
          <w:sz w:val="20"/>
          <w:szCs w:val="20"/>
          <w:lang w:val="it-IT" w:eastAsia="it-IT"/>
        </w:rPr>
        <w:tab/>
        <w:t>IL RAPPRESENTANTE DEI LAVORATORI</w:t>
      </w:r>
    </w:p>
    <w:p w14:paraId="46A36071" w14:textId="77777777" w:rsidR="00E615B0" w:rsidRPr="00E615B0" w:rsidRDefault="00E615B0" w:rsidP="00E615B0">
      <w:pPr>
        <w:spacing w:before="120"/>
        <w:jc w:val="center"/>
        <w:rPr>
          <w:rFonts w:eastAsia="Times New Roman"/>
          <w:sz w:val="20"/>
          <w:szCs w:val="20"/>
          <w:lang w:val="it-IT" w:eastAsia="it-IT"/>
        </w:rPr>
      </w:pPr>
    </w:p>
    <w:p w14:paraId="04B79FC1"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13785448"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0A46053B"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3B436F51"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251249D3"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49A6DD7F"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218C33AB"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1AA6FB7E"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130AD87C"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221FBA02"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362F919B"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59F1A799"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26B76C94"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65CD34FE"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0C76DC34"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46EA67E5"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29A08E17"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0F77D04A"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027E68C0" w14:textId="77777777" w:rsidR="00241BE5" w:rsidRDefault="00241BE5">
      <w:pPr>
        <w:spacing w:before="10" w:line="269" w:lineRule="exact"/>
        <w:ind w:left="72"/>
        <w:jc w:val="center"/>
        <w:textAlignment w:val="baseline"/>
        <w:rPr>
          <w:rFonts w:eastAsia="Times New Roman"/>
          <w:color w:val="000000"/>
          <w:spacing w:val="7"/>
          <w:sz w:val="24"/>
          <w:u w:val="single"/>
          <w:lang w:val="it-IT"/>
        </w:rPr>
      </w:pPr>
    </w:p>
    <w:p w14:paraId="46853443" w14:textId="77777777" w:rsidR="00241BE5" w:rsidRDefault="00241BE5">
      <w:pPr>
        <w:spacing w:before="10" w:line="269" w:lineRule="exact"/>
        <w:ind w:left="72"/>
        <w:jc w:val="center"/>
        <w:textAlignment w:val="baseline"/>
        <w:rPr>
          <w:rFonts w:eastAsia="Times New Roman"/>
          <w:color w:val="000000"/>
          <w:spacing w:val="7"/>
          <w:sz w:val="24"/>
          <w:u w:val="single"/>
          <w:lang w:val="it-IT"/>
        </w:rPr>
      </w:pPr>
    </w:p>
    <w:p w14:paraId="7F32D61D"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5C4D1D54"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156B1707"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485F3684" w14:textId="77777777" w:rsidR="00E615B0" w:rsidRDefault="00E615B0">
      <w:pPr>
        <w:spacing w:before="10" w:line="269" w:lineRule="exact"/>
        <w:ind w:left="72"/>
        <w:jc w:val="center"/>
        <w:textAlignment w:val="baseline"/>
        <w:rPr>
          <w:rFonts w:eastAsia="Times New Roman"/>
          <w:color w:val="000000"/>
          <w:spacing w:val="7"/>
          <w:sz w:val="24"/>
          <w:u w:val="single"/>
          <w:lang w:val="it-IT"/>
        </w:rPr>
      </w:pPr>
    </w:p>
    <w:p w14:paraId="07BB5108" w14:textId="77777777" w:rsidR="00DA5618" w:rsidRDefault="00E615B0">
      <w:pPr>
        <w:spacing w:before="10" w:line="269" w:lineRule="exact"/>
        <w:ind w:left="72"/>
        <w:jc w:val="center"/>
        <w:textAlignment w:val="baseline"/>
        <w:rPr>
          <w:rFonts w:eastAsia="Times New Roman"/>
          <w:color w:val="000000"/>
          <w:spacing w:val="7"/>
          <w:sz w:val="24"/>
          <w:u w:val="single"/>
          <w:lang w:val="it-IT"/>
        </w:rPr>
      </w:pPr>
      <w:r>
        <w:rPr>
          <w:rFonts w:eastAsia="Times New Roman"/>
          <w:color w:val="000000"/>
          <w:spacing w:val="7"/>
          <w:sz w:val="24"/>
          <w:u w:val="single"/>
          <w:lang w:val="it-IT"/>
        </w:rPr>
        <w:t>PREMESSA</w:t>
      </w:r>
    </w:p>
    <w:p w14:paraId="382042AC" w14:textId="77777777" w:rsidR="00DA5618" w:rsidRDefault="00E615B0">
      <w:pPr>
        <w:spacing w:before="411" w:line="269" w:lineRule="exact"/>
        <w:ind w:left="144"/>
        <w:jc w:val="both"/>
        <w:textAlignment w:val="baseline"/>
        <w:rPr>
          <w:rFonts w:eastAsia="Times New Roman"/>
          <w:color w:val="000000"/>
          <w:spacing w:val="7"/>
          <w:sz w:val="24"/>
          <w:lang w:val="it-IT"/>
        </w:rPr>
      </w:pPr>
      <w:r>
        <w:rPr>
          <w:rFonts w:eastAsia="Times New Roman"/>
          <w:color w:val="000000"/>
          <w:spacing w:val="7"/>
          <w:sz w:val="24"/>
          <w:lang w:val="it-IT"/>
        </w:rPr>
        <w:t>1.1 OBIETTIVI E CONTENUTI</w:t>
      </w:r>
    </w:p>
    <w:p w14:paraId="48AAA51D" w14:textId="77777777" w:rsidR="00DA5618" w:rsidRDefault="00E615B0">
      <w:pPr>
        <w:spacing w:line="417" w:lineRule="exact"/>
        <w:ind w:left="72" w:right="72"/>
        <w:jc w:val="both"/>
        <w:textAlignment w:val="baseline"/>
        <w:rPr>
          <w:rFonts w:eastAsia="Times New Roman"/>
          <w:color w:val="000000"/>
          <w:sz w:val="24"/>
          <w:lang w:val="it-IT"/>
        </w:rPr>
      </w:pPr>
      <w:r>
        <w:rPr>
          <w:rFonts w:eastAsia="Times New Roman"/>
          <w:color w:val="000000"/>
          <w:sz w:val="24"/>
          <w:lang w:val="it-IT"/>
        </w:rPr>
        <w:t>Il presente Documento rappresenta il Piano di Emergenza redatto sulla base dei risultati della Valutazione del Rischio di incendio, relativamente alla SCUOLA. Il Documento è stato elaborato, in ottemperanza ai contenuti nell'allegato VIII del D.M. 10.03.1998, allo scopo di fornire ai responsabili incaricati dell'attuazione delle misure di emergenza ed evacuazione della sede, indicazioni circa l'adozione di procedure preventive ed operative da attuarsi per evitare l'insorgere di un'emergenza e limitare e/o contenere i danni.</w:t>
      </w:r>
    </w:p>
    <w:p w14:paraId="558D2133" w14:textId="77777777" w:rsidR="00DA5618" w:rsidRDefault="00E615B0">
      <w:pPr>
        <w:spacing w:before="136" w:line="272" w:lineRule="exact"/>
        <w:ind w:left="72"/>
        <w:jc w:val="both"/>
        <w:textAlignment w:val="baseline"/>
        <w:rPr>
          <w:rFonts w:eastAsia="Times New Roman"/>
          <w:color w:val="000000"/>
          <w:sz w:val="24"/>
          <w:lang w:val="it-IT"/>
        </w:rPr>
      </w:pPr>
      <w:r>
        <w:rPr>
          <w:rFonts w:eastAsia="Times New Roman"/>
          <w:color w:val="000000"/>
          <w:sz w:val="24"/>
          <w:lang w:val="it-IT"/>
        </w:rPr>
        <w:t>Il Documento contiene:</w:t>
      </w:r>
    </w:p>
    <w:p w14:paraId="223F8F4D" w14:textId="77777777" w:rsidR="00DA5618" w:rsidRDefault="00E615B0">
      <w:pPr>
        <w:numPr>
          <w:ilvl w:val="0"/>
          <w:numId w:val="1"/>
        </w:numPr>
        <w:tabs>
          <w:tab w:val="clear" w:pos="288"/>
          <w:tab w:val="decimal" w:pos="360"/>
        </w:tabs>
        <w:spacing w:before="15" w:line="418" w:lineRule="exact"/>
        <w:ind w:left="360" w:right="144" w:hanging="288"/>
        <w:jc w:val="both"/>
        <w:textAlignment w:val="baseline"/>
        <w:rPr>
          <w:rFonts w:eastAsia="Times New Roman"/>
          <w:color w:val="000000"/>
          <w:sz w:val="24"/>
          <w:lang w:val="it-IT"/>
        </w:rPr>
      </w:pPr>
      <w:r>
        <w:rPr>
          <w:rFonts w:eastAsia="Times New Roman"/>
          <w:color w:val="000000"/>
          <w:sz w:val="24"/>
          <w:lang w:val="it-IT"/>
        </w:rPr>
        <w:t>le azioni da attuare preventivamente all'insorgere di una emergenza, ai fini di una corretta gestione dei luoghi di lavoro;</w:t>
      </w:r>
    </w:p>
    <w:p w14:paraId="7B69346B" w14:textId="77777777" w:rsidR="00DA5618" w:rsidRDefault="00E615B0">
      <w:pPr>
        <w:numPr>
          <w:ilvl w:val="0"/>
          <w:numId w:val="1"/>
        </w:numPr>
        <w:tabs>
          <w:tab w:val="clear" w:pos="288"/>
          <w:tab w:val="decimal" w:pos="360"/>
        </w:tabs>
        <w:spacing w:before="136" w:line="299" w:lineRule="exact"/>
        <w:ind w:left="72"/>
        <w:jc w:val="both"/>
        <w:textAlignment w:val="baseline"/>
        <w:rPr>
          <w:rFonts w:eastAsia="Times New Roman"/>
          <w:color w:val="000000"/>
          <w:spacing w:val="1"/>
          <w:sz w:val="24"/>
          <w:lang w:val="it-IT"/>
        </w:rPr>
      </w:pPr>
      <w:r>
        <w:rPr>
          <w:rFonts w:eastAsia="Times New Roman"/>
          <w:color w:val="000000"/>
          <w:spacing w:val="1"/>
          <w:sz w:val="24"/>
          <w:lang w:val="it-IT"/>
        </w:rPr>
        <w:t>le azioni che i lavoratori devono mettere in atto in caso di incendio;</w:t>
      </w:r>
    </w:p>
    <w:p w14:paraId="0E0CD699" w14:textId="77777777" w:rsidR="00DA5618" w:rsidRDefault="00E615B0">
      <w:pPr>
        <w:numPr>
          <w:ilvl w:val="0"/>
          <w:numId w:val="1"/>
        </w:numPr>
        <w:tabs>
          <w:tab w:val="clear" w:pos="288"/>
          <w:tab w:val="decimal" w:pos="360"/>
        </w:tabs>
        <w:spacing w:before="28" w:line="409" w:lineRule="exact"/>
        <w:ind w:left="360" w:right="144" w:hanging="288"/>
        <w:jc w:val="both"/>
        <w:textAlignment w:val="baseline"/>
        <w:rPr>
          <w:rFonts w:eastAsia="Times New Roman"/>
          <w:color w:val="000000"/>
          <w:sz w:val="24"/>
          <w:lang w:val="it-IT"/>
        </w:rPr>
      </w:pPr>
      <w:r>
        <w:rPr>
          <w:rFonts w:eastAsia="Times New Roman"/>
          <w:color w:val="000000"/>
          <w:sz w:val="24"/>
          <w:lang w:val="it-IT"/>
        </w:rPr>
        <w:t>le procedure per l'evacuazione del luogo di lavoro che devono essere attuate dai lavoratori e dalle altre persone presenti;</w:t>
      </w:r>
    </w:p>
    <w:p w14:paraId="1D916A73" w14:textId="77777777" w:rsidR="00DA5618" w:rsidRDefault="00E615B0">
      <w:pPr>
        <w:numPr>
          <w:ilvl w:val="0"/>
          <w:numId w:val="1"/>
        </w:numPr>
        <w:tabs>
          <w:tab w:val="clear" w:pos="288"/>
          <w:tab w:val="decimal" w:pos="360"/>
        </w:tabs>
        <w:spacing w:before="13" w:line="418" w:lineRule="exact"/>
        <w:ind w:left="144" w:right="144" w:hanging="72"/>
        <w:textAlignment w:val="baseline"/>
        <w:rPr>
          <w:rFonts w:eastAsia="Times New Roman"/>
          <w:color w:val="000000"/>
          <w:spacing w:val="11"/>
          <w:sz w:val="24"/>
          <w:lang w:val="it-IT"/>
        </w:rPr>
      </w:pPr>
      <w:r>
        <w:rPr>
          <w:rFonts w:eastAsia="Times New Roman"/>
          <w:color w:val="000000"/>
          <w:spacing w:val="11"/>
          <w:sz w:val="24"/>
          <w:lang w:val="it-IT"/>
        </w:rPr>
        <w:t>le disposizioni per chiedere l'intervento delle Istituzioni di pubblico soccorso e/o di primo intervento e per fornire le necessarie informazioni al loro arrivo. Nella stesura del "Piano" si è , inoltre, tenuto conto dei seguenti fattori:</w:t>
      </w:r>
    </w:p>
    <w:p w14:paraId="6EAD8076" w14:textId="77777777" w:rsidR="00DA5618" w:rsidRDefault="00E615B0">
      <w:pPr>
        <w:numPr>
          <w:ilvl w:val="0"/>
          <w:numId w:val="1"/>
        </w:numPr>
        <w:tabs>
          <w:tab w:val="clear" w:pos="288"/>
          <w:tab w:val="decimal" w:pos="360"/>
        </w:tabs>
        <w:spacing w:before="135" w:line="302" w:lineRule="exact"/>
        <w:ind w:left="72"/>
        <w:textAlignment w:val="baseline"/>
        <w:rPr>
          <w:rFonts w:eastAsia="Times New Roman"/>
          <w:color w:val="000000"/>
          <w:spacing w:val="1"/>
          <w:sz w:val="24"/>
          <w:lang w:val="it-IT"/>
        </w:rPr>
      </w:pPr>
      <w:r>
        <w:rPr>
          <w:rFonts w:eastAsia="Times New Roman"/>
          <w:color w:val="000000"/>
          <w:spacing w:val="1"/>
          <w:sz w:val="24"/>
          <w:lang w:val="it-IT"/>
        </w:rPr>
        <w:t>caratteristiche dei luoghi di lavoro con particolare riferimento alle vie di esodo;</w:t>
      </w:r>
    </w:p>
    <w:p w14:paraId="11262209" w14:textId="77777777" w:rsidR="00DA5618" w:rsidRDefault="00E615B0">
      <w:pPr>
        <w:numPr>
          <w:ilvl w:val="0"/>
          <w:numId w:val="1"/>
        </w:numPr>
        <w:tabs>
          <w:tab w:val="clear" w:pos="288"/>
          <w:tab w:val="decimal" w:pos="360"/>
        </w:tabs>
        <w:spacing w:before="127" w:line="299" w:lineRule="exact"/>
        <w:ind w:left="72"/>
        <w:textAlignment w:val="baseline"/>
        <w:rPr>
          <w:rFonts w:eastAsia="Times New Roman"/>
          <w:color w:val="000000"/>
          <w:spacing w:val="1"/>
          <w:sz w:val="24"/>
          <w:lang w:val="it-IT"/>
        </w:rPr>
      </w:pPr>
      <w:r>
        <w:rPr>
          <w:rFonts w:eastAsia="Times New Roman"/>
          <w:color w:val="000000"/>
          <w:spacing w:val="1"/>
          <w:sz w:val="24"/>
          <w:lang w:val="it-IT"/>
        </w:rPr>
        <w:t>numero delle persone presenti e loro ubicazione;</w:t>
      </w:r>
    </w:p>
    <w:p w14:paraId="7EF46DC9" w14:textId="77777777" w:rsidR="00DA5618" w:rsidRDefault="00E615B0">
      <w:pPr>
        <w:numPr>
          <w:ilvl w:val="0"/>
          <w:numId w:val="1"/>
        </w:numPr>
        <w:tabs>
          <w:tab w:val="clear" w:pos="288"/>
          <w:tab w:val="decimal" w:pos="360"/>
        </w:tabs>
        <w:spacing w:before="34" w:line="405" w:lineRule="exact"/>
        <w:ind w:left="360" w:right="144" w:hanging="288"/>
        <w:jc w:val="both"/>
        <w:textAlignment w:val="baseline"/>
        <w:rPr>
          <w:rFonts w:eastAsia="Times New Roman"/>
          <w:color w:val="000000"/>
          <w:sz w:val="24"/>
          <w:lang w:val="it-IT"/>
        </w:rPr>
      </w:pPr>
      <w:r>
        <w:rPr>
          <w:rFonts w:eastAsia="Times New Roman"/>
          <w:color w:val="000000"/>
          <w:sz w:val="24"/>
          <w:lang w:val="it-IT"/>
        </w:rPr>
        <w:t>numero di addetti all'attuazione ed al controllo del "Piano", nonché all'assistenza per l'evacuazione ( addetti alla gestione delle emergenze, evacuazione, lotta antincendio, primo soccorso );</w:t>
      </w:r>
    </w:p>
    <w:p w14:paraId="0224B2E8" w14:textId="77777777" w:rsidR="00DA5618" w:rsidRDefault="00E615B0">
      <w:pPr>
        <w:numPr>
          <w:ilvl w:val="0"/>
          <w:numId w:val="1"/>
        </w:numPr>
        <w:tabs>
          <w:tab w:val="clear" w:pos="288"/>
          <w:tab w:val="decimal" w:pos="360"/>
        </w:tabs>
        <w:spacing w:before="150" w:line="297" w:lineRule="exact"/>
        <w:ind w:left="72"/>
        <w:jc w:val="both"/>
        <w:textAlignment w:val="baseline"/>
        <w:rPr>
          <w:rFonts w:eastAsia="Times New Roman"/>
          <w:color w:val="000000"/>
          <w:spacing w:val="1"/>
          <w:sz w:val="24"/>
          <w:lang w:val="it-IT"/>
        </w:rPr>
      </w:pPr>
      <w:r>
        <w:rPr>
          <w:rFonts w:eastAsia="Times New Roman"/>
          <w:color w:val="000000"/>
          <w:spacing w:val="1"/>
          <w:sz w:val="24"/>
          <w:lang w:val="it-IT"/>
        </w:rPr>
        <w:t>livello di informazione e formazione fornito ai lavoratori.</w:t>
      </w:r>
    </w:p>
    <w:p w14:paraId="54F01D8F" w14:textId="77777777" w:rsidR="00DA5618" w:rsidRDefault="00E615B0">
      <w:pPr>
        <w:spacing w:line="417" w:lineRule="exact"/>
        <w:ind w:left="72" w:right="144"/>
        <w:jc w:val="both"/>
        <w:textAlignment w:val="baseline"/>
        <w:rPr>
          <w:rFonts w:eastAsia="Times New Roman"/>
          <w:color w:val="000000"/>
          <w:sz w:val="24"/>
          <w:lang w:val="it-IT"/>
        </w:rPr>
      </w:pPr>
      <w:r>
        <w:rPr>
          <w:rFonts w:eastAsia="Times New Roman"/>
          <w:color w:val="000000"/>
          <w:sz w:val="24"/>
          <w:lang w:val="it-IT"/>
        </w:rPr>
        <w:t>Avendo assunto quale obiettivo primario la salvezza della vita umana, il presente Documento si propone di realizzare attraverso la pianificazione degli interventi, un rapido ed ordinato sfollamento della sede in caso di pericolo.</w:t>
      </w:r>
    </w:p>
    <w:p w14:paraId="1AAAE865" w14:textId="77777777" w:rsidR="00DA5618" w:rsidRDefault="00E615B0">
      <w:pPr>
        <w:spacing w:before="12" w:line="408" w:lineRule="exact"/>
        <w:ind w:left="72" w:right="144"/>
        <w:jc w:val="both"/>
        <w:textAlignment w:val="baseline"/>
        <w:rPr>
          <w:rFonts w:eastAsia="Times New Roman"/>
          <w:color w:val="000000"/>
          <w:sz w:val="24"/>
          <w:lang w:val="it-IT"/>
        </w:rPr>
      </w:pPr>
      <w:r>
        <w:rPr>
          <w:rFonts w:eastAsia="Times New Roman"/>
          <w:color w:val="000000"/>
          <w:sz w:val="24"/>
          <w:lang w:val="it-IT"/>
        </w:rPr>
        <w:t xml:space="preserve">Il Documento deve essere reso noto a tutto il personale addetto alla gestione delle emergenze in modo tale da garantire un'operatività immediata e specifica, evitando, per quanto possibile, che in caso di emergenza, atteggiamenti di </w:t>
      </w:r>
      <w:r>
        <w:rPr>
          <w:rFonts w:eastAsia="Times New Roman"/>
          <w:i/>
          <w:color w:val="000000"/>
          <w:sz w:val="24"/>
          <w:lang w:val="it-IT"/>
        </w:rPr>
        <w:t xml:space="preserve">panico </w:t>
      </w:r>
      <w:r>
        <w:rPr>
          <w:rFonts w:eastAsia="Times New Roman"/>
          <w:color w:val="000000"/>
          <w:sz w:val="24"/>
          <w:lang w:val="it-IT"/>
        </w:rPr>
        <w:t>prevalgono su qualunque altro tipo di comportamento.</w:t>
      </w:r>
    </w:p>
    <w:p w14:paraId="29A23552" w14:textId="77777777" w:rsidR="00DA5618" w:rsidRDefault="00E615B0">
      <w:pPr>
        <w:spacing w:before="14" w:line="413" w:lineRule="exact"/>
        <w:ind w:left="72" w:right="144"/>
        <w:jc w:val="both"/>
        <w:textAlignment w:val="baseline"/>
        <w:rPr>
          <w:rFonts w:eastAsia="Times New Roman"/>
          <w:color w:val="000000"/>
          <w:sz w:val="24"/>
          <w:u w:val="single"/>
          <w:lang w:val="it-IT"/>
        </w:rPr>
      </w:pPr>
      <w:r>
        <w:rPr>
          <w:rFonts w:eastAsia="Times New Roman"/>
          <w:color w:val="000000"/>
          <w:sz w:val="24"/>
          <w:u w:val="single"/>
          <w:lang w:val="it-IT"/>
        </w:rPr>
        <w:t xml:space="preserve">Per accertare l'effettiva applicabilità e funzionalità del "Piano", le procedure di evacuazione  saranno verificate in sito con due esercitazioni annuali. </w:t>
      </w:r>
    </w:p>
    <w:p w14:paraId="4EE46155" w14:textId="77777777" w:rsidR="00DA5618" w:rsidRPr="00E615B0" w:rsidRDefault="00DA5618">
      <w:pPr>
        <w:rPr>
          <w:lang w:val="it-IT"/>
        </w:rPr>
        <w:sectPr w:rsidR="00DA5618" w:rsidRPr="00E615B0">
          <w:pgSz w:w="11904" w:h="16834"/>
          <w:pgMar w:top="1075" w:right="1233" w:bottom="931" w:left="1271" w:header="720" w:footer="720" w:gutter="0"/>
          <w:cols w:space="720"/>
        </w:sectPr>
      </w:pPr>
    </w:p>
    <w:p w14:paraId="2A76CBDA" w14:textId="6644A298" w:rsidR="00DA5618" w:rsidRPr="00E615B0" w:rsidRDefault="00B01658">
      <w:pPr>
        <w:rPr>
          <w:sz w:val="2"/>
          <w:lang w:val="it-IT"/>
        </w:rPr>
      </w:pPr>
      <w:r>
        <w:rPr>
          <w:noProof/>
        </w:rPr>
        <w:lastRenderedPageBreak/>
        <mc:AlternateContent>
          <mc:Choice Requires="wps">
            <w:drawing>
              <wp:anchor distT="0" distB="0" distL="0" distR="0" simplePos="0" relativeHeight="251657728" behindDoc="1" locked="0" layoutInCell="1" allowOverlap="1" wp14:anchorId="49246C67" wp14:editId="2A7F0737">
                <wp:simplePos x="0" y="0"/>
                <wp:positionH relativeFrom="page">
                  <wp:posOffset>6666865</wp:posOffset>
                </wp:positionH>
                <wp:positionV relativeFrom="page">
                  <wp:posOffset>10114280</wp:posOffset>
                </wp:positionV>
                <wp:extent cx="180975" cy="168275"/>
                <wp:effectExtent l="0" t="0" r="635" b="4445"/>
                <wp:wrapSquare wrapText="bothSides"/>
                <wp:docPr id="128096265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2A064" w14:textId="77777777" w:rsidR="00ED75BA" w:rsidRDefault="00ED75BA">
                            <w:pPr>
                              <w:spacing w:before="15" w:line="242" w:lineRule="exact"/>
                              <w:textAlignment w:val="baseline"/>
                              <w:rPr>
                                <w:rFonts w:eastAsia="Times New Roman"/>
                                <w:color w:val="000000"/>
                                <w:sz w:val="23"/>
                                <w:lang w:val="it-IT"/>
                              </w:rPr>
                            </w:pPr>
                            <w:r>
                              <w:rPr>
                                <w:rFonts w:eastAsia="Times New Roman"/>
                                <w:color w:val="000000"/>
                                <w:sz w:val="23"/>
                                <w:lang w:val="it-I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46C67" id="_x0000_t202" coordsize="21600,21600" o:spt="202" path="m,l,21600r21600,l21600,xe">
                <v:stroke joinstyle="miter"/>
                <v:path gradientshapeok="t" o:connecttype="rect"/>
              </v:shapetype>
              <v:shape id="Text Box 137" o:spid="_x0000_s1026" type="#_x0000_t202" style="position:absolute;margin-left:524.95pt;margin-top:796.4pt;width:14.25pt;height:13.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" filled="f" stroked="f">
                <v:textbox inset="0,0,0,0">
                  <w:txbxContent>
                    <w:p w14:paraId="4942A064" w14:textId="77777777" w:rsidR="00ED75BA" w:rsidRDefault="00ED75BA">
                      <w:pPr>
                        <w:spacing w:before="15" w:line="242" w:lineRule="exact"/>
                        <w:textAlignment w:val="baseline"/>
                        <w:rPr>
                          <w:rFonts w:eastAsia="Times New Roman"/>
                          <w:color w:val="000000"/>
                          <w:sz w:val="23"/>
                          <w:lang w:val="it-IT"/>
                        </w:rPr>
                      </w:pPr>
                      <w:r>
                        <w:rPr>
                          <w:rFonts w:eastAsia="Times New Roman"/>
                          <w:color w:val="000000"/>
                          <w:sz w:val="23"/>
                          <w:lang w:val="it-IT"/>
                        </w:rPr>
                        <w:t>3</w:t>
                      </w:r>
                    </w:p>
                  </w:txbxContent>
                </v:textbox>
                <w10:wrap type="square" anchorx="page" anchory="page"/>
              </v:shape>
            </w:pict>
          </mc:Fallback>
        </mc:AlternateContent>
      </w:r>
    </w:p>
    <w:p w14:paraId="2A773919" w14:textId="77777777" w:rsidR="00DA5618" w:rsidRDefault="00E615B0">
      <w:pPr>
        <w:spacing w:before="241" w:line="415" w:lineRule="exact"/>
        <w:textAlignment w:val="baseline"/>
        <w:rPr>
          <w:rFonts w:eastAsia="Times New Roman"/>
          <w:color w:val="000000"/>
          <w:sz w:val="23"/>
          <w:lang w:val="it-IT"/>
        </w:rPr>
      </w:pPr>
      <w:r>
        <w:rPr>
          <w:rFonts w:eastAsia="Times New Roman"/>
          <w:color w:val="000000"/>
          <w:sz w:val="23"/>
          <w:lang w:val="it-IT"/>
        </w:rPr>
        <w:t xml:space="preserve">Il Documento viene periodicamente verificato e aggiornato nei casi in cui vengano a manifestarsi situazioni anomale che non consentono l'attuazione delle </w:t>
      </w:r>
      <w:r>
        <w:rPr>
          <w:rFonts w:eastAsia="Times New Roman"/>
          <w:i/>
          <w:color w:val="000000"/>
          <w:sz w:val="23"/>
          <w:lang w:val="it-IT"/>
        </w:rPr>
        <w:t xml:space="preserve">azioni </w:t>
      </w:r>
      <w:r>
        <w:rPr>
          <w:rFonts w:eastAsia="Times New Roman"/>
          <w:color w:val="000000"/>
          <w:sz w:val="23"/>
          <w:lang w:val="it-IT"/>
        </w:rPr>
        <w:t>o quando si effettuano modifiche che variano le condizioni dell'ambiente di lavoro.</w:t>
      </w:r>
    </w:p>
    <w:p w14:paraId="3AD631D3" w14:textId="77777777" w:rsidR="00DA5618" w:rsidRDefault="00E615B0">
      <w:pPr>
        <w:spacing w:before="960" w:line="270" w:lineRule="exact"/>
        <w:textAlignment w:val="baseline"/>
        <w:rPr>
          <w:rFonts w:eastAsia="Times New Roman"/>
          <w:b/>
          <w:color w:val="554B4E"/>
          <w:spacing w:val="3"/>
          <w:sz w:val="23"/>
          <w:lang w:val="it-IT"/>
        </w:rPr>
      </w:pPr>
      <w:r>
        <w:rPr>
          <w:rFonts w:eastAsia="Times New Roman"/>
          <w:b/>
          <w:color w:val="554B4E"/>
          <w:spacing w:val="3"/>
          <w:sz w:val="23"/>
          <w:lang w:val="it-IT"/>
        </w:rPr>
        <w:t>1.2 DEFINIZIONI</w:t>
      </w:r>
    </w:p>
    <w:p w14:paraId="464238E7" w14:textId="77777777" w:rsidR="00DA5618" w:rsidRDefault="00E615B0">
      <w:pPr>
        <w:spacing w:before="9" w:line="415" w:lineRule="exact"/>
        <w:textAlignment w:val="baseline"/>
        <w:rPr>
          <w:rFonts w:eastAsia="Times New Roman"/>
          <w:color w:val="000000"/>
          <w:sz w:val="23"/>
          <w:lang w:val="it-IT"/>
        </w:rPr>
      </w:pPr>
      <w:r>
        <w:rPr>
          <w:rFonts w:eastAsia="Times New Roman"/>
          <w:color w:val="000000"/>
          <w:sz w:val="23"/>
          <w:lang w:val="it-IT"/>
        </w:rPr>
        <w:t>Si riportano alcune definizioni spesso ricorrenti all'interno del Documento, riprese dal d.lgs. 81/08, dal D.M. 30.11.1983 e dal D.M. 10.03.1998.</w:t>
      </w:r>
    </w:p>
    <w:p w14:paraId="758DDA2B" w14:textId="77777777" w:rsidR="00DA5618" w:rsidRDefault="00E615B0">
      <w:pPr>
        <w:tabs>
          <w:tab w:val="left" w:pos="2880"/>
        </w:tabs>
        <w:spacing w:before="12" w:line="415" w:lineRule="exact"/>
        <w:ind w:left="2880" w:right="432" w:hanging="2880"/>
        <w:textAlignment w:val="baseline"/>
        <w:rPr>
          <w:rFonts w:eastAsia="Times New Roman"/>
          <w:b/>
          <w:color w:val="554B4E"/>
          <w:sz w:val="23"/>
          <w:lang w:val="it-IT"/>
        </w:rPr>
      </w:pPr>
      <w:r>
        <w:rPr>
          <w:rFonts w:eastAsia="Times New Roman"/>
          <w:b/>
          <w:color w:val="554B4E"/>
          <w:sz w:val="23"/>
          <w:lang w:val="it-IT"/>
        </w:rPr>
        <w:t>Affollamento</w:t>
      </w:r>
      <w:r>
        <w:rPr>
          <w:rFonts w:eastAsia="Times New Roman"/>
          <w:color w:val="000000"/>
          <w:sz w:val="23"/>
          <w:lang w:val="it-IT"/>
        </w:rPr>
        <w:tab/>
        <w:t xml:space="preserve">numero massimo ipotizzabile di lavoratori e di altre persone </w:t>
      </w:r>
      <w:r>
        <w:rPr>
          <w:rFonts w:eastAsia="Times New Roman"/>
          <w:color w:val="000000"/>
          <w:sz w:val="23"/>
          <w:lang w:val="it-IT"/>
        </w:rPr>
        <w:br/>
        <w:t>presenti nel luogo di lavoro o in una determinata area dello stesso.</w:t>
      </w:r>
    </w:p>
    <w:p w14:paraId="5DF7A52C" w14:textId="77777777" w:rsidR="00DA5618" w:rsidRDefault="00E615B0">
      <w:pPr>
        <w:tabs>
          <w:tab w:val="left" w:pos="2880"/>
        </w:tabs>
        <w:spacing w:before="141" w:line="276" w:lineRule="exact"/>
        <w:textAlignment w:val="baseline"/>
        <w:rPr>
          <w:rFonts w:eastAsia="Times New Roman"/>
          <w:b/>
          <w:color w:val="554B4E"/>
          <w:spacing w:val="3"/>
          <w:sz w:val="23"/>
          <w:lang w:val="it-IT"/>
        </w:rPr>
      </w:pPr>
      <w:r>
        <w:rPr>
          <w:rFonts w:eastAsia="Times New Roman"/>
          <w:b/>
          <w:color w:val="554B4E"/>
          <w:spacing w:val="3"/>
          <w:sz w:val="23"/>
          <w:lang w:val="it-IT"/>
        </w:rPr>
        <w:t>Emergenza</w:t>
      </w:r>
      <w:r>
        <w:rPr>
          <w:rFonts w:eastAsia="Times New Roman"/>
          <w:color w:val="000000"/>
          <w:spacing w:val="3"/>
          <w:sz w:val="23"/>
          <w:lang w:val="it-IT"/>
        </w:rPr>
        <w:tab/>
        <w:t>situazione straordinaria derivante dal verificarsi di uno o più</w:t>
      </w:r>
    </w:p>
    <w:p w14:paraId="00886513" w14:textId="77777777" w:rsidR="00DA5618" w:rsidRDefault="00E615B0">
      <w:pPr>
        <w:spacing w:before="6" w:line="415" w:lineRule="exact"/>
        <w:ind w:left="2880"/>
        <w:textAlignment w:val="baseline"/>
        <w:rPr>
          <w:rFonts w:eastAsia="Times New Roman"/>
          <w:color w:val="000000"/>
          <w:sz w:val="23"/>
          <w:lang w:val="it-IT"/>
        </w:rPr>
      </w:pPr>
      <w:r>
        <w:rPr>
          <w:rFonts w:eastAsia="Times New Roman"/>
          <w:color w:val="000000"/>
          <w:sz w:val="23"/>
          <w:lang w:val="it-IT"/>
        </w:rPr>
        <w:t>eventi pericolosi per</w:t>
      </w:r>
      <w:r>
        <w:rPr>
          <w:rFonts w:eastAsia="Times New Roman"/>
          <w:color w:val="554B4E"/>
          <w:sz w:val="23"/>
          <w:lang w:val="it-IT"/>
        </w:rPr>
        <w:t xml:space="preserve"> la</w:t>
      </w:r>
      <w:r>
        <w:rPr>
          <w:rFonts w:eastAsia="Times New Roman"/>
          <w:color w:val="000000"/>
          <w:sz w:val="23"/>
          <w:lang w:val="it-IT"/>
        </w:rPr>
        <w:t xml:space="preserve"> salute dei lavoratori o della eventuale popolazione circostante.</w:t>
      </w:r>
    </w:p>
    <w:p w14:paraId="0B9A4673" w14:textId="77777777" w:rsidR="00DA5618" w:rsidRDefault="00E615B0">
      <w:pPr>
        <w:tabs>
          <w:tab w:val="left" w:pos="2880"/>
        </w:tabs>
        <w:spacing w:before="139" w:line="276" w:lineRule="exact"/>
        <w:textAlignment w:val="baseline"/>
        <w:rPr>
          <w:rFonts w:eastAsia="Times New Roman"/>
          <w:b/>
          <w:color w:val="554B4E"/>
          <w:spacing w:val="4"/>
          <w:sz w:val="23"/>
          <w:lang w:val="it-IT"/>
        </w:rPr>
      </w:pPr>
      <w:r>
        <w:rPr>
          <w:rFonts w:eastAsia="Times New Roman"/>
          <w:b/>
          <w:color w:val="554B4E"/>
          <w:spacing w:val="4"/>
          <w:sz w:val="23"/>
          <w:lang w:val="it-IT"/>
        </w:rPr>
        <w:t>Pericolo</w:t>
      </w:r>
      <w:r>
        <w:rPr>
          <w:rFonts w:eastAsia="Times New Roman"/>
          <w:color w:val="000000"/>
          <w:spacing w:val="4"/>
          <w:sz w:val="23"/>
          <w:lang w:val="it-IT"/>
        </w:rPr>
        <w:tab/>
        <w:t>proprietà o qualità intrinseca di un determinato fattore</w:t>
      </w:r>
    </w:p>
    <w:p w14:paraId="388D5443" w14:textId="77777777" w:rsidR="00DA5618" w:rsidRDefault="00E615B0">
      <w:pPr>
        <w:spacing w:before="6" w:line="415" w:lineRule="exact"/>
        <w:ind w:left="2880"/>
        <w:textAlignment w:val="baseline"/>
        <w:rPr>
          <w:rFonts w:eastAsia="Times New Roman"/>
          <w:color w:val="000000"/>
          <w:sz w:val="23"/>
          <w:lang w:val="it-IT"/>
        </w:rPr>
      </w:pPr>
      <w:r>
        <w:rPr>
          <w:rFonts w:eastAsia="Times New Roman"/>
          <w:color w:val="000000"/>
          <w:sz w:val="23"/>
          <w:lang w:val="it-IT"/>
        </w:rPr>
        <w:t>( attrezzatura, prodotto, modello organizzativo, postazione di lavoro ) avente la potenzialità di causare danni.</w:t>
      </w:r>
    </w:p>
    <w:p w14:paraId="20E6734F" w14:textId="77777777" w:rsidR="00DA5618" w:rsidRDefault="00E615B0">
      <w:pPr>
        <w:tabs>
          <w:tab w:val="left" w:pos="2880"/>
        </w:tabs>
        <w:spacing w:before="143" w:line="276" w:lineRule="exact"/>
        <w:textAlignment w:val="baseline"/>
        <w:rPr>
          <w:rFonts w:eastAsia="Times New Roman"/>
          <w:b/>
          <w:color w:val="554B4E"/>
          <w:spacing w:val="3"/>
          <w:sz w:val="23"/>
          <w:lang w:val="it-IT"/>
        </w:rPr>
      </w:pPr>
      <w:r>
        <w:rPr>
          <w:rFonts w:eastAsia="Times New Roman"/>
          <w:b/>
          <w:color w:val="554B4E"/>
          <w:spacing w:val="3"/>
          <w:sz w:val="23"/>
          <w:lang w:val="it-IT"/>
        </w:rPr>
        <w:t>Rischio</w:t>
      </w:r>
      <w:r>
        <w:rPr>
          <w:rFonts w:eastAsia="Times New Roman"/>
          <w:color w:val="000000"/>
          <w:spacing w:val="3"/>
          <w:sz w:val="23"/>
          <w:lang w:val="it-IT"/>
        </w:rPr>
        <w:tab/>
        <w:t>probabilità che sia raggiunto il limite potenziale di danno nelle</w:t>
      </w:r>
    </w:p>
    <w:p w14:paraId="43E25B24" w14:textId="77777777" w:rsidR="00DA5618" w:rsidRDefault="00E615B0">
      <w:pPr>
        <w:spacing w:before="6" w:line="415" w:lineRule="exact"/>
        <w:ind w:left="2880"/>
        <w:textAlignment w:val="baseline"/>
        <w:rPr>
          <w:rFonts w:eastAsia="Times New Roman"/>
          <w:color w:val="000000"/>
          <w:spacing w:val="7"/>
          <w:sz w:val="23"/>
          <w:lang w:val="it-IT"/>
        </w:rPr>
      </w:pPr>
      <w:r>
        <w:rPr>
          <w:rFonts w:eastAsia="Times New Roman"/>
          <w:color w:val="000000"/>
          <w:spacing w:val="7"/>
          <w:sz w:val="23"/>
          <w:lang w:val="it-IT"/>
        </w:rPr>
        <w:t>condizioni di impiego ovvero di esposizione ad un determinato fattore.</w:t>
      </w:r>
    </w:p>
    <w:p w14:paraId="5DCF4BD1" w14:textId="77777777" w:rsidR="00DA5618" w:rsidRDefault="00E615B0">
      <w:pPr>
        <w:tabs>
          <w:tab w:val="left" w:pos="2880"/>
        </w:tabs>
        <w:spacing w:before="7" w:line="415" w:lineRule="exact"/>
        <w:ind w:left="2880" w:right="720" w:hanging="2880"/>
        <w:textAlignment w:val="baseline"/>
        <w:rPr>
          <w:rFonts w:eastAsia="Times New Roman"/>
          <w:b/>
          <w:color w:val="554B4E"/>
          <w:sz w:val="23"/>
          <w:lang w:val="it-IT"/>
        </w:rPr>
      </w:pPr>
      <w:r>
        <w:rPr>
          <w:rFonts w:eastAsia="Times New Roman"/>
          <w:b/>
          <w:color w:val="554B4E"/>
          <w:sz w:val="23"/>
          <w:lang w:val="it-IT"/>
        </w:rPr>
        <w:t>Luogo sicuro</w:t>
      </w:r>
      <w:r>
        <w:rPr>
          <w:rFonts w:eastAsia="Times New Roman"/>
          <w:color w:val="000000"/>
          <w:sz w:val="23"/>
          <w:lang w:val="it-IT"/>
        </w:rPr>
        <w:tab/>
        <w:t xml:space="preserve">luogo dove le persone possono ritenersi al sicuro dagli effetti di </w:t>
      </w:r>
      <w:r>
        <w:rPr>
          <w:rFonts w:eastAsia="Times New Roman"/>
          <w:color w:val="000000"/>
          <w:sz w:val="23"/>
          <w:lang w:val="it-IT"/>
        </w:rPr>
        <w:br/>
        <w:t>un incendio.</w:t>
      </w:r>
    </w:p>
    <w:p w14:paraId="749C85A9" w14:textId="77777777" w:rsidR="00DA5618" w:rsidRDefault="00E615B0">
      <w:pPr>
        <w:spacing w:before="404" w:line="415" w:lineRule="exact"/>
        <w:ind w:right="72"/>
        <w:textAlignment w:val="baseline"/>
        <w:rPr>
          <w:rFonts w:eastAsia="Times New Roman"/>
          <w:b/>
          <w:color w:val="554B4E"/>
          <w:spacing w:val="7"/>
          <w:sz w:val="23"/>
          <w:lang w:val="it-IT"/>
        </w:rPr>
      </w:pPr>
      <w:r>
        <w:rPr>
          <w:rFonts w:eastAsia="Times New Roman"/>
          <w:b/>
          <w:color w:val="554B4E"/>
          <w:spacing w:val="7"/>
          <w:sz w:val="23"/>
          <w:lang w:val="it-IT"/>
        </w:rPr>
        <w:t>IL LUOGO SICURO IDENTIFICATO E' L'AREA ANTISTANTE L'INGRESSO CARRAIO.</w:t>
      </w:r>
    </w:p>
    <w:p w14:paraId="33C0A473" w14:textId="77777777" w:rsidR="00DA5618" w:rsidRDefault="00E615B0">
      <w:pPr>
        <w:tabs>
          <w:tab w:val="left" w:pos="2880"/>
        </w:tabs>
        <w:spacing w:before="558" w:line="275" w:lineRule="exact"/>
        <w:textAlignment w:val="baseline"/>
        <w:rPr>
          <w:rFonts w:eastAsia="Times New Roman"/>
          <w:b/>
          <w:color w:val="554B4E"/>
          <w:spacing w:val="3"/>
          <w:sz w:val="23"/>
          <w:lang w:val="it-IT"/>
        </w:rPr>
      </w:pPr>
      <w:r>
        <w:rPr>
          <w:rFonts w:eastAsia="Times New Roman"/>
          <w:b/>
          <w:color w:val="554B4E"/>
          <w:spacing w:val="3"/>
          <w:sz w:val="23"/>
          <w:lang w:val="it-IT"/>
        </w:rPr>
        <w:t>Modulo di uscita</w:t>
      </w:r>
      <w:r>
        <w:rPr>
          <w:rFonts w:eastAsia="Times New Roman"/>
          <w:b/>
          <w:color w:val="554B4E"/>
          <w:spacing w:val="3"/>
          <w:sz w:val="23"/>
          <w:lang w:val="it-IT"/>
        </w:rPr>
        <w:tab/>
      </w:r>
      <w:r>
        <w:rPr>
          <w:rFonts w:eastAsia="Times New Roman"/>
          <w:color w:val="000000"/>
          <w:spacing w:val="3"/>
          <w:sz w:val="23"/>
          <w:lang w:val="it-IT"/>
        </w:rPr>
        <w:t>unità di misura della larghezza delle uscite. Il "modulo unitario"</w:t>
      </w:r>
    </w:p>
    <w:p w14:paraId="00719397" w14:textId="77777777" w:rsidR="00DA5618" w:rsidRDefault="00E615B0">
      <w:pPr>
        <w:spacing w:line="415" w:lineRule="exact"/>
        <w:ind w:left="2880" w:right="72"/>
        <w:textAlignment w:val="baseline"/>
        <w:rPr>
          <w:rFonts w:eastAsia="Times New Roman"/>
          <w:color w:val="000000"/>
          <w:sz w:val="23"/>
          <w:lang w:val="it-IT"/>
        </w:rPr>
      </w:pPr>
      <w:r>
        <w:rPr>
          <w:rFonts w:eastAsia="Times New Roman"/>
          <w:color w:val="000000"/>
          <w:sz w:val="23"/>
          <w:lang w:val="it-IT"/>
        </w:rPr>
        <w:t>che si assume uguale a m 0,60, esprime la larghezza media occupata da una persona.</w:t>
      </w:r>
    </w:p>
    <w:p w14:paraId="2037CA18" w14:textId="77777777" w:rsidR="00DA5618" w:rsidRDefault="00E615B0">
      <w:pPr>
        <w:spacing w:before="141" w:line="270" w:lineRule="exact"/>
        <w:textAlignment w:val="baseline"/>
        <w:rPr>
          <w:rFonts w:eastAsia="Times New Roman"/>
          <w:b/>
          <w:color w:val="554B4E"/>
          <w:spacing w:val="4"/>
          <w:sz w:val="23"/>
          <w:lang w:val="it-IT"/>
        </w:rPr>
      </w:pPr>
      <w:r>
        <w:rPr>
          <w:rFonts w:eastAsia="Times New Roman"/>
          <w:b/>
          <w:color w:val="554B4E"/>
          <w:spacing w:val="4"/>
          <w:sz w:val="23"/>
          <w:lang w:val="it-IT"/>
        </w:rPr>
        <w:t>Sistema di vie di uscita</w:t>
      </w:r>
    </w:p>
    <w:p w14:paraId="1750C414" w14:textId="77777777" w:rsidR="00DA5618" w:rsidRDefault="00E615B0">
      <w:pPr>
        <w:tabs>
          <w:tab w:val="left" w:pos="2880"/>
        </w:tabs>
        <w:spacing w:before="4" w:line="415" w:lineRule="exact"/>
        <w:ind w:left="2880" w:right="288" w:hanging="2880"/>
        <w:textAlignment w:val="baseline"/>
        <w:rPr>
          <w:rFonts w:eastAsia="Times New Roman"/>
          <w:b/>
          <w:color w:val="554B4E"/>
          <w:sz w:val="23"/>
          <w:lang w:val="it-IT"/>
        </w:rPr>
      </w:pPr>
      <w:r>
        <w:rPr>
          <w:rFonts w:eastAsia="Times New Roman"/>
          <w:b/>
          <w:color w:val="554B4E"/>
          <w:sz w:val="23"/>
          <w:lang w:val="it-IT"/>
        </w:rPr>
        <w:t>( vie di emergenza)</w:t>
      </w:r>
      <w:r>
        <w:rPr>
          <w:rFonts w:eastAsia="Times New Roman"/>
          <w:color w:val="000000"/>
          <w:sz w:val="23"/>
          <w:lang w:val="it-IT"/>
        </w:rPr>
        <w:tab/>
        <w:t xml:space="preserve">percorso senza ostacoli al deflusso, che consente alle persone </w:t>
      </w:r>
      <w:r>
        <w:rPr>
          <w:rFonts w:eastAsia="Times New Roman"/>
          <w:color w:val="000000"/>
          <w:sz w:val="23"/>
          <w:lang w:val="it-IT"/>
        </w:rPr>
        <w:br/>
        <w:t>che occupano un edificio o un locale di raggiungere un luogo sicuro.</w:t>
      </w:r>
    </w:p>
    <w:p w14:paraId="107EEB94" w14:textId="77777777" w:rsidR="00DA5618" w:rsidRDefault="00DA5618">
      <w:pPr>
        <w:rPr>
          <w:lang w:val="it-IT"/>
        </w:rPr>
      </w:pPr>
    </w:p>
    <w:p w14:paraId="7020405A" w14:textId="77777777" w:rsidR="00E615B0" w:rsidRDefault="00E615B0" w:rsidP="00E615B0">
      <w:pPr>
        <w:tabs>
          <w:tab w:val="left" w:pos="2880"/>
        </w:tabs>
        <w:spacing w:before="558" w:line="282" w:lineRule="exact"/>
        <w:textAlignment w:val="baseline"/>
        <w:rPr>
          <w:rFonts w:eastAsia="Times New Roman"/>
          <w:b/>
          <w:color w:val="000000"/>
          <w:spacing w:val="7"/>
          <w:sz w:val="24"/>
          <w:lang w:val="it-IT"/>
        </w:rPr>
      </w:pPr>
      <w:r>
        <w:rPr>
          <w:rFonts w:eastAsia="Times New Roman"/>
          <w:b/>
          <w:color w:val="000000"/>
          <w:spacing w:val="7"/>
          <w:sz w:val="24"/>
          <w:lang w:val="it-IT"/>
        </w:rPr>
        <w:t>Uscita</w:t>
      </w:r>
      <w:r>
        <w:rPr>
          <w:rFonts w:eastAsia="Times New Roman"/>
          <w:b/>
          <w:color w:val="000000"/>
          <w:spacing w:val="7"/>
          <w:sz w:val="24"/>
          <w:lang w:val="it-IT"/>
        </w:rPr>
        <w:tab/>
      </w:r>
      <w:r>
        <w:rPr>
          <w:rFonts w:eastAsia="Times New Roman"/>
          <w:color w:val="000000"/>
          <w:spacing w:val="7"/>
          <w:sz w:val="24"/>
          <w:lang w:val="it-IT"/>
        </w:rPr>
        <w:t>apertura atta a consentire il deflusso delle persone verso un</w:t>
      </w:r>
    </w:p>
    <w:p w14:paraId="2051AC01" w14:textId="77777777" w:rsidR="00E615B0" w:rsidRDefault="00E615B0" w:rsidP="00E615B0">
      <w:pPr>
        <w:spacing w:before="139" w:line="282" w:lineRule="exact"/>
        <w:ind w:left="2952"/>
        <w:textAlignment w:val="baseline"/>
        <w:rPr>
          <w:rFonts w:eastAsia="Times New Roman"/>
          <w:color w:val="000000"/>
          <w:spacing w:val="1"/>
          <w:sz w:val="24"/>
          <w:lang w:val="it-IT"/>
        </w:rPr>
      </w:pPr>
      <w:r>
        <w:rPr>
          <w:rFonts w:eastAsia="Times New Roman"/>
          <w:color w:val="000000"/>
          <w:spacing w:val="1"/>
          <w:sz w:val="24"/>
          <w:lang w:val="it-IT"/>
        </w:rPr>
        <w:t>luogo sicuro, avente altezza non inferiore a m 2,00.</w:t>
      </w:r>
    </w:p>
    <w:p w14:paraId="7840626D" w14:textId="77777777" w:rsidR="00E615B0" w:rsidRDefault="00E615B0" w:rsidP="00E615B0">
      <w:pPr>
        <w:tabs>
          <w:tab w:val="left" w:pos="2880"/>
        </w:tabs>
        <w:spacing w:before="541" w:line="282" w:lineRule="exact"/>
        <w:ind w:left="72"/>
        <w:textAlignment w:val="baseline"/>
        <w:rPr>
          <w:rFonts w:eastAsia="Times New Roman"/>
          <w:color w:val="000000"/>
          <w:sz w:val="24"/>
          <w:lang w:val="it-IT"/>
        </w:rPr>
      </w:pPr>
      <w:r>
        <w:rPr>
          <w:rFonts w:eastAsia="Times New Roman"/>
          <w:color w:val="000000"/>
          <w:sz w:val="24"/>
          <w:lang w:val="it-IT"/>
        </w:rPr>
        <w:t xml:space="preserve">Uscita </w:t>
      </w:r>
      <w:r>
        <w:rPr>
          <w:rFonts w:eastAsia="Times New Roman"/>
          <w:b/>
          <w:color w:val="000000"/>
          <w:sz w:val="24"/>
          <w:lang w:val="it-IT"/>
        </w:rPr>
        <w:t xml:space="preserve">di </w:t>
      </w:r>
      <w:r>
        <w:rPr>
          <w:rFonts w:eastAsia="Times New Roman"/>
          <w:color w:val="000000"/>
          <w:sz w:val="24"/>
          <w:lang w:val="it-IT"/>
        </w:rPr>
        <w:t>emergenza</w:t>
      </w:r>
      <w:r>
        <w:rPr>
          <w:rFonts w:eastAsia="Times New Roman"/>
          <w:color w:val="000000"/>
          <w:sz w:val="24"/>
          <w:lang w:val="it-IT"/>
        </w:rPr>
        <w:tab/>
        <w:t>passaggio che immette in un luogo sicuro.</w:t>
      </w:r>
    </w:p>
    <w:p w14:paraId="590CD50D" w14:textId="77777777" w:rsidR="00E615B0" w:rsidRPr="00E615B0" w:rsidRDefault="00E615B0">
      <w:pPr>
        <w:rPr>
          <w:lang w:val="it-IT"/>
        </w:rPr>
        <w:sectPr w:rsidR="00E615B0" w:rsidRPr="00E615B0">
          <w:pgSz w:w="11904" w:h="16834"/>
          <w:pgMar w:top="720" w:right="1098" w:bottom="510" w:left="1046" w:header="720" w:footer="720" w:gutter="0"/>
          <w:cols w:space="720"/>
        </w:sectPr>
      </w:pPr>
    </w:p>
    <w:p w14:paraId="5C562B76" w14:textId="77777777" w:rsidR="00945BE6" w:rsidRDefault="00945BE6" w:rsidP="00945BE6">
      <w:pPr>
        <w:spacing w:before="1" w:line="278" w:lineRule="exact"/>
        <w:jc w:val="center"/>
        <w:textAlignment w:val="baseline"/>
        <w:rPr>
          <w:rFonts w:eastAsia="Times New Roman"/>
          <w:b/>
          <w:color w:val="000000"/>
          <w:sz w:val="24"/>
          <w:u w:val="single"/>
          <w:lang w:val="it-IT"/>
        </w:rPr>
      </w:pPr>
      <w:r>
        <w:rPr>
          <w:rFonts w:eastAsia="Times New Roman"/>
          <w:b/>
          <w:color w:val="000000"/>
          <w:sz w:val="24"/>
          <w:u w:val="single"/>
          <w:lang w:val="it-IT"/>
        </w:rPr>
        <w:lastRenderedPageBreak/>
        <w:t>DESCRIZIONE PRESIDIO</w:t>
      </w:r>
    </w:p>
    <w:p w14:paraId="70CE429A" w14:textId="77777777" w:rsidR="00945BE6" w:rsidRDefault="00945BE6" w:rsidP="00945BE6">
      <w:pPr>
        <w:spacing w:before="414" w:line="273" w:lineRule="exact"/>
        <w:jc w:val="both"/>
        <w:textAlignment w:val="baseline"/>
        <w:rPr>
          <w:rFonts w:eastAsia="Times New Roman"/>
          <w:b/>
          <w:color w:val="000000"/>
          <w:sz w:val="24"/>
          <w:lang w:val="it-IT"/>
        </w:rPr>
      </w:pPr>
      <w:r>
        <w:rPr>
          <w:rFonts w:eastAsia="Times New Roman"/>
          <w:b/>
          <w:color w:val="000000"/>
          <w:sz w:val="24"/>
          <w:lang w:val="it-IT"/>
        </w:rPr>
        <w:t>2.1 LUOGHI DI LAVORO</w:t>
      </w:r>
    </w:p>
    <w:p w14:paraId="33DE0E00" w14:textId="77777777" w:rsidR="00945BE6" w:rsidRDefault="00945BE6" w:rsidP="00945BE6">
      <w:pPr>
        <w:spacing w:line="414" w:lineRule="exact"/>
        <w:ind w:right="72"/>
        <w:jc w:val="both"/>
        <w:textAlignment w:val="baseline"/>
        <w:rPr>
          <w:rFonts w:eastAsia="Times New Roman"/>
          <w:color w:val="000000"/>
          <w:sz w:val="24"/>
          <w:lang w:val="it-IT"/>
        </w:rPr>
      </w:pPr>
      <w:r>
        <w:rPr>
          <w:rFonts w:eastAsia="Times New Roman"/>
          <w:color w:val="000000"/>
          <w:sz w:val="24"/>
          <w:lang w:val="it-IT"/>
        </w:rPr>
        <w:t>L'edificio scolastico è situato in un'area decentrata dal centro urbano del Comune di Frattamaggiore, non eccessivamente edificata e collegata direttamente con il prolungamento della via F. A Giordano.</w:t>
      </w:r>
    </w:p>
    <w:p w14:paraId="68CBD9CF" w14:textId="77777777" w:rsidR="00945BE6" w:rsidRDefault="00945BE6" w:rsidP="00945BE6">
      <w:pPr>
        <w:spacing w:before="11" w:line="414" w:lineRule="exact"/>
        <w:ind w:right="72"/>
        <w:jc w:val="both"/>
        <w:textAlignment w:val="baseline"/>
        <w:rPr>
          <w:rFonts w:eastAsia="Times New Roman"/>
          <w:color w:val="000000"/>
          <w:sz w:val="24"/>
          <w:lang w:val="it-IT"/>
        </w:rPr>
      </w:pPr>
      <w:r>
        <w:rPr>
          <w:rFonts w:eastAsia="Times New Roman"/>
          <w:color w:val="000000"/>
          <w:sz w:val="24"/>
          <w:lang w:val="it-IT"/>
        </w:rPr>
        <w:t xml:space="preserve">Tutta l'area di interesse è delimitata da una recinzione ed è servita da un ingresso pedonale ed un valico d'accesso carraio automatizzato. L'accesso carraio è sorvegliato da un operatore che da una </w:t>
      </w:r>
      <w:r>
        <w:rPr>
          <w:rFonts w:eastAsia="Times New Roman"/>
          <w:i/>
          <w:color w:val="000000"/>
          <w:sz w:val="24"/>
          <w:lang w:val="it-IT"/>
        </w:rPr>
        <w:t xml:space="preserve">garitta </w:t>
      </w:r>
      <w:r>
        <w:rPr>
          <w:rFonts w:eastAsia="Times New Roman"/>
          <w:color w:val="000000"/>
          <w:sz w:val="24"/>
          <w:lang w:val="it-IT"/>
        </w:rPr>
        <w:t>comanda automaticamente l'apertura e chiusura del cancello.</w:t>
      </w:r>
    </w:p>
    <w:p w14:paraId="6F6FC2CC" w14:textId="77777777" w:rsidR="00945BE6" w:rsidRPr="002620CB" w:rsidRDefault="00945BE6" w:rsidP="002620CB">
      <w:pPr>
        <w:spacing w:line="415" w:lineRule="exact"/>
        <w:ind w:right="72"/>
        <w:jc w:val="both"/>
        <w:textAlignment w:val="baseline"/>
        <w:rPr>
          <w:rFonts w:eastAsia="Times New Roman"/>
          <w:color w:val="000000"/>
          <w:spacing w:val="1"/>
          <w:sz w:val="24"/>
          <w:lang w:val="it-IT"/>
        </w:rPr>
      </w:pPr>
      <w:r>
        <w:rPr>
          <w:rFonts w:eastAsia="Times New Roman"/>
          <w:color w:val="000000"/>
          <w:spacing w:val="1"/>
          <w:sz w:val="24"/>
          <w:lang w:val="it-IT"/>
        </w:rPr>
        <w:t xml:space="preserve">Un visitatore superando la porta carraia trova sulla sua sinistra la </w:t>
      </w:r>
      <w:r>
        <w:rPr>
          <w:rFonts w:eastAsia="Times New Roman"/>
          <w:i/>
          <w:color w:val="000000"/>
          <w:spacing w:val="1"/>
          <w:sz w:val="24"/>
          <w:lang w:val="it-IT"/>
        </w:rPr>
        <w:t xml:space="preserve">garitta </w:t>
      </w:r>
      <w:r>
        <w:rPr>
          <w:rFonts w:eastAsia="Times New Roman"/>
          <w:color w:val="000000"/>
          <w:spacing w:val="1"/>
          <w:sz w:val="24"/>
          <w:lang w:val="it-IT"/>
        </w:rPr>
        <w:t xml:space="preserve">e l'alloggio del custode e sulla destra un viale ed una vasta area scoperta sulla quale affaccia l'accesso all'atrio principale della Scuola. Il visitatore percorrendo l'anzidetto viale incontra in successione, sulla </w:t>
      </w:r>
      <w:r w:rsidR="002620CB">
        <w:rPr>
          <w:rFonts w:eastAsia="Times New Roman"/>
          <w:color w:val="000000"/>
          <w:spacing w:val="1"/>
          <w:sz w:val="24"/>
          <w:lang w:val="it-IT"/>
        </w:rPr>
        <w:t>destra</w:t>
      </w:r>
      <w:r>
        <w:rPr>
          <w:rFonts w:eastAsia="Times New Roman"/>
          <w:color w:val="000000"/>
          <w:spacing w:val="1"/>
          <w:sz w:val="24"/>
          <w:lang w:val="it-IT"/>
        </w:rPr>
        <w:t xml:space="preserve"> la Scal</w:t>
      </w:r>
      <w:r w:rsidR="002620CB">
        <w:rPr>
          <w:rFonts w:eastAsia="Times New Roman"/>
          <w:color w:val="000000"/>
          <w:spacing w:val="1"/>
          <w:sz w:val="24"/>
          <w:lang w:val="it-IT"/>
        </w:rPr>
        <w:t>a di Emergenza "A" ( S. E. "A")</w:t>
      </w:r>
      <w:r>
        <w:rPr>
          <w:rFonts w:eastAsia="Times New Roman"/>
          <w:color w:val="000000"/>
          <w:spacing w:val="1"/>
          <w:sz w:val="24"/>
          <w:lang w:val="it-IT"/>
        </w:rPr>
        <w:t>, un'area scoperta attrezzata per le attività ginnico-sportive e l'atrio a servizio dell'auditorium e della palestra coperta. Continuando lungo il viale, percorrendo il perimetro dell'auditorium e della palestra, il visitatore incontra, in successione, le vie di fuga predisposte per i locali anzidetti; ed ancora, dopo una zona a verde, una via di fuga, le ampie vetrate degli uffici di segreteria e, superando l'angolo, la Scala di Emergenza "B" ( S. E. "B"). Procedendo, il visitatore trova sulla sua destra una vasta area destinata a parcheggio e sulla sinistra, in successione, la via di fuga "C"</w:t>
      </w:r>
      <w:r w:rsidR="002620CB">
        <w:rPr>
          <w:rFonts w:eastAsia="Times New Roman"/>
          <w:color w:val="000000"/>
          <w:spacing w:val="1"/>
          <w:sz w:val="24"/>
          <w:lang w:val="it-IT"/>
        </w:rPr>
        <w:t xml:space="preserve"> e </w:t>
      </w:r>
      <w:r>
        <w:rPr>
          <w:rFonts w:eastAsia="Times New Roman"/>
          <w:color w:val="000000"/>
          <w:sz w:val="24"/>
          <w:lang w:val="it-IT"/>
        </w:rPr>
        <w:t>l'area che porta all'ingresso dell'atrio principale della Scuola; sulla sinistra la centrale antincendio, la centrale termica e la casa del custode.</w:t>
      </w:r>
    </w:p>
    <w:p w14:paraId="2D90FBD4" w14:textId="77777777" w:rsidR="00945BE6" w:rsidRDefault="00945BE6" w:rsidP="00945BE6">
      <w:pPr>
        <w:spacing w:before="8" w:line="405" w:lineRule="exact"/>
        <w:ind w:right="72"/>
        <w:jc w:val="both"/>
        <w:textAlignment w:val="baseline"/>
        <w:rPr>
          <w:rFonts w:eastAsia="Times New Roman"/>
          <w:color w:val="000000"/>
          <w:sz w:val="24"/>
          <w:lang w:val="it-IT"/>
        </w:rPr>
      </w:pPr>
      <w:r>
        <w:rPr>
          <w:rFonts w:eastAsia="Times New Roman"/>
          <w:color w:val="000000"/>
          <w:sz w:val="24"/>
          <w:lang w:val="it-IT"/>
        </w:rPr>
        <w:t>Nell'atrio principale, al piano terra, è subito visibile una scala interna GIALLA che serve i livelli superiori, e:</w:t>
      </w:r>
    </w:p>
    <w:p w14:paraId="2E19C743" w14:textId="77777777" w:rsidR="00945BE6" w:rsidRDefault="00945BE6" w:rsidP="00945BE6">
      <w:pPr>
        <w:numPr>
          <w:ilvl w:val="0"/>
          <w:numId w:val="4"/>
        </w:numPr>
        <w:spacing w:before="140" w:line="299" w:lineRule="exact"/>
        <w:ind w:left="360" w:hanging="360"/>
        <w:textAlignment w:val="baseline"/>
        <w:rPr>
          <w:rFonts w:eastAsia="Times New Roman"/>
          <w:color w:val="000000"/>
          <w:spacing w:val="1"/>
          <w:sz w:val="24"/>
          <w:lang w:val="it-IT"/>
        </w:rPr>
      </w:pPr>
      <w:r>
        <w:rPr>
          <w:rFonts w:eastAsia="Times New Roman"/>
          <w:color w:val="000000"/>
          <w:spacing w:val="1"/>
          <w:sz w:val="24"/>
          <w:lang w:val="it-IT"/>
        </w:rPr>
        <w:t>un corridoio a servizio delle aule n. 101, 102, 103 e 104;</w:t>
      </w:r>
    </w:p>
    <w:p w14:paraId="2DFE279D" w14:textId="77777777" w:rsidR="00945BE6" w:rsidRDefault="00945BE6" w:rsidP="00945BE6">
      <w:pPr>
        <w:numPr>
          <w:ilvl w:val="0"/>
          <w:numId w:val="4"/>
        </w:numPr>
        <w:spacing w:before="138" w:line="299" w:lineRule="exact"/>
        <w:ind w:left="360" w:hanging="360"/>
        <w:textAlignment w:val="baseline"/>
        <w:rPr>
          <w:rFonts w:eastAsia="Times New Roman"/>
          <w:color w:val="000000"/>
          <w:spacing w:val="1"/>
          <w:sz w:val="24"/>
          <w:lang w:val="it-IT"/>
        </w:rPr>
      </w:pPr>
      <w:r>
        <w:rPr>
          <w:rFonts w:eastAsia="Times New Roman"/>
          <w:color w:val="000000"/>
          <w:spacing w:val="1"/>
          <w:sz w:val="24"/>
          <w:lang w:val="it-IT"/>
        </w:rPr>
        <w:t>un corridoio che porta verso l'atrio di servizio dell'auditorium e palestra;</w:t>
      </w:r>
    </w:p>
    <w:p w14:paraId="0A427673" w14:textId="77777777" w:rsidR="00945BE6" w:rsidRDefault="00945BE6" w:rsidP="00945BE6">
      <w:pPr>
        <w:numPr>
          <w:ilvl w:val="0"/>
          <w:numId w:val="4"/>
        </w:numPr>
        <w:spacing w:before="20" w:line="415" w:lineRule="exact"/>
        <w:ind w:left="360" w:right="72" w:hanging="360"/>
        <w:jc w:val="both"/>
        <w:textAlignment w:val="baseline"/>
        <w:rPr>
          <w:rFonts w:eastAsia="Times New Roman"/>
          <w:color w:val="000000"/>
          <w:sz w:val="24"/>
          <w:lang w:val="it-IT"/>
        </w:rPr>
      </w:pPr>
      <w:r>
        <w:rPr>
          <w:rFonts w:eastAsia="Times New Roman"/>
          <w:color w:val="000000"/>
          <w:sz w:val="24"/>
          <w:lang w:val="it-IT"/>
        </w:rPr>
        <w:t>un corridoio, a servizio di biblioteca ed aule ben identificate, che confluisce su un'area in cui è ben visibile una scala interna VERDE a servizio dei livelli superiori, gli uffici di presidenza, di segreteria, ufficio tecnico, sala insegnanti e via di fuga "C".</w:t>
      </w:r>
    </w:p>
    <w:p w14:paraId="32C6C709" w14:textId="77777777" w:rsidR="00945BE6" w:rsidRDefault="00945BE6" w:rsidP="00945BE6">
      <w:pPr>
        <w:spacing w:line="415" w:lineRule="exact"/>
        <w:ind w:right="72"/>
        <w:jc w:val="both"/>
        <w:textAlignment w:val="baseline"/>
        <w:rPr>
          <w:rFonts w:eastAsia="Times New Roman"/>
          <w:color w:val="000000"/>
          <w:sz w:val="24"/>
          <w:lang w:val="it-IT"/>
        </w:rPr>
      </w:pPr>
      <w:r>
        <w:rPr>
          <w:rFonts w:eastAsia="Times New Roman"/>
          <w:color w:val="000000"/>
          <w:sz w:val="24"/>
          <w:lang w:val="it-IT"/>
        </w:rPr>
        <w:t>Il visitatore non avrebbe difficoltà ad identificare i locali posti al primo e secondo piano dell'edificio opportunamente segnalati.</w:t>
      </w:r>
    </w:p>
    <w:p w14:paraId="0ECE7306" w14:textId="77777777" w:rsidR="00945BE6" w:rsidRDefault="00945BE6" w:rsidP="00945BE6">
      <w:pPr>
        <w:spacing w:before="138" w:line="272" w:lineRule="exact"/>
        <w:textAlignment w:val="baseline"/>
        <w:rPr>
          <w:rFonts w:eastAsia="Times New Roman"/>
          <w:color w:val="000000"/>
          <w:spacing w:val="1"/>
          <w:sz w:val="24"/>
          <w:lang w:val="it-IT"/>
        </w:rPr>
      </w:pPr>
      <w:r>
        <w:rPr>
          <w:rFonts w:eastAsia="Times New Roman"/>
          <w:color w:val="000000"/>
          <w:spacing w:val="1"/>
          <w:sz w:val="24"/>
          <w:lang w:val="it-IT"/>
        </w:rPr>
        <w:t>L'Edificio Scolastico ospita:</w:t>
      </w:r>
    </w:p>
    <w:p w14:paraId="211F5CFC" w14:textId="76E6372D" w:rsidR="00945BE6" w:rsidRDefault="00D809D5" w:rsidP="00945BE6">
      <w:pPr>
        <w:numPr>
          <w:ilvl w:val="0"/>
          <w:numId w:val="5"/>
        </w:numPr>
        <w:spacing w:before="118" w:line="299" w:lineRule="exact"/>
        <w:ind w:left="360" w:hanging="360"/>
        <w:textAlignment w:val="baseline"/>
        <w:rPr>
          <w:rFonts w:eastAsia="Times New Roman"/>
          <w:color w:val="000000"/>
          <w:sz w:val="24"/>
          <w:lang w:val="it-IT"/>
        </w:rPr>
      </w:pPr>
      <w:r>
        <w:rPr>
          <w:rFonts w:eastAsia="Times New Roman"/>
          <w:color w:val="000000"/>
          <w:sz w:val="24"/>
          <w:lang w:val="it-IT"/>
        </w:rPr>
        <w:t>1381</w:t>
      </w:r>
      <w:r w:rsidR="00945BE6">
        <w:rPr>
          <w:rFonts w:eastAsia="Times New Roman"/>
          <w:color w:val="000000"/>
          <w:sz w:val="24"/>
          <w:lang w:val="it-IT"/>
        </w:rPr>
        <w:t xml:space="preserve"> alunni distribuiti s</w:t>
      </w:r>
      <w:r w:rsidR="002B1BC2">
        <w:rPr>
          <w:rFonts w:eastAsia="Times New Roman"/>
          <w:color w:val="000000"/>
          <w:sz w:val="24"/>
          <w:lang w:val="it-IT"/>
        </w:rPr>
        <w:t xml:space="preserve">u </w:t>
      </w:r>
      <w:r>
        <w:rPr>
          <w:rFonts w:eastAsia="Times New Roman"/>
          <w:color w:val="000000"/>
          <w:sz w:val="24"/>
          <w:lang w:val="it-IT"/>
        </w:rPr>
        <w:t>5</w:t>
      </w:r>
      <w:r w:rsidR="002B1BC2">
        <w:rPr>
          <w:rFonts w:eastAsia="Times New Roman"/>
          <w:color w:val="000000"/>
          <w:sz w:val="24"/>
          <w:lang w:val="it-IT"/>
        </w:rPr>
        <w:t>5</w:t>
      </w:r>
      <w:r w:rsidR="00945BE6">
        <w:rPr>
          <w:rFonts w:eastAsia="Times New Roman"/>
          <w:color w:val="000000"/>
          <w:sz w:val="24"/>
          <w:lang w:val="it-IT"/>
        </w:rPr>
        <w:t xml:space="preserve"> classi;</w:t>
      </w:r>
    </w:p>
    <w:p w14:paraId="0666D11B" w14:textId="77777777" w:rsidR="00D809D5" w:rsidRDefault="00D809D5" w:rsidP="00D809D5">
      <w:pPr>
        <w:numPr>
          <w:ilvl w:val="0"/>
          <w:numId w:val="5"/>
        </w:numPr>
        <w:spacing w:before="111" w:line="299" w:lineRule="exact"/>
        <w:ind w:left="360" w:hanging="360"/>
        <w:textAlignment w:val="baseline"/>
        <w:rPr>
          <w:rFonts w:eastAsia="Times New Roman"/>
          <w:color w:val="000000"/>
          <w:sz w:val="24"/>
          <w:lang w:val="it-IT"/>
        </w:rPr>
      </w:pPr>
      <w:r>
        <w:rPr>
          <w:rFonts w:eastAsia="Times New Roman"/>
          <w:color w:val="000000"/>
          <w:sz w:val="24"/>
          <w:lang w:val="it-IT"/>
        </w:rPr>
        <w:t>104</w:t>
      </w:r>
      <w:r w:rsidR="00945BE6">
        <w:rPr>
          <w:rFonts w:eastAsia="Times New Roman"/>
          <w:color w:val="000000"/>
          <w:sz w:val="24"/>
          <w:lang w:val="it-IT"/>
        </w:rPr>
        <w:t xml:space="preserve"> docenti;</w:t>
      </w:r>
    </w:p>
    <w:p w14:paraId="4E952B5B" w14:textId="77777777" w:rsidR="00D809D5" w:rsidRPr="00D809D5" w:rsidRDefault="002B1BC2" w:rsidP="00945BE6">
      <w:pPr>
        <w:numPr>
          <w:ilvl w:val="0"/>
          <w:numId w:val="5"/>
        </w:numPr>
        <w:spacing w:before="159" w:line="264" w:lineRule="exact"/>
        <w:ind w:left="72" w:hanging="360"/>
        <w:textAlignment w:val="baseline"/>
        <w:rPr>
          <w:rFonts w:eastAsia="Times New Roman"/>
          <w:color w:val="000000"/>
          <w:spacing w:val="8"/>
          <w:sz w:val="24"/>
          <w:lang w:val="it-IT"/>
        </w:rPr>
      </w:pPr>
      <w:r w:rsidRPr="00D809D5">
        <w:rPr>
          <w:rFonts w:eastAsia="Times New Roman"/>
          <w:color w:val="000000"/>
          <w:sz w:val="24"/>
          <w:lang w:val="it-IT"/>
        </w:rPr>
        <w:t>1</w:t>
      </w:r>
      <w:r w:rsidR="00D809D5" w:rsidRPr="00D809D5">
        <w:rPr>
          <w:rFonts w:eastAsia="Times New Roman"/>
          <w:color w:val="000000"/>
          <w:sz w:val="24"/>
          <w:lang w:val="it-IT"/>
        </w:rPr>
        <w:t>8</w:t>
      </w:r>
      <w:r w:rsidR="00945BE6" w:rsidRPr="00D809D5">
        <w:rPr>
          <w:rFonts w:eastAsia="Times New Roman"/>
          <w:color w:val="000000"/>
          <w:sz w:val="24"/>
          <w:lang w:val="it-IT"/>
        </w:rPr>
        <w:t xml:space="preserve"> collaboratori scolastici;</w:t>
      </w:r>
    </w:p>
    <w:p w14:paraId="69329F2D" w14:textId="058B5DAB" w:rsidR="00D809D5" w:rsidRPr="00D809D5" w:rsidRDefault="002B1BC2" w:rsidP="00945BE6">
      <w:pPr>
        <w:numPr>
          <w:ilvl w:val="0"/>
          <w:numId w:val="5"/>
        </w:numPr>
        <w:spacing w:before="159" w:line="264" w:lineRule="exact"/>
        <w:ind w:left="72" w:hanging="360"/>
        <w:textAlignment w:val="baseline"/>
        <w:rPr>
          <w:rFonts w:eastAsia="Times New Roman"/>
          <w:color w:val="000000"/>
          <w:spacing w:val="8"/>
          <w:sz w:val="24"/>
          <w:lang w:val="it-IT"/>
        </w:rPr>
      </w:pPr>
      <w:r w:rsidRPr="00D809D5">
        <w:rPr>
          <w:rFonts w:eastAsia="Times New Roman"/>
          <w:color w:val="000000"/>
          <w:spacing w:val="6"/>
          <w:sz w:val="24"/>
          <w:lang w:val="it-IT"/>
        </w:rPr>
        <w:t>9</w:t>
      </w:r>
      <w:r w:rsidR="00945BE6" w:rsidRPr="00D809D5">
        <w:rPr>
          <w:rFonts w:eastAsia="Times New Roman"/>
          <w:color w:val="000000"/>
          <w:spacing w:val="6"/>
          <w:sz w:val="24"/>
          <w:lang w:val="it-IT"/>
        </w:rPr>
        <w:t xml:space="preserve"> assistenti amministrativi;</w:t>
      </w:r>
    </w:p>
    <w:p w14:paraId="2F0C96C6" w14:textId="5560448C" w:rsidR="00945BE6" w:rsidRPr="00D809D5" w:rsidRDefault="00945BE6" w:rsidP="00945BE6">
      <w:pPr>
        <w:numPr>
          <w:ilvl w:val="0"/>
          <w:numId w:val="5"/>
        </w:numPr>
        <w:spacing w:before="159" w:line="264" w:lineRule="exact"/>
        <w:ind w:left="72" w:hanging="360"/>
        <w:textAlignment w:val="baseline"/>
        <w:rPr>
          <w:rFonts w:eastAsia="Times New Roman"/>
          <w:color w:val="000000"/>
          <w:spacing w:val="8"/>
          <w:sz w:val="24"/>
          <w:lang w:val="it-IT"/>
        </w:rPr>
      </w:pPr>
      <w:r w:rsidRPr="00D809D5">
        <w:rPr>
          <w:rFonts w:eastAsia="Times New Roman"/>
          <w:color w:val="000000"/>
          <w:spacing w:val="8"/>
          <w:sz w:val="24"/>
          <w:lang w:val="it-IT"/>
        </w:rPr>
        <w:t>2 assistenti tecnici</w:t>
      </w:r>
    </w:p>
    <w:p w14:paraId="11010220" w14:textId="77777777" w:rsidR="00945BE6" w:rsidRDefault="00945BE6" w:rsidP="00945BE6">
      <w:pPr>
        <w:rPr>
          <w:rFonts w:eastAsia="Times New Roman"/>
          <w:color w:val="000000"/>
          <w:spacing w:val="8"/>
          <w:sz w:val="24"/>
          <w:lang w:val="it-IT"/>
        </w:rPr>
      </w:pPr>
    </w:p>
    <w:p w14:paraId="6EBB3115" w14:textId="77777777" w:rsidR="00945BE6" w:rsidRDefault="00945BE6" w:rsidP="00945BE6">
      <w:pPr>
        <w:spacing w:before="139" w:line="274" w:lineRule="exact"/>
        <w:ind w:left="72"/>
        <w:textAlignment w:val="baseline"/>
        <w:rPr>
          <w:rFonts w:eastAsia="Times New Roman"/>
          <w:color w:val="000000"/>
          <w:sz w:val="24"/>
          <w:lang w:val="it-IT"/>
        </w:rPr>
      </w:pPr>
      <w:r>
        <w:rPr>
          <w:rFonts w:eastAsia="Times New Roman"/>
          <w:color w:val="000000"/>
          <w:sz w:val="24"/>
          <w:lang w:val="it-IT"/>
        </w:rPr>
        <w:t>corrispondente ad</w:t>
      </w:r>
      <w:r w:rsidR="00895521">
        <w:rPr>
          <w:rFonts w:eastAsia="Times New Roman"/>
          <w:color w:val="000000"/>
          <w:sz w:val="24"/>
          <w:lang w:val="it-IT"/>
        </w:rPr>
        <w:t xml:space="preserve"> un affollamento massimo di 1160 </w:t>
      </w:r>
      <w:r>
        <w:rPr>
          <w:rFonts w:eastAsia="Times New Roman"/>
          <w:color w:val="000000"/>
          <w:sz w:val="24"/>
          <w:lang w:val="it-IT"/>
        </w:rPr>
        <w:t xml:space="preserve"> persone, escluso i visitatori.</w:t>
      </w:r>
    </w:p>
    <w:p w14:paraId="1E56D9F5" w14:textId="77777777" w:rsidR="00945BE6" w:rsidRDefault="00945BE6" w:rsidP="00945BE6">
      <w:pPr>
        <w:spacing w:before="149" w:line="269" w:lineRule="exact"/>
        <w:ind w:left="72"/>
        <w:textAlignment w:val="baseline"/>
        <w:rPr>
          <w:rFonts w:eastAsia="Times New Roman"/>
          <w:color w:val="000000"/>
          <w:sz w:val="24"/>
          <w:lang w:val="it-IT"/>
        </w:rPr>
      </w:pPr>
      <w:r>
        <w:rPr>
          <w:rFonts w:eastAsia="Times New Roman"/>
          <w:color w:val="000000"/>
          <w:sz w:val="24"/>
          <w:lang w:val="it-IT"/>
        </w:rPr>
        <w:t>Allo stato si ha la seguente distribuzione dei locali sui piani:</w:t>
      </w:r>
    </w:p>
    <w:p w14:paraId="04F45211" w14:textId="77777777" w:rsidR="00945BE6" w:rsidRDefault="00945BE6" w:rsidP="00945BE6">
      <w:pPr>
        <w:spacing w:before="153" w:line="273" w:lineRule="exact"/>
        <w:ind w:left="72"/>
        <w:textAlignment w:val="baseline"/>
        <w:rPr>
          <w:rFonts w:eastAsia="Times New Roman"/>
          <w:b/>
          <w:color w:val="000000"/>
          <w:sz w:val="24"/>
          <w:u w:val="single"/>
          <w:lang w:val="it-IT"/>
        </w:rPr>
      </w:pPr>
      <w:r>
        <w:rPr>
          <w:rFonts w:eastAsia="Times New Roman"/>
          <w:b/>
          <w:color w:val="000000"/>
          <w:sz w:val="24"/>
          <w:u w:val="single"/>
          <w:lang w:val="it-IT"/>
        </w:rPr>
        <w:t xml:space="preserve">al piano terra </w:t>
      </w:r>
    </w:p>
    <w:p w14:paraId="2BFD0349" w14:textId="17F7F24E" w:rsidR="00945BE6" w:rsidRDefault="00945BE6" w:rsidP="00945BE6">
      <w:pPr>
        <w:numPr>
          <w:ilvl w:val="0"/>
          <w:numId w:val="4"/>
        </w:numPr>
        <w:tabs>
          <w:tab w:val="clear" w:pos="360"/>
          <w:tab w:val="decimal" w:pos="432"/>
        </w:tabs>
        <w:spacing w:before="126" w:line="291" w:lineRule="exact"/>
        <w:ind w:left="72"/>
        <w:textAlignment w:val="baseline"/>
        <w:rPr>
          <w:rFonts w:eastAsia="Times New Roman"/>
          <w:color w:val="000000"/>
          <w:spacing w:val="2"/>
          <w:sz w:val="24"/>
          <w:lang w:val="it-IT"/>
        </w:rPr>
      </w:pPr>
      <w:r>
        <w:rPr>
          <w:rFonts w:eastAsia="Times New Roman"/>
          <w:color w:val="000000"/>
          <w:spacing w:val="2"/>
          <w:sz w:val="24"/>
          <w:lang w:val="it-IT"/>
        </w:rPr>
        <w:t>n. 1</w:t>
      </w:r>
      <w:r w:rsidR="00D809D5">
        <w:rPr>
          <w:rFonts w:eastAsia="Times New Roman"/>
          <w:color w:val="000000"/>
          <w:spacing w:val="2"/>
          <w:sz w:val="24"/>
          <w:lang w:val="it-IT"/>
        </w:rPr>
        <w:t>1</w:t>
      </w:r>
      <w:r>
        <w:rPr>
          <w:rFonts w:eastAsia="Times New Roman"/>
          <w:color w:val="000000"/>
          <w:spacing w:val="2"/>
          <w:sz w:val="24"/>
          <w:lang w:val="it-IT"/>
        </w:rPr>
        <w:t xml:space="preserve"> aule: 101 ÷ 11</w:t>
      </w:r>
      <w:r w:rsidR="00D809D5">
        <w:rPr>
          <w:rFonts w:eastAsia="Times New Roman"/>
          <w:color w:val="000000"/>
          <w:spacing w:val="2"/>
          <w:sz w:val="24"/>
          <w:lang w:val="it-IT"/>
        </w:rPr>
        <w:t>1</w:t>
      </w:r>
      <w:r>
        <w:rPr>
          <w:rFonts w:eastAsia="Times New Roman"/>
          <w:color w:val="000000"/>
          <w:spacing w:val="2"/>
          <w:sz w:val="24"/>
          <w:lang w:val="it-IT"/>
        </w:rPr>
        <w:t>;</w:t>
      </w:r>
    </w:p>
    <w:p w14:paraId="2473C856" w14:textId="77777777" w:rsidR="00945BE6" w:rsidRDefault="00945BE6" w:rsidP="00945BE6">
      <w:pPr>
        <w:numPr>
          <w:ilvl w:val="0"/>
          <w:numId w:val="4"/>
        </w:numPr>
        <w:tabs>
          <w:tab w:val="clear" w:pos="360"/>
          <w:tab w:val="decimal" w:pos="432"/>
        </w:tabs>
        <w:spacing w:before="143" w:line="291" w:lineRule="exact"/>
        <w:ind w:left="72"/>
        <w:textAlignment w:val="baseline"/>
        <w:rPr>
          <w:rFonts w:eastAsia="Times New Roman"/>
          <w:color w:val="000000"/>
          <w:spacing w:val="2"/>
          <w:sz w:val="24"/>
          <w:lang w:val="it-IT"/>
        </w:rPr>
      </w:pPr>
      <w:r>
        <w:rPr>
          <w:rFonts w:eastAsia="Times New Roman"/>
          <w:color w:val="000000"/>
          <w:spacing w:val="2"/>
          <w:sz w:val="24"/>
          <w:lang w:val="it-IT"/>
        </w:rPr>
        <w:t>biblioteca;</w:t>
      </w:r>
    </w:p>
    <w:p w14:paraId="08D9434B" w14:textId="77777777" w:rsidR="00945BE6" w:rsidRDefault="00945BE6" w:rsidP="00945BE6">
      <w:pPr>
        <w:numPr>
          <w:ilvl w:val="0"/>
          <w:numId w:val="4"/>
        </w:numPr>
        <w:tabs>
          <w:tab w:val="clear" w:pos="360"/>
          <w:tab w:val="decimal" w:pos="432"/>
        </w:tabs>
        <w:spacing w:before="143" w:line="293" w:lineRule="exact"/>
        <w:ind w:left="72"/>
        <w:textAlignment w:val="baseline"/>
        <w:rPr>
          <w:rFonts w:eastAsia="Times New Roman"/>
          <w:color w:val="000000"/>
          <w:spacing w:val="1"/>
          <w:sz w:val="24"/>
          <w:lang w:val="it-IT"/>
        </w:rPr>
      </w:pPr>
      <w:r>
        <w:rPr>
          <w:rFonts w:eastAsia="Times New Roman"/>
          <w:color w:val="000000"/>
          <w:spacing w:val="1"/>
          <w:sz w:val="24"/>
          <w:lang w:val="it-IT"/>
        </w:rPr>
        <w:t>n. 3 uffici di segreteria;</w:t>
      </w:r>
    </w:p>
    <w:p w14:paraId="11F742A1" w14:textId="77777777" w:rsidR="00945BE6" w:rsidRPr="00895521" w:rsidRDefault="00945BE6" w:rsidP="00895521">
      <w:pPr>
        <w:numPr>
          <w:ilvl w:val="0"/>
          <w:numId w:val="4"/>
        </w:numPr>
        <w:tabs>
          <w:tab w:val="clear" w:pos="360"/>
          <w:tab w:val="decimal" w:pos="432"/>
        </w:tabs>
        <w:spacing w:before="143" w:line="294" w:lineRule="exact"/>
        <w:ind w:left="72"/>
        <w:textAlignment w:val="baseline"/>
        <w:rPr>
          <w:rFonts w:eastAsia="Times New Roman"/>
          <w:color w:val="000000"/>
          <w:spacing w:val="1"/>
          <w:sz w:val="24"/>
          <w:lang w:val="it-IT"/>
        </w:rPr>
      </w:pPr>
      <w:r>
        <w:rPr>
          <w:rFonts w:eastAsia="Times New Roman"/>
          <w:color w:val="000000"/>
          <w:spacing w:val="1"/>
          <w:sz w:val="24"/>
          <w:lang w:val="it-IT"/>
        </w:rPr>
        <w:t>presidenza e vicepresidenza;</w:t>
      </w:r>
    </w:p>
    <w:p w14:paraId="55C3DEAC" w14:textId="77777777" w:rsidR="00945BE6" w:rsidRDefault="00945BE6" w:rsidP="00945BE6">
      <w:pPr>
        <w:numPr>
          <w:ilvl w:val="0"/>
          <w:numId w:val="4"/>
        </w:numPr>
        <w:tabs>
          <w:tab w:val="clear" w:pos="360"/>
          <w:tab w:val="decimal" w:pos="432"/>
        </w:tabs>
        <w:spacing w:before="141" w:line="291" w:lineRule="exact"/>
        <w:ind w:left="72"/>
        <w:textAlignment w:val="baseline"/>
        <w:rPr>
          <w:rFonts w:eastAsia="Times New Roman"/>
          <w:color w:val="000000"/>
          <w:spacing w:val="1"/>
          <w:sz w:val="24"/>
          <w:lang w:val="it-IT"/>
        </w:rPr>
      </w:pPr>
      <w:r>
        <w:rPr>
          <w:rFonts w:eastAsia="Times New Roman"/>
          <w:color w:val="000000"/>
          <w:spacing w:val="1"/>
          <w:sz w:val="24"/>
          <w:lang w:val="it-IT"/>
        </w:rPr>
        <w:t>ufficio del DSGA;</w:t>
      </w:r>
    </w:p>
    <w:p w14:paraId="56425190" w14:textId="77777777" w:rsidR="00945BE6" w:rsidRDefault="00945BE6" w:rsidP="00945BE6">
      <w:pPr>
        <w:numPr>
          <w:ilvl w:val="0"/>
          <w:numId w:val="4"/>
        </w:numPr>
        <w:tabs>
          <w:tab w:val="clear" w:pos="360"/>
          <w:tab w:val="decimal" w:pos="432"/>
        </w:tabs>
        <w:spacing w:before="143" w:line="291" w:lineRule="exact"/>
        <w:ind w:left="72"/>
        <w:textAlignment w:val="baseline"/>
        <w:rPr>
          <w:rFonts w:eastAsia="Times New Roman"/>
          <w:color w:val="000000"/>
          <w:spacing w:val="1"/>
          <w:sz w:val="24"/>
          <w:lang w:val="it-IT"/>
        </w:rPr>
      </w:pPr>
      <w:r>
        <w:rPr>
          <w:rFonts w:eastAsia="Times New Roman"/>
          <w:color w:val="000000"/>
          <w:spacing w:val="1"/>
          <w:sz w:val="24"/>
          <w:lang w:val="it-IT"/>
        </w:rPr>
        <w:t>sala insegnanti;</w:t>
      </w:r>
    </w:p>
    <w:p w14:paraId="493FDC6D" w14:textId="77777777" w:rsidR="00945BE6" w:rsidRDefault="00945BE6" w:rsidP="00945BE6">
      <w:pPr>
        <w:numPr>
          <w:ilvl w:val="0"/>
          <w:numId w:val="4"/>
        </w:numPr>
        <w:tabs>
          <w:tab w:val="clear" w:pos="360"/>
          <w:tab w:val="decimal" w:pos="432"/>
        </w:tabs>
        <w:spacing w:before="139" w:line="291" w:lineRule="exact"/>
        <w:ind w:left="72"/>
        <w:textAlignment w:val="baseline"/>
        <w:rPr>
          <w:rFonts w:eastAsia="Times New Roman"/>
          <w:color w:val="000000"/>
          <w:spacing w:val="1"/>
          <w:sz w:val="24"/>
          <w:lang w:val="it-IT"/>
        </w:rPr>
      </w:pPr>
      <w:r>
        <w:rPr>
          <w:rFonts w:eastAsia="Times New Roman"/>
          <w:color w:val="000000"/>
          <w:spacing w:val="1"/>
          <w:sz w:val="24"/>
          <w:lang w:val="it-IT"/>
        </w:rPr>
        <w:t>Palestra;</w:t>
      </w:r>
    </w:p>
    <w:p w14:paraId="31F816A4" w14:textId="77777777" w:rsidR="00945BE6" w:rsidRDefault="00000000" w:rsidP="00945BE6">
      <w:pPr>
        <w:numPr>
          <w:ilvl w:val="0"/>
          <w:numId w:val="4"/>
        </w:numPr>
        <w:tabs>
          <w:tab w:val="clear" w:pos="360"/>
          <w:tab w:val="decimal" w:pos="432"/>
        </w:tabs>
        <w:spacing w:before="27" w:line="421" w:lineRule="exact"/>
        <w:ind w:left="72" w:right="7560"/>
        <w:textAlignment w:val="baseline"/>
        <w:rPr>
          <w:rFonts w:eastAsia="Times New Roman"/>
          <w:color w:val="000000"/>
          <w:sz w:val="24"/>
          <w:lang w:val="it-IT"/>
        </w:rPr>
      </w:pPr>
      <w:hyperlink r:id="rId10">
        <w:r w:rsidR="00945BE6">
          <w:rPr>
            <w:rFonts w:eastAsia="Times New Roman"/>
            <w:color w:val="0000FF"/>
            <w:sz w:val="24"/>
            <w:u w:val="single"/>
            <w:lang w:val="it-IT"/>
          </w:rPr>
          <w:t xml:space="preserve">Auditorium. </w:t>
        </w:r>
      </w:hyperlink>
      <w:r w:rsidR="00945BE6">
        <w:rPr>
          <w:rFonts w:eastAsia="Times New Roman"/>
          <w:b/>
          <w:color w:val="0000FF"/>
          <w:sz w:val="24"/>
          <w:u w:val="single"/>
          <w:lang w:val="it-IT"/>
        </w:rPr>
        <w:t>al</w:t>
      </w:r>
      <w:r w:rsidR="00945BE6">
        <w:rPr>
          <w:rFonts w:eastAsia="Times New Roman"/>
          <w:b/>
          <w:color w:val="000000"/>
          <w:sz w:val="24"/>
          <w:u w:val="single"/>
          <w:lang w:val="it-IT"/>
        </w:rPr>
        <w:t xml:space="preserve"> primo piano </w:t>
      </w:r>
    </w:p>
    <w:p w14:paraId="158971A4" w14:textId="6C8CE43E" w:rsidR="00945BE6" w:rsidRDefault="00945BE6" w:rsidP="00945BE6">
      <w:pPr>
        <w:numPr>
          <w:ilvl w:val="0"/>
          <w:numId w:val="4"/>
        </w:numPr>
        <w:tabs>
          <w:tab w:val="clear" w:pos="360"/>
          <w:tab w:val="decimal" w:pos="432"/>
        </w:tabs>
        <w:spacing w:before="120" w:line="291" w:lineRule="exact"/>
        <w:ind w:left="72"/>
        <w:textAlignment w:val="baseline"/>
        <w:rPr>
          <w:rFonts w:eastAsia="Times New Roman"/>
          <w:color w:val="000000"/>
          <w:sz w:val="24"/>
          <w:lang w:val="it-IT"/>
        </w:rPr>
      </w:pPr>
      <w:r>
        <w:rPr>
          <w:rFonts w:eastAsia="Times New Roman"/>
          <w:color w:val="000000"/>
          <w:sz w:val="24"/>
          <w:lang w:val="it-IT"/>
        </w:rPr>
        <w:t>n.</w:t>
      </w:r>
      <w:r w:rsidR="00D809D5">
        <w:rPr>
          <w:rFonts w:eastAsia="Times New Roman"/>
          <w:color w:val="000000"/>
          <w:sz w:val="24"/>
          <w:lang w:val="it-IT"/>
        </w:rPr>
        <w:t xml:space="preserve"> 21</w:t>
      </w:r>
      <w:r>
        <w:rPr>
          <w:rFonts w:eastAsia="Times New Roman"/>
          <w:color w:val="000000"/>
          <w:sz w:val="24"/>
          <w:lang w:val="it-IT"/>
        </w:rPr>
        <w:t xml:space="preserve"> aule: 201 ÷ 2</w:t>
      </w:r>
      <w:r w:rsidR="00D809D5">
        <w:rPr>
          <w:rFonts w:eastAsia="Times New Roman"/>
          <w:color w:val="000000"/>
          <w:sz w:val="24"/>
          <w:lang w:val="it-IT"/>
        </w:rPr>
        <w:t>21</w:t>
      </w:r>
      <w:r>
        <w:rPr>
          <w:rFonts w:eastAsia="Times New Roman"/>
          <w:color w:val="000000"/>
          <w:sz w:val="24"/>
          <w:lang w:val="it-IT"/>
        </w:rPr>
        <w:t>;</w:t>
      </w:r>
    </w:p>
    <w:p w14:paraId="3CB6ED85" w14:textId="77777777" w:rsidR="00945BE6" w:rsidRDefault="00945BE6" w:rsidP="00945BE6">
      <w:pPr>
        <w:numPr>
          <w:ilvl w:val="0"/>
          <w:numId w:val="4"/>
        </w:numPr>
        <w:tabs>
          <w:tab w:val="clear" w:pos="360"/>
          <w:tab w:val="decimal" w:pos="432"/>
        </w:tabs>
        <w:spacing w:before="146" w:line="291" w:lineRule="exact"/>
        <w:ind w:left="72"/>
        <w:textAlignment w:val="baseline"/>
        <w:rPr>
          <w:rFonts w:eastAsia="Times New Roman"/>
          <w:color w:val="000000"/>
          <w:sz w:val="24"/>
          <w:lang w:val="it-IT"/>
        </w:rPr>
      </w:pPr>
      <w:r>
        <w:rPr>
          <w:rFonts w:eastAsia="Times New Roman"/>
          <w:color w:val="000000"/>
          <w:sz w:val="24"/>
          <w:lang w:val="it-IT"/>
        </w:rPr>
        <w:t>archivio;</w:t>
      </w:r>
    </w:p>
    <w:p w14:paraId="50C2E1AE" w14:textId="685EA349" w:rsidR="00945BE6" w:rsidRDefault="00D809D5" w:rsidP="00D809D5">
      <w:pPr>
        <w:tabs>
          <w:tab w:val="decimal" w:pos="360"/>
          <w:tab w:val="decimal" w:pos="432"/>
        </w:tabs>
        <w:spacing w:before="30" w:line="417" w:lineRule="exact"/>
        <w:ind w:left="72" w:right="6840"/>
        <w:textAlignment w:val="baseline"/>
        <w:rPr>
          <w:rFonts w:eastAsia="Times New Roman"/>
          <w:color w:val="000000"/>
          <w:spacing w:val="-1"/>
          <w:sz w:val="24"/>
          <w:lang w:val="it-IT"/>
        </w:rPr>
      </w:pPr>
      <w:r>
        <w:rPr>
          <w:rFonts w:eastAsia="Times New Roman"/>
          <w:b/>
          <w:color w:val="000000"/>
          <w:spacing w:val="-1"/>
          <w:sz w:val="24"/>
          <w:u w:val="single"/>
          <w:lang w:val="it-IT"/>
        </w:rPr>
        <w:t xml:space="preserve">al </w:t>
      </w:r>
      <w:r w:rsidR="00945BE6">
        <w:rPr>
          <w:rFonts w:eastAsia="Times New Roman"/>
          <w:b/>
          <w:color w:val="000000"/>
          <w:spacing w:val="-1"/>
          <w:sz w:val="24"/>
          <w:u w:val="single"/>
          <w:lang w:val="it-IT"/>
        </w:rPr>
        <w:t xml:space="preserve">secondo piano </w:t>
      </w:r>
    </w:p>
    <w:p w14:paraId="5F58AC4C" w14:textId="3C35523B" w:rsidR="00945BE6" w:rsidRDefault="002620CB" w:rsidP="00945BE6">
      <w:pPr>
        <w:numPr>
          <w:ilvl w:val="0"/>
          <w:numId w:val="4"/>
        </w:numPr>
        <w:tabs>
          <w:tab w:val="clear" w:pos="360"/>
          <w:tab w:val="decimal" w:pos="432"/>
        </w:tabs>
        <w:spacing w:before="122" w:line="291" w:lineRule="exact"/>
        <w:ind w:left="72"/>
        <w:textAlignment w:val="baseline"/>
        <w:rPr>
          <w:rFonts w:eastAsia="Times New Roman"/>
          <w:color w:val="000000"/>
          <w:spacing w:val="-4"/>
          <w:sz w:val="24"/>
          <w:lang w:val="it-IT"/>
        </w:rPr>
      </w:pPr>
      <w:r>
        <w:rPr>
          <w:rFonts w:eastAsia="Times New Roman"/>
          <w:color w:val="000000"/>
          <w:spacing w:val="-4"/>
          <w:sz w:val="24"/>
          <w:lang w:val="it-IT"/>
        </w:rPr>
        <w:t>n. 1</w:t>
      </w:r>
      <w:r w:rsidR="00D809D5">
        <w:rPr>
          <w:rFonts w:eastAsia="Times New Roman"/>
          <w:color w:val="000000"/>
          <w:spacing w:val="-4"/>
          <w:sz w:val="24"/>
          <w:lang w:val="it-IT"/>
        </w:rPr>
        <w:t>8</w:t>
      </w:r>
      <w:r>
        <w:rPr>
          <w:rFonts w:eastAsia="Times New Roman"/>
          <w:color w:val="000000"/>
          <w:spacing w:val="-4"/>
          <w:sz w:val="24"/>
          <w:lang w:val="it-IT"/>
        </w:rPr>
        <w:t xml:space="preserve"> aule: 301 - </w:t>
      </w:r>
      <w:r w:rsidR="00945BE6">
        <w:rPr>
          <w:rFonts w:eastAsia="Times New Roman"/>
          <w:color w:val="000000"/>
          <w:spacing w:val="-4"/>
          <w:sz w:val="24"/>
          <w:lang w:val="it-IT"/>
        </w:rPr>
        <w:t>31</w:t>
      </w:r>
      <w:r w:rsidR="00D809D5">
        <w:rPr>
          <w:rFonts w:eastAsia="Times New Roman"/>
          <w:color w:val="000000"/>
          <w:spacing w:val="-4"/>
          <w:sz w:val="24"/>
          <w:lang w:val="it-IT"/>
        </w:rPr>
        <w:t>8</w:t>
      </w:r>
      <w:r w:rsidR="00945BE6">
        <w:rPr>
          <w:rFonts w:eastAsia="Times New Roman"/>
          <w:color w:val="000000"/>
          <w:spacing w:val="-4"/>
          <w:sz w:val="24"/>
          <w:lang w:val="it-IT"/>
        </w:rPr>
        <w:t>;</w:t>
      </w:r>
    </w:p>
    <w:p w14:paraId="67D6C283" w14:textId="77777777" w:rsidR="00945BE6" w:rsidRDefault="00945BE6" w:rsidP="00945BE6">
      <w:pPr>
        <w:numPr>
          <w:ilvl w:val="0"/>
          <w:numId w:val="4"/>
        </w:numPr>
        <w:tabs>
          <w:tab w:val="clear" w:pos="360"/>
          <w:tab w:val="decimal" w:pos="432"/>
        </w:tabs>
        <w:spacing w:before="141" w:line="291" w:lineRule="exact"/>
        <w:ind w:left="72"/>
        <w:textAlignment w:val="baseline"/>
        <w:rPr>
          <w:rFonts w:eastAsia="Times New Roman"/>
          <w:color w:val="000000"/>
          <w:sz w:val="24"/>
          <w:lang w:val="it-IT"/>
        </w:rPr>
      </w:pPr>
      <w:r>
        <w:rPr>
          <w:rFonts w:eastAsia="Times New Roman"/>
          <w:color w:val="000000"/>
          <w:sz w:val="24"/>
          <w:lang w:val="it-IT"/>
        </w:rPr>
        <w:t>laboratorio multimediale;</w:t>
      </w:r>
    </w:p>
    <w:p w14:paraId="34F112CD" w14:textId="461F506A" w:rsidR="00945BE6" w:rsidRDefault="00945BE6" w:rsidP="00945BE6">
      <w:pPr>
        <w:numPr>
          <w:ilvl w:val="0"/>
          <w:numId w:val="4"/>
        </w:numPr>
        <w:tabs>
          <w:tab w:val="clear" w:pos="360"/>
          <w:tab w:val="decimal" w:pos="432"/>
        </w:tabs>
        <w:spacing w:before="145" w:line="291" w:lineRule="exact"/>
        <w:ind w:left="72"/>
        <w:textAlignment w:val="baseline"/>
        <w:rPr>
          <w:rFonts w:eastAsia="Times New Roman"/>
          <w:color w:val="000000"/>
          <w:sz w:val="24"/>
          <w:lang w:val="it-IT"/>
        </w:rPr>
      </w:pPr>
      <w:r>
        <w:rPr>
          <w:rFonts w:eastAsia="Times New Roman"/>
          <w:color w:val="000000"/>
          <w:sz w:val="24"/>
          <w:lang w:val="it-IT"/>
        </w:rPr>
        <w:t xml:space="preserve">laboratorio di </w:t>
      </w:r>
      <w:r w:rsidR="00D809D5">
        <w:rPr>
          <w:rFonts w:eastAsia="Times New Roman"/>
          <w:color w:val="000000"/>
          <w:sz w:val="24"/>
          <w:lang w:val="it-IT"/>
        </w:rPr>
        <w:t xml:space="preserve">fisica e </w:t>
      </w:r>
      <w:r>
        <w:rPr>
          <w:rFonts w:eastAsia="Times New Roman"/>
          <w:color w:val="000000"/>
          <w:sz w:val="24"/>
          <w:lang w:val="it-IT"/>
        </w:rPr>
        <w:t>scienze</w:t>
      </w:r>
    </w:p>
    <w:p w14:paraId="1F6B1BF0" w14:textId="77777777" w:rsidR="00945BE6" w:rsidRDefault="00945BE6" w:rsidP="00945BE6">
      <w:pPr>
        <w:tabs>
          <w:tab w:val="decimal" w:pos="432"/>
        </w:tabs>
        <w:spacing w:before="145" w:line="291" w:lineRule="exact"/>
        <w:textAlignment w:val="baseline"/>
        <w:rPr>
          <w:rFonts w:eastAsia="Times New Roman"/>
          <w:color w:val="000000"/>
          <w:sz w:val="24"/>
          <w:lang w:val="it-IT"/>
        </w:rPr>
      </w:pPr>
    </w:p>
    <w:p w14:paraId="6B1B9B61" w14:textId="77777777" w:rsidR="00945BE6" w:rsidRDefault="00945BE6" w:rsidP="00945BE6">
      <w:pPr>
        <w:tabs>
          <w:tab w:val="decimal" w:pos="432"/>
        </w:tabs>
        <w:spacing w:before="145" w:line="291" w:lineRule="exact"/>
        <w:textAlignment w:val="baseline"/>
        <w:rPr>
          <w:rFonts w:eastAsia="Times New Roman"/>
          <w:color w:val="000000"/>
          <w:sz w:val="24"/>
          <w:lang w:val="it-IT"/>
        </w:rPr>
      </w:pPr>
    </w:p>
    <w:p w14:paraId="1D24C63C" w14:textId="77777777" w:rsidR="00945BE6" w:rsidRDefault="00945BE6" w:rsidP="00945BE6">
      <w:pPr>
        <w:tabs>
          <w:tab w:val="decimal" w:pos="432"/>
        </w:tabs>
        <w:spacing w:before="145" w:line="291" w:lineRule="exact"/>
        <w:textAlignment w:val="baseline"/>
        <w:rPr>
          <w:rFonts w:eastAsia="Times New Roman"/>
          <w:color w:val="000000"/>
          <w:sz w:val="24"/>
          <w:lang w:val="it-IT"/>
        </w:rPr>
      </w:pPr>
    </w:p>
    <w:p w14:paraId="26D5B827" w14:textId="77777777" w:rsidR="00945BE6" w:rsidRDefault="00945BE6" w:rsidP="00945BE6">
      <w:pPr>
        <w:tabs>
          <w:tab w:val="decimal" w:pos="432"/>
        </w:tabs>
        <w:spacing w:before="145" w:line="291" w:lineRule="exact"/>
        <w:textAlignment w:val="baseline"/>
        <w:rPr>
          <w:rFonts w:eastAsia="Times New Roman"/>
          <w:color w:val="000000"/>
          <w:sz w:val="24"/>
          <w:lang w:val="it-IT"/>
        </w:rPr>
      </w:pPr>
    </w:p>
    <w:p w14:paraId="7006672A" w14:textId="77777777" w:rsidR="00945BE6" w:rsidRDefault="00945BE6" w:rsidP="00945BE6">
      <w:pPr>
        <w:tabs>
          <w:tab w:val="decimal" w:pos="432"/>
        </w:tabs>
        <w:spacing w:before="145" w:line="291" w:lineRule="exact"/>
        <w:textAlignment w:val="baseline"/>
        <w:rPr>
          <w:rFonts w:eastAsia="Times New Roman"/>
          <w:color w:val="000000"/>
          <w:sz w:val="24"/>
          <w:lang w:val="it-IT"/>
        </w:rPr>
      </w:pPr>
    </w:p>
    <w:p w14:paraId="40B09C89" w14:textId="77777777" w:rsidR="00945BE6" w:rsidRDefault="00945BE6" w:rsidP="00945BE6">
      <w:pPr>
        <w:tabs>
          <w:tab w:val="decimal" w:pos="432"/>
        </w:tabs>
        <w:spacing w:before="145" w:line="291" w:lineRule="exact"/>
        <w:textAlignment w:val="baseline"/>
        <w:rPr>
          <w:rFonts w:eastAsia="Times New Roman"/>
          <w:color w:val="000000"/>
          <w:sz w:val="24"/>
          <w:lang w:val="it-IT"/>
        </w:rPr>
      </w:pPr>
    </w:p>
    <w:p w14:paraId="52720B5C" w14:textId="77777777" w:rsidR="00945BE6" w:rsidRDefault="00945BE6" w:rsidP="00945BE6">
      <w:pPr>
        <w:tabs>
          <w:tab w:val="decimal" w:pos="432"/>
        </w:tabs>
        <w:spacing w:before="145" w:line="291" w:lineRule="exact"/>
        <w:textAlignment w:val="baseline"/>
        <w:rPr>
          <w:rFonts w:eastAsia="Times New Roman"/>
          <w:color w:val="000000"/>
          <w:sz w:val="24"/>
          <w:lang w:val="it-IT"/>
        </w:rPr>
      </w:pPr>
    </w:p>
    <w:p w14:paraId="7C2AAF38" w14:textId="77777777" w:rsidR="00945BE6" w:rsidRDefault="00945BE6" w:rsidP="00945BE6">
      <w:pPr>
        <w:tabs>
          <w:tab w:val="decimal" w:pos="432"/>
        </w:tabs>
        <w:spacing w:before="145" w:line="291" w:lineRule="exact"/>
        <w:textAlignment w:val="baseline"/>
        <w:rPr>
          <w:rFonts w:eastAsia="Times New Roman"/>
          <w:color w:val="000000"/>
          <w:sz w:val="24"/>
          <w:lang w:val="it-IT"/>
        </w:rPr>
      </w:pPr>
    </w:p>
    <w:p w14:paraId="0C90FFA4" w14:textId="77777777" w:rsidR="00945BE6" w:rsidRDefault="00945BE6" w:rsidP="00945BE6">
      <w:pPr>
        <w:tabs>
          <w:tab w:val="decimal" w:pos="432"/>
        </w:tabs>
        <w:spacing w:before="145" w:line="291" w:lineRule="exact"/>
        <w:textAlignment w:val="baseline"/>
        <w:rPr>
          <w:rFonts w:eastAsia="Times New Roman"/>
          <w:color w:val="000000"/>
          <w:sz w:val="24"/>
          <w:lang w:val="it-IT"/>
        </w:rPr>
      </w:pPr>
    </w:p>
    <w:p w14:paraId="31ABF9A4" w14:textId="77777777" w:rsidR="00945BE6" w:rsidRDefault="00945BE6" w:rsidP="00945BE6">
      <w:pPr>
        <w:tabs>
          <w:tab w:val="decimal" w:pos="432"/>
        </w:tabs>
        <w:spacing w:before="145" w:line="291" w:lineRule="exact"/>
        <w:textAlignment w:val="baseline"/>
        <w:rPr>
          <w:rFonts w:eastAsia="Times New Roman"/>
          <w:color w:val="000000"/>
          <w:sz w:val="24"/>
          <w:lang w:val="it-IT"/>
        </w:rPr>
      </w:pPr>
    </w:p>
    <w:p w14:paraId="2D94D1DC" w14:textId="77777777" w:rsidR="00945BE6" w:rsidRDefault="00945BE6" w:rsidP="00945BE6">
      <w:pPr>
        <w:tabs>
          <w:tab w:val="decimal" w:pos="432"/>
        </w:tabs>
        <w:spacing w:before="145" w:line="291" w:lineRule="exact"/>
        <w:textAlignment w:val="baseline"/>
        <w:rPr>
          <w:rFonts w:eastAsia="Times New Roman"/>
          <w:color w:val="000000"/>
          <w:sz w:val="24"/>
          <w:lang w:val="it-IT"/>
        </w:rPr>
      </w:pPr>
    </w:p>
    <w:p w14:paraId="4143B120" w14:textId="77777777" w:rsidR="00945BE6" w:rsidRPr="00E615B0" w:rsidRDefault="00945BE6" w:rsidP="00945BE6">
      <w:pPr>
        <w:tabs>
          <w:tab w:val="decimal" w:pos="432"/>
        </w:tabs>
        <w:spacing w:before="145" w:line="291" w:lineRule="exact"/>
        <w:textAlignment w:val="baseline"/>
        <w:rPr>
          <w:rFonts w:eastAsia="Times New Roman"/>
          <w:color w:val="000000"/>
          <w:sz w:val="24"/>
          <w:lang w:val="it-IT"/>
        </w:rPr>
        <w:sectPr w:rsidR="00945BE6" w:rsidRPr="00E615B0">
          <w:pgSz w:w="11904" w:h="16834"/>
          <w:pgMar w:top="1037" w:right="1282" w:bottom="963" w:left="1382" w:header="720" w:footer="720" w:gutter="0"/>
          <w:cols w:space="720"/>
        </w:sectPr>
      </w:pPr>
    </w:p>
    <w:p w14:paraId="5CEEE80C" w14:textId="77777777" w:rsidR="00945BE6" w:rsidRDefault="00945BE6" w:rsidP="00945BE6">
      <w:pPr>
        <w:spacing w:before="178" w:line="264" w:lineRule="exact"/>
        <w:textAlignment w:val="baseline"/>
        <w:rPr>
          <w:rFonts w:eastAsia="Times New Roman"/>
          <w:b/>
          <w:color w:val="302327"/>
          <w:spacing w:val="12"/>
          <w:u w:val="single"/>
          <w:lang w:val="it-IT"/>
        </w:rPr>
      </w:pPr>
      <w:r>
        <w:rPr>
          <w:rFonts w:eastAsia="Times New Roman"/>
          <w:b/>
          <w:color w:val="302327"/>
          <w:spacing w:val="12"/>
          <w:u w:val="single"/>
          <w:lang w:val="it-IT"/>
        </w:rPr>
        <w:lastRenderedPageBreak/>
        <w:t>SERVIZIO DI GESTIONE DELLE EMERGENZE (SGE)</w:t>
      </w:r>
    </w:p>
    <w:p w14:paraId="544902E1" w14:textId="77777777" w:rsidR="00945BE6" w:rsidRDefault="00945BE6" w:rsidP="00945BE6">
      <w:pPr>
        <w:spacing w:before="464" w:line="264" w:lineRule="exact"/>
        <w:ind w:left="144"/>
        <w:textAlignment w:val="baseline"/>
        <w:rPr>
          <w:rFonts w:eastAsia="Times New Roman"/>
          <w:b/>
          <w:color w:val="302327"/>
          <w:spacing w:val="11"/>
          <w:lang w:val="it-IT"/>
        </w:rPr>
      </w:pPr>
      <w:r>
        <w:rPr>
          <w:rFonts w:eastAsia="Times New Roman"/>
          <w:b/>
          <w:color w:val="302327"/>
          <w:spacing w:val="11"/>
          <w:lang w:val="it-IT"/>
        </w:rPr>
        <w:t>3.1 ORGANIZZAZIONE E LIVELLI DI RESPONSABILITA'</w:t>
      </w:r>
    </w:p>
    <w:p w14:paraId="10004882" w14:textId="77777777" w:rsidR="00945BE6" w:rsidRDefault="00945BE6" w:rsidP="00945BE6">
      <w:pPr>
        <w:spacing w:before="9" w:line="411" w:lineRule="exact"/>
        <w:ind w:left="144" w:right="216"/>
        <w:jc w:val="both"/>
        <w:textAlignment w:val="baseline"/>
        <w:rPr>
          <w:rFonts w:eastAsia="Times New Roman"/>
          <w:color w:val="302327"/>
          <w:spacing w:val="8"/>
          <w:lang w:val="it-IT"/>
        </w:rPr>
      </w:pPr>
      <w:r>
        <w:rPr>
          <w:rFonts w:eastAsia="Times New Roman"/>
          <w:color w:val="302327"/>
          <w:spacing w:val="8"/>
          <w:lang w:val="it-IT"/>
        </w:rPr>
        <w:t>Per quanto concerne i soggetti coinvolti nella gestione, controllo ed attuazione di quanto necessario ad evitare l'insorgere di una situazione di emergenza, nonché limitarne e/o contenerne gli effetti, sono stati individuati i soggetti a cui sono demandati i poteri decisionali ed i compiti preventivi ed operativi di intervento in caso di emergenza. La scelta dei soggetti designati a svolgere i compiti in caso di emergenza (addetti alla gestione delle emergenze, evacuazione, lotta antincendio, primo soccorso ) è stata effettuata considerando che gli stessi devono essere qualificati ed idonei a condurre le necessarie azioni richieste.</w:t>
      </w:r>
    </w:p>
    <w:p w14:paraId="75EA63BD" w14:textId="77777777" w:rsidR="00945BE6" w:rsidRDefault="00945BE6" w:rsidP="00945BE6">
      <w:pPr>
        <w:spacing w:line="412" w:lineRule="exact"/>
        <w:ind w:left="144" w:right="1296"/>
        <w:textAlignment w:val="baseline"/>
        <w:rPr>
          <w:rFonts w:eastAsia="Times New Roman"/>
          <w:color w:val="302327"/>
          <w:lang w:val="it-IT"/>
        </w:rPr>
      </w:pPr>
      <w:r>
        <w:rPr>
          <w:rFonts w:eastAsia="Times New Roman"/>
          <w:color w:val="302327"/>
          <w:lang w:val="it-IT"/>
        </w:rPr>
        <w:t>Le persone designate all'attuazione dei compiti preventivi ed operativi nell'emergenza e/o evacuazione sono divise nei due livelli seguenti:</w:t>
      </w:r>
    </w:p>
    <w:p w14:paraId="3C01328F" w14:textId="77777777" w:rsidR="00945BE6" w:rsidRDefault="00945BE6" w:rsidP="00945BE6">
      <w:pPr>
        <w:spacing w:before="152" w:after="519" w:line="264" w:lineRule="exact"/>
        <w:ind w:left="144"/>
        <w:textAlignment w:val="baseline"/>
        <w:rPr>
          <w:rFonts w:eastAsia="Times New Roman"/>
          <w:b/>
          <w:color w:val="302327"/>
          <w:spacing w:val="11"/>
          <w:lang w:val="it-IT"/>
        </w:rPr>
      </w:pPr>
      <w:r>
        <w:rPr>
          <w:rFonts w:eastAsia="Times New Roman"/>
          <w:b/>
          <w:color w:val="302327"/>
          <w:spacing w:val="11"/>
          <w:lang w:val="it-IT"/>
        </w:rPr>
        <w:t>PRIMO LIVELLO</w:t>
      </w:r>
    </w:p>
    <w:tbl>
      <w:tblPr>
        <w:tblW w:w="0" w:type="auto"/>
        <w:tblInd w:w="130" w:type="dxa"/>
        <w:tblLayout w:type="fixed"/>
        <w:tblCellMar>
          <w:left w:w="0" w:type="dxa"/>
          <w:right w:w="0" w:type="dxa"/>
        </w:tblCellMar>
        <w:tblLook w:val="04A0" w:firstRow="1" w:lastRow="0" w:firstColumn="1" w:lastColumn="0" w:noHBand="0" w:noVBand="1"/>
      </w:tblPr>
      <w:tblGrid>
        <w:gridCol w:w="3418"/>
        <w:gridCol w:w="3979"/>
        <w:gridCol w:w="2294"/>
      </w:tblGrid>
      <w:tr w:rsidR="00945BE6" w14:paraId="76D3E35D" w14:textId="77777777" w:rsidTr="00241BE5">
        <w:trPr>
          <w:trHeight w:hRule="exact" w:val="274"/>
        </w:trPr>
        <w:tc>
          <w:tcPr>
            <w:tcW w:w="3418" w:type="dxa"/>
            <w:tcBorders>
              <w:top w:val="single" w:sz="5" w:space="0" w:color="000000"/>
              <w:left w:val="single" w:sz="5" w:space="0" w:color="000000"/>
              <w:bottom w:val="single" w:sz="5" w:space="0" w:color="000000"/>
              <w:right w:val="single" w:sz="5" w:space="0" w:color="000000"/>
            </w:tcBorders>
            <w:vAlign w:val="center"/>
          </w:tcPr>
          <w:p w14:paraId="14FD7D2E" w14:textId="77777777" w:rsidR="00945BE6" w:rsidRDefault="00945BE6" w:rsidP="00241BE5">
            <w:pPr>
              <w:spacing w:line="243" w:lineRule="exact"/>
              <w:jc w:val="center"/>
              <w:textAlignment w:val="baseline"/>
              <w:rPr>
                <w:rFonts w:eastAsia="Times New Roman"/>
                <w:b/>
                <w:color w:val="302327"/>
                <w:lang w:val="it-IT"/>
              </w:rPr>
            </w:pPr>
            <w:r>
              <w:rPr>
                <w:rFonts w:eastAsia="Times New Roman"/>
                <w:b/>
                <w:color w:val="302327"/>
                <w:lang w:val="it-IT"/>
              </w:rPr>
              <w:t>Responsabile SGE</w:t>
            </w:r>
          </w:p>
        </w:tc>
        <w:tc>
          <w:tcPr>
            <w:tcW w:w="3979" w:type="dxa"/>
            <w:tcBorders>
              <w:top w:val="single" w:sz="5" w:space="0" w:color="000000"/>
              <w:left w:val="single" w:sz="5" w:space="0" w:color="000000"/>
              <w:bottom w:val="single" w:sz="5" w:space="0" w:color="000000"/>
              <w:right w:val="single" w:sz="5" w:space="0" w:color="000000"/>
            </w:tcBorders>
            <w:vAlign w:val="center"/>
          </w:tcPr>
          <w:p w14:paraId="5BB81065" w14:textId="65BB3324" w:rsidR="00945BE6" w:rsidRDefault="00945BE6" w:rsidP="00945BE6">
            <w:pPr>
              <w:spacing w:line="245" w:lineRule="exact"/>
              <w:ind w:right="749"/>
              <w:jc w:val="right"/>
              <w:textAlignment w:val="baseline"/>
              <w:rPr>
                <w:rFonts w:eastAsia="Times New Roman"/>
                <w:b/>
                <w:color w:val="302327"/>
                <w:lang w:val="it-IT"/>
              </w:rPr>
            </w:pPr>
            <w:r>
              <w:rPr>
                <w:rFonts w:eastAsia="Times New Roman"/>
                <w:b/>
                <w:color w:val="302327"/>
                <w:lang w:val="it-IT"/>
              </w:rPr>
              <w:t xml:space="preserve">D.S. prof.ssa </w:t>
            </w:r>
            <w:r w:rsidR="00D04954">
              <w:rPr>
                <w:rFonts w:eastAsia="Times New Roman"/>
                <w:b/>
                <w:color w:val="302327"/>
                <w:lang w:val="it-IT"/>
              </w:rPr>
              <w:t>Abbate Genevieve</w:t>
            </w:r>
          </w:p>
        </w:tc>
        <w:tc>
          <w:tcPr>
            <w:tcW w:w="2294" w:type="dxa"/>
            <w:tcBorders>
              <w:top w:val="single" w:sz="5" w:space="0" w:color="000000"/>
              <w:left w:val="single" w:sz="5" w:space="0" w:color="000000"/>
              <w:bottom w:val="single" w:sz="5" w:space="0" w:color="000000"/>
              <w:right w:val="single" w:sz="5" w:space="0" w:color="000000"/>
            </w:tcBorders>
            <w:vAlign w:val="center"/>
          </w:tcPr>
          <w:p w14:paraId="3F59E5DB" w14:textId="77777777" w:rsidR="00945BE6" w:rsidRDefault="00945BE6" w:rsidP="00241BE5">
            <w:pPr>
              <w:spacing w:line="245" w:lineRule="exact"/>
              <w:ind w:right="1978"/>
              <w:jc w:val="right"/>
              <w:textAlignment w:val="baseline"/>
              <w:rPr>
                <w:rFonts w:eastAsia="Times New Roman"/>
                <w:b/>
                <w:color w:val="302327"/>
                <w:spacing w:val="-15"/>
                <w:lang w:val="it-IT"/>
              </w:rPr>
            </w:pPr>
            <w:r>
              <w:rPr>
                <w:rFonts w:eastAsia="Times New Roman"/>
                <w:b/>
                <w:color w:val="302327"/>
                <w:spacing w:val="-15"/>
                <w:lang w:val="it-IT"/>
              </w:rPr>
              <w:t>tel.</w:t>
            </w:r>
          </w:p>
        </w:tc>
      </w:tr>
      <w:tr w:rsidR="00945BE6" w14:paraId="076CEF2F" w14:textId="77777777" w:rsidTr="00241BE5">
        <w:trPr>
          <w:trHeight w:hRule="exact" w:val="278"/>
        </w:trPr>
        <w:tc>
          <w:tcPr>
            <w:tcW w:w="3418" w:type="dxa"/>
            <w:tcBorders>
              <w:top w:val="single" w:sz="5" w:space="0" w:color="000000"/>
              <w:left w:val="single" w:sz="5" w:space="0" w:color="000000"/>
              <w:bottom w:val="single" w:sz="5" w:space="0" w:color="000000"/>
              <w:right w:val="single" w:sz="5" w:space="0" w:color="000000"/>
            </w:tcBorders>
            <w:vAlign w:val="center"/>
          </w:tcPr>
          <w:p w14:paraId="39C65AB3" w14:textId="77777777" w:rsidR="00945BE6" w:rsidRDefault="00945BE6" w:rsidP="00241BE5">
            <w:pPr>
              <w:spacing w:after="1" w:line="247" w:lineRule="exact"/>
              <w:jc w:val="center"/>
              <w:textAlignment w:val="baseline"/>
              <w:rPr>
                <w:rFonts w:eastAsia="Times New Roman"/>
                <w:b/>
                <w:color w:val="302327"/>
                <w:lang w:val="it-IT"/>
              </w:rPr>
            </w:pPr>
            <w:r>
              <w:rPr>
                <w:rFonts w:eastAsia="Times New Roman"/>
                <w:b/>
                <w:color w:val="302327"/>
                <w:lang w:val="it-IT"/>
              </w:rPr>
              <w:t>Responsabile Coordinamento SGE</w:t>
            </w:r>
          </w:p>
        </w:tc>
        <w:tc>
          <w:tcPr>
            <w:tcW w:w="3979" w:type="dxa"/>
            <w:tcBorders>
              <w:top w:val="single" w:sz="5" w:space="0" w:color="000000"/>
              <w:left w:val="single" w:sz="5" w:space="0" w:color="000000"/>
              <w:bottom w:val="single" w:sz="5" w:space="0" w:color="000000"/>
              <w:right w:val="single" w:sz="5" w:space="0" w:color="000000"/>
            </w:tcBorders>
            <w:vAlign w:val="center"/>
          </w:tcPr>
          <w:p w14:paraId="09925EDF" w14:textId="77777777" w:rsidR="00945BE6" w:rsidRDefault="0076045F" w:rsidP="0076045F">
            <w:pPr>
              <w:spacing w:after="2" w:line="247" w:lineRule="exact"/>
              <w:ind w:right="749"/>
              <w:jc w:val="right"/>
              <w:textAlignment w:val="baseline"/>
              <w:rPr>
                <w:rFonts w:eastAsia="Times New Roman"/>
                <w:b/>
                <w:color w:val="302327"/>
                <w:lang w:val="it-IT"/>
              </w:rPr>
            </w:pPr>
            <w:r>
              <w:rPr>
                <w:rFonts w:eastAsia="Times New Roman"/>
                <w:b/>
                <w:color w:val="302327"/>
                <w:lang w:val="it-IT"/>
              </w:rPr>
              <w:t>prof. Viola Giovanni</w:t>
            </w:r>
          </w:p>
        </w:tc>
        <w:tc>
          <w:tcPr>
            <w:tcW w:w="2294" w:type="dxa"/>
            <w:tcBorders>
              <w:top w:val="single" w:sz="5" w:space="0" w:color="000000"/>
              <w:left w:val="single" w:sz="5" w:space="0" w:color="000000"/>
              <w:bottom w:val="single" w:sz="5" w:space="0" w:color="000000"/>
              <w:right w:val="single" w:sz="5" w:space="0" w:color="000000"/>
            </w:tcBorders>
            <w:vAlign w:val="center"/>
          </w:tcPr>
          <w:p w14:paraId="4F4E3C52" w14:textId="77777777" w:rsidR="00945BE6" w:rsidRDefault="00945BE6" w:rsidP="00241BE5">
            <w:pPr>
              <w:spacing w:after="2" w:line="247" w:lineRule="exact"/>
              <w:ind w:right="1978"/>
              <w:jc w:val="right"/>
              <w:textAlignment w:val="baseline"/>
              <w:rPr>
                <w:rFonts w:eastAsia="Times New Roman"/>
                <w:b/>
                <w:color w:val="302327"/>
                <w:spacing w:val="-15"/>
                <w:lang w:val="it-IT"/>
              </w:rPr>
            </w:pPr>
            <w:r>
              <w:rPr>
                <w:rFonts w:eastAsia="Times New Roman"/>
                <w:b/>
                <w:color w:val="302327"/>
                <w:spacing w:val="-15"/>
                <w:lang w:val="it-IT"/>
              </w:rPr>
              <w:t>tel.</w:t>
            </w:r>
          </w:p>
        </w:tc>
      </w:tr>
    </w:tbl>
    <w:p w14:paraId="792085EF" w14:textId="77777777" w:rsidR="00945BE6" w:rsidRDefault="00945BE6" w:rsidP="00945BE6">
      <w:pPr>
        <w:spacing w:after="439" w:line="20" w:lineRule="exact"/>
      </w:pPr>
    </w:p>
    <w:p w14:paraId="6FBF13F0" w14:textId="77777777" w:rsidR="00945BE6" w:rsidRDefault="00945BE6" w:rsidP="00945BE6">
      <w:pPr>
        <w:spacing w:line="253" w:lineRule="exact"/>
        <w:ind w:left="144"/>
        <w:textAlignment w:val="baseline"/>
        <w:rPr>
          <w:rFonts w:eastAsia="Times New Roman"/>
          <w:b/>
          <w:color w:val="302327"/>
          <w:spacing w:val="11"/>
          <w:lang w:val="it-IT"/>
        </w:rPr>
      </w:pPr>
      <w:r>
        <w:rPr>
          <w:rFonts w:eastAsia="Times New Roman"/>
          <w:b/>
          <w:color w:val="302327"/>
          <w:spacing w:val="11"/>
          <w:lang w:val="it-IT"/>
        </w:rPr>
        <w:t>SECONDO LIVELLO</w:t>
      </w:r>
    </w:p>
    <w:p w14:paraId="106CD09B" w14:textId="77777777" w:rsidR="00945BE6" w:rsidRDefault="00945BE6" w:rsidP="00945BE6">
      <w:pPr>
        <w:spacing w:before="171" w:after="485" w:line="264" w:lineRule="exact"/>
        <w:ind w:left="144"/>
        <w:textAlignment w:val="baseline"/>
        <w:rPr>
          <w:rFonts w:eastAsia="Times New Roman"/>
          <w:b/>
          <w:color w:val="302327"/>
          <w:spacing w:val="8"/>
          <w:u w:val="single"/>
          <w:lang w:val="it-IT"/>
        </w:rPr>
      </w:pPr>
      <w:r>
        <w:rPr>
          <w:rFonts w:eastAsia="Times New Roman"/>
          <w:b/>
          <w:color w:val="302327"/>
          <w:spacing w:val="8"/>
          <w:u w:val="single"/>
          <w:lang w:val="it-IT"/>
        </w:rPr>
        <w:t>Addetti alla gestione delle emergenze, evacuazione e lotta antincendio</w:t>
      </w:r>
    </w:p>
    <w:tbl>
      <w:tblPr>
        <w:tblW w:w="0" w:type="auto"/>
        <w:tblInd w:w="14" w:type="dxa"/>
        <w:tblLayout w:type="fixed"/>
        <w:tblCellMar>
          <w:left w:w="0" w:type="dxa"/>
          <w:right w:w="0" w:type="dxa"/>
        </w:tblCellMar>
        <w:tblLook w:val="04A0" w:firstRow="1" w:lastRow="0" w:firstColumn="1" w:lastColumn="0" w:noHBand="0" w:noVBand="1"/>
      </w:tblPr>
      <w:tblGrid>
        <w:gridCol w:w="2525"/>
        <w:gridCol w:w="3993"/>
        <w:gridCol w:w="3279"/>
      </w:tblGrid>
      <w:tr w:rsidR="00945BE6" w14:paraId="41E47823" w14:textId="77777777" w:rsidTr="00241BE5">
        <w:trPr>
          <w:trHeight w:hRule="exact" w:val="269"/>
        </w:trPr>
        <w:tc>
          <w:tcPr>
            <w:tcW w:w="2525" w:type="dxa"/>
            <w:tcBorders>
              <w:top w:val="single" w:sz="4" w:space="0" w:color="000000"/>
              <w:left w:val="single" w:sz="4" w:space="0" w:color="000000"/>
              <w:bottom w:val="single" w:sz="4" w:space="0" w:color="000000"/>
              <w:right w:val="single" w:sz="4" w:space="0" w:color="000000"/>
            </w:tcBorders>
            <w:vAlign w:val="center"/>
          </w:tcPr>
          <w:p w14:paraId="398B8BDF" w14:textId="77777777" w:rsidR="00945BE6" w:rsidRDefault="00945BE6" w:rsidP="00241BE5">
            <w:pPr>
              <w:spacing w:line="235" w:lineRule="exact"/>
              <w:ind w:left="120"/>
              <w:textAlignment w:val="baseline"/>
              <w:rPr>
                <w:rFonts w:eastAsia="Times New Roman"/>
                <w:b/>
                <w:color w:val="302327"/>
                <w:lang w:val="it-IT"/>
              </w:rPr>
            </w:pPr>
            <w:r>
              <w:rPr>
                <w:rFonts w:eastAsia="Times New Roman"/>
                <w:b/>
                <w:color w:val="302327"/>
                <w:lang w:val="it-IT"/>
              </w:rPr>
              <w:t>Piano Terra</w:t>
            </w:r>
          </w:p>
        </w:tc>
        <w:tc>
          <w:tcPr>
            <w:tcW w:w="7272" w:type="dxa"/>
            <w:gridSpan w:val="2"/>
            <w:tcBorders>
              <w:top w:val="none" w:sz="0" w:space="0" w:color="000000"/>
              <w:left w:val="single" w:sz="4" w:space="0" w:color="000000"/>
              <w:bottom w:val="single" w:sz="4" w:space="0" w:color="000000"/>
              <w:right w:val="none" w:sz="0" w:space="0" w:color="000000"/>
            </w:tcBorders>
          </w:tcPr>
          <w:p w14:paraId="3981C161" w14:textId="77777777" w:rsidR="00945BE6" w:rsidRDefault="00945BE6" w:rsidP="00241BE5">
            <w:pPr>
              <w:textAlignment w:val="baseline"/>
              <w:rPr>
                <w:rFonts w:eastAsia="Times New Roman"/>
                <w:color w:val="000000"/>
                <w:sz w:val="24"/>
                <w:lang w:val="it-IT"/>
              </w:rPr>
            </w:pPr>
          </w:p>
        </w:tc>
      </w:tr>
      <w:tr w:rsidR="00945BE6" w14:paraId="09529DC9" w14:textId="77777777" w:rsidTr="00241BE5">
        <w:trPr>
          <w:trHeight w:hRule="exact" w:val="293"/>
        </w:trPr>
        <w:tc>
          <w:tcPr>
            <w:tcW w:w="2525" w:type="dxa"/>
            <w:tcBorders>
              <w:top w:val="single" w:sz="4" w:space="0" w:color="000000"/>
              <w:left w:val="single" w:sz="4" w:space="0" w:color="000000"/>
              <w:bottom w:val="single" w:sz="4" w:space="0" w:color="000000"/>
              <w:right w:val="single" w:sz="4" w:space="0" w:color="000000"/>
            </w:tcBorders>
            <w:vAlign w:val="center"/>
          </w:tcPr>
          <w:p w14:paraId="74E19EA5" w14:textId="77777777" w:rsidR="00945BE6" w:rsidRDefault="00945BE6" w:rsidP="00241BE5">
            <w:pPr>
              <w:spacing w:after="21"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93" w:type="dxa"/>
            <w:tcBorders>
              <w:top w:val="single" w:sz="4" w:space="0" w:color="000000"/>
              <w:left w:val="single" w:sz="4" w:space="0" w:color="000000"/>
              <w:bottom w:val="single" w:sz="4" w:space="0" w:color="000000"/>
              <w:right w:val="single" w:sz="4" w:space="0" w:color="000000"/>
            </w:tcBorders>
            <w:vAlign w:val="center"/>
          </w:tcPr>
          <w:p w14:paraId="0E90082C" w14:textId="4092EA28" w:rsidR="00945BE6" w:rsidRPr="0021780E" w:rsidRDefault="00945BE6" w:rsidP="0076045F">
            <w:pPr>
              <w:spacing w:after="27" w:line="251" w:lineRule="exact"/>
              <w:ind w:left="125"/>
              <w:textAlignment w:val="baseline"/>
              <w:rPr>
                <w:rFonts w:eastAsia="Times New Roman"/>
                <w:color w:val="302327"/>
                <w:lang w:val="it-IT"/>
              </w:rPr>
            </w:pPr>
            <w:r w:rsidRPr="0021780E">
              <w:rPr>
                <w:rFonts w:eastAsia="Times New Roman"/>
                <w:color w:val="302327"/>
                <w:lang w:val="it-IT"/>
              </w:rPr>
              <w:t>Sig.</w:t>
            </w:r>
            <w:r w:rsidR="00B01658">
              <w:rPr>
                <w:rFonts w:eastAsia="Times New Roman"/>
                <w:color w:val="302327"/>
                <w:lang w:val="it-IT"/>
              </w:rPr>
              <w:t>ra Abategiovanni Teresa</w:t>
            </w:r>
          </w:p>
        </w:tc>
        <w:tc>
          <w:tcPr>
            <w:tcW w:w="3279" w:type="dxa"/>
            <w:tcBorders>
              <w:top w:val="single" w:sz="4" w:space="0" w:color="000000"/>
              <w:left w:val="single" w:sz="4" w:space="0" w:color="000000"/>
              <w:bottom w:val="single" w:sz="4" w:space="0" w:color="000000"/>
              <w:right w:val="single" w:sz="4" w:space="0" w:color="000000"/>
            </w:tcBorders>
            <w:vAlign w:val="center"/>
          </w:tcPr>
          <w:p w14:paraId="46962693" w14:textId="77777777" w:rsidR="00945BE6" w:rsidRDefault="00945BE6" w:rsidP="00241BE5">
            <w:pPr>
              <w:spacing w:after="32" w:line="251" w:lineRule="exact"/>
              <w:ind w:right="2846"/>
              <w:jc w:val="right"/>
              <w:textAlignment w:val="baseline"/>
              <w:rPr>
                <w:rFonts w:eastAsia="Times New Roman"/>
                <w:color w:val="302327"/>
                <w:spacing w:val="-4"/>
                <w:lang w:val="it-IT"/>
              </w:rPr>
            </w:pPr>
            <w:r>
              <w:rPr>
                <w:rFonts w:eastAsia="Times New Roman"/>
                <w:color w:val="302327"/>
                <w:spacing w:val="-4"/>
                <w:lang w:val="it-IT"/>
              </w:rPr>
              <w:t>Tel.</w:t>
            </w:r>
          </w:p>
        </w:tc>
      </w:tr>
      <w:tr w:rsidR="00945BE6" w14:paraId="4FB34D57" w14:textId="77777777" w:rsidTr="00241BE5">
        <w:trPr>
          <w:trHeight w:hRule="exact" w:val="292"/>
        </w:trPr>
        <w:tc>
          <w:tcPr>
            <w:tcW w:w="2525" w:type="dxa"/>
            <w:tcBorders>
              <w:top w:val="single" w:sz="4" w:space="0" w:color="000000"/>
              <w:left w:val="single" w:sz="4" w:space="0" w:color="000000"/>
              <w:bottom w:val="single" w:sz="4" w:space="0" w:color="000000"/>
              <w:right w:val="single" w:sz="4" w:space="0" w:color="000000"/>
            </w:tcBorders>
            <w:vAlign w:val="center"/>
          </w:tcPr>
          <w:p w14:paraId="417BED54" w14:textId="77777777" w:rsidR="00945BE6" w:rsidRDefault="00945BE6" w:rsidP="00241BE5">
            <w:pPr>
              <w:spacing w:after="13"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93" w:type="dxa"/>
            <w:tcBorders>
              <w:top w:val="single" w:sz="4" w:space="0" w:color="000000"/>
              <w:left w:val="single" w:sz="4" w:space="0" w:color="000000"/>
              <w:bottom w:val="single" w:sz="4" w:space="0" w:color="000000"/>
              <w:right w:val="single" w:sz="4" w:space="0" w:color="000000"/>
            </w:tcBorders>
            <w:vAlign w:val="center"/>
          </w:tcPr>
          <w:p w14:paraId="4A4C8A07" w14:textId="45868BAF" w:rsidR="00945BE6" w:rsidRPr="0021780E" w:rsidRDefault="0021780E" w:rsidP="0076045F">
            <w:pPr>
              <w:spacing w:after="22" w:line="251" w:lineRule="exact"/>
              <w:ind w:left="125"/>
              <w:textAlignment w:val="baseline"/>
              <w:rPr>
                <w:rFonts w:eastAsia="Times New Roman"/>
                <w:color w:val="302327"/>
                <w:spacing w:val="1"/>
                <w:lang w:val="it-IT"/>
              </w:rPr>
            </w:pPr>
            <w:r w:rsidRPr="0021780E">
              <w:rPr>
                <w:rFonts w:eastAsia="Times New Roman"/>
                <w:color w:val="302327"/>
                <w:lang w:val="it-IT"/>
              </w:rPr>
              <w:t xml:space="preserve">Sig. </w:t>
            </w:r>
            <w:r w:rsidR="00B01658">
              <w:rPr>
                <w:rFonts w:eastAsia="Times New Roman"/>
                <w:color w:val="302327"/>
                <w:lang w:val="it-IT"/>
              </w:rPr>
              <w:t>Di Lorenzo Massimo</w:t>
            </w:r>
          </w:p>
        </w:tc>
        <w:tc>
          <w:tcPr>
            <w:tcW w:w="3279" w:type="dxa"/>
            <w:tcBorders>
              <w:top w:val="single" w:sz="4" w:space="0" w:color="000000"/>
              <w:left w:val="single" w:sz="4" w:space="0" w:color="000000"/>
              <w:bottom w:val="single" w:sz="4" w:space="0" w:color="000000"/>
              <w:right w:val="single" w:sz="4" w:space="0" w:color="000000"/>
            </w:tcBorders>
            <w:vAlign w:val="center"/>
          </w:tcPr>
          <w:p w14:paraId="75581890" w14:textId="77777777" w:rsidR="00945BE6" w:rsidRDefault="00945BE6" w:rsidP="00241BE5">
            <w:pPr>
              <w:spacing w:after="23" w:line="251" w:lineRule="exact"/>
              <w:ind w:right="2846"/>
              <w:jc w:val="right"/>
              <w:textAlignment w:val="baseline"/>
              <w:rPr>
                <w:rFonts w:eastAsia="Times New Roman"/>
                <w:color w:val="302327"/>
                <w:spacing w:val="-4"/>
                <w:lang w:val="it-IT"/>
              </w:rPr>
            </w:pPr>
            <w:r>
              <w:rPr>
                <w:rFonts w:eastAsia="Times New Roman"/>
                <w:color w:val="302327"/>
                <w:spacing w:val="-4"/>
                <w:lang w:val="it-IT"/>
              </w:rPr>
              <w:t>Tel.</w:t>
            </w:r>
          </w:p>
        </w:tc>
      </w:tr>
      <w:tr w:rsidR="00945BE6" w14:paraId="5780C3ED" w14:textId="77777777" w:rsidTr="00241BE5">
        <w:trPr>
          <w:trHeight w:hRule="exact" w:val="312"/>
        </w:trPr>
        <w:tc>
          <w:tcPr>
            <w:tcW w:w="2525" w:type="dxa"/>
            <w:tcBorders>
              <w:top w:val="single" w:sz="4" w:space="0" w:color="000000"/>
              <w:left w:val="single" w:sz="4" w:space="0" w:color="000000"/>
              <w:bottom w:val="single" w:sz="4" w:space="0" w:color="000000"/>
              <w:right w:val="single" w:sz="4" w:space="0" w:color="000000"/>
            </w:tcBorders>
            <w:vAlign w:val="center"/>
          </w:tcPr>
          <w:p w14:paraId="2CAAD45B" w14:textId="77777777" w:rsidR="00945BE6" w:rsidRDefault="00945BE6" w:rsidP="00241BE5">
            <w:pPr>
              <w:spacing w:after="37"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93" w:type="dxa"/>
            <w:tcBorders>
              <w:top w:val="single" w:sz="4" w:space="0" w:color="000000"/>
              <w:left w:val="single" w:sz="4" w:space="0" w:color="000000"/>
              <w:bottom w:val="single" w:sz="4" w:space="0" w:color="000000"/>
              <w:right w:val="single" w:sz="4" w:space="0" w:color="000000"/>
            </w:tcBorders>
            <w:vAlign w:val="center"/>
          </w:tcPr>
          <w:p w14:paraId="30A1610E" w14:textId="77777777" w:rsidR="00945BE6" w:rsidRPr="00945BE6" w:rsidRDefault="00945BE6" w:rsidP="00241BE5">
            <w:pPr>
              <w:spacing w:after="47" w:line="251" w:lineRule="exact"/>
              <w:ind w:left="125"/>
              <w:textAlignment w:val="baseline"/>
              <w:rPr>
                <w:rFonts w:eastAsia="Times New Roman"/>
                <w:color w:val="302327"/>
                <w:highlight w:val="yellow"/>
                <w:lang w:val="it-IT"/>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3A152031" w14:textId="77777777" w:rsidR="00945BE6" w:rsidRDefault="00945BE6" w:rsidP="00241BE5">
            <w:pPr>
              <w:spacing w:after="47" w:line="251" w:lineRule="exact"/>
              <w:ind w:right="2846"/>
              <w:jc w:val="right"/>
              <w:textAlignment w:val="baseline"/>
              <w:rPr>
                <w:rFonts w:eastAsia="Times New Roman"/>
                <w:color w:val="302327"/>
                <w:spacing w:val="-3"/>
                <w:lang w:val="it-IT"/>
              </w:rPr>
            </w:pPr>
            <w:r>
              <w:rPr>
                <w:rFonts w:eastAsia="Times New Roman"/>
                <w:color w:val="302327"/>
                <w:spacing w:val="-3"/>
                <w:lang w:val="it-IT"/>
              </w:rPr>
              <w:t>Tel.</w:t>
            </w:r>
          </w:p>
        </w:tc>
      </w:tr>
    </w:tbl>
    <w:p w14:paraId="01E949EC" w14:textId="77777777" w:rsidR="00945BE6" w:rsidRDefault="00945BE6" w:rsidP="00945BE6">
      <w:pPr>
        <w:spacing w:after="469" w:line="20" w:lineRule="exact"/>
      </w:pPr>
    </w:p>
    <w:tbl>
      <w:tblPr>
        <w:tblW w:w="0" w:type="auto"/>
        <w:tblInd w:w="5" w:type="dxa"/>
        <w:tblLayout w:type="fixed"/>
        <w:tblCellMar>
          <w:left w:w="0" w:type="dxa"/>
          <w:right w:w="0" w:type="dxa"/>
        </w:tblCellMar>
        <w:tblLook w:val="04A0" w:firstRow="1" w:lastRow="0" w:firstColumn="1" w:lastColumn="0" w:noHBand="0" w:noVBand="1"/>
      </w:tblPr>
      <w:tblGrid>
        <w:gridCol w:w="2534"/>
        <w:gridCol w:w="3989"/>
        <w:gridCol w:w="3274"/>
      </w:tblGrid>
      <w:tr w:rsidR="00945BE6" w14:paraId="0E5E9412" w14:textId="77777777" w:rsidTr="00241BE5">
        <w:trPr>
          <w:trHeight w:hRule="exact" w:val="269"/>
        </w:trPr>
        <w:tc>
          <w:tcPr>
            <w:tcW w:w="2534" w:type="dxa"/>
            <w:tcBorders>
              <w:top w:val="single" w:sz="4" w:space="0" w:color="000000"/>
              <w:left w:val="single" w:sz="4" w:space="0" w:color="000000"/>
              <w:bottom w:val="single" w:sz="4" w:space="0" w:color="000000"/>
              <w:right w:val="single" w:sz="4" w:space="0" w:color="000000"/>
            </w:tcBorders>
            <w:vAlign w:val="center"/>
          </w:tcPr>
          <w:p w14:paraId="6DC588A5" w14:textId="77777777" w:rsidR="00945BE6" w:rsidRDefault="00945BE6" w:rsidP="00241BE5">
            <w:pPr>
              <w:spacing w:line="242" w:lineRule="exact"/>
              <w:ind w:left="120"/>
              <w:textAlignment w:val="baseline"/>
              <w:rPr>
                <w:rFonts w:eastAsia="Times New Roman"/>
                <w:b/>
                <w:color w:val="302327"/>
                <w:lang w:val="it-IT"/>
              </w:rPr>
            </w:pPr>
            <w:r>
              <w:rPr>
                <w:rFonts w:eastAsia="Times New Roman"/>
                <w:b/>
                <w:color w:val="302327"/>
                <w:lang w:val="it-IT"/>
              </w:rPr>
              <w:t>Piano Primo</w:t>
            </w:r>
          </w:p>
        </w:tc>
        <w:tc>
          <w:tcPr>
            <w:tcW w:w="7263" w:type="dxa"/>
            <w:gridSpan w:val="2"/>
            <w:tcBorders>
              <w:top w:val="none" w:sz="0" w:space="0" w:color="000000"/>
              <w:left w:val="single" w:sz="4" w:space="0" w:color="000000"/>
              <w:bottom w:val="single" w:sz="4" w:space="0" w:color="000000"/>
              <w:right w:val="none" w:sz="0" w:space="0" w:color="000000"/>
            </w:tcBorders>
          </w:tcPr>
          <w:p w14:paraId="4E181EB3" w14:textId="77777777" w:rsidR="00945BE6" w:rsidRDefault="00945BE6" w:rsidP="00241BE5">
            <w:pPr>
              <w:textAlignment w:val="baseline"/>
              <w:rPr>
                <w:rFonts w:eastAsia="Times New Roman"/>
                <w:color w:val="000000"/>
                <w:sz w:val="24"/>
                <w:lang w:val="it-IT"/>
              </w:rPr>
            </w:pPr>
          </w:p>
        </w:tc>
      </w:tr>
      <w:tr w:rsidR="00945BE6" w14:paraId="6D6EFDD7" w14:textId="77777777" w:rsidTr="00241BE5">
        <w:trPr>
          <w:trHeight w:hRule="exact" w:val="350"/>
        </w:trPr>
        <w:tc>
          <w:tcPr>
            <w:tcW w:w="2534" w:type="dxa"/>
            <w:tcBorders>
              <w:top w:val="single" w:sz="4" w:space="0" w:color="000000"/>
              <w:left w:val="single" w:sz="4" w:space="0" w:color="000000"/>
              <w:bottom w:val="single" w:sz="4" w:space="0" w:color="000000"/>
              <w:right w:val="single" w:sz="4" w:space="0" w:color="000000"/>
            </w:tcBorders>
            <w:vAlign w:val="center"/>
          </w:tcPr>
          <w:p w14:paraId="5D631E40" w14:textId="77777777" w:rsidR="00945BE6" w:rsidRDefault="00945BE6" w:rsidP="00241BE5">
            <w:pPr>
              <w:spacing w:after="70"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89" w:type="dxa"/>
            <w:tcBorders>
              <w:top w:val="single" w:sz="4" w:space="0" w:color="000000"/>
              <w:left w:val="single" w:sz="4" w:space="0" w:color="000000"/>
              <w:bottom w:val="single" w:sz="4" w:space="0" w:color="000000"/>
              <w:right w:val="single" w:sz="4" w:space="0" w:color="000000"/>
            </w:tcBorders>
            <w:vAlign w:val="center"/>
          </w:tcPr>
          <w:p w14:paraId="3E8C616E" w14:textId="0152DF9D" w:rsidR="00945BE6" w:rsidRPr="0021780E" w:rsidRDefault="0021780E" w:rsidP="0076045F">
            <w:pPr>
              <w:spacing w:after="77" w:line="251" w:lineRule="exact"/>
              <w:ind w:left="115"/>
              <w:textAlignment w:val="baseline"/>
              <w:rPr>
                <w:rFonts w:eastAsia="Times New Roman"/>
                <w:color w:val="302327"/>
                <w:lang w:val="it-IT"/>
              </w:rPr>
            </w:pPr>
            <w:r w:rsidRPr="0021780E">
              <w:rPr>
                <w:rFonts w:eastAsia="Times New Roman"/>
                <w:color w:val="302327"/>
                <w:lang w:val="it-IT"/>
              </w:rPr>
              <w:t xml:space="preserve">Sig. </w:t>
            </w:r>
            <w:r w:rsidR="00B01658">
              <w:rPr>
                <w:rFonts w:eastAsia="Times New Roman"/>
                <w:color w:val="302327"/>
                <w:lang w:val="it-IT"/>
              </w:rPr>
              <w:t>Ambrosino Mario</w:t>
            </w:r>
          </w:p>
        </w:tc>
        <w:tc>
          <w:tcPr>
            <w:tcW w:w="3274" w:type="dxa"/>
            <w:tcBorders>
              <w:top w:val="single" w:sz="4" w:space="0" w:color="000000"/>
              <w:left w:val="single" w:sz="4" w:space="0" w:color="000000"/>
              <w:bottom w:val="single" w:sz="4" w:space="0" w:color="000000"/>
              <w:right w:val="single" w:sz="4" w:space="0" w:color="000000"/>
            </w:tcBorders>
            <w:vAlign w:val="center"/>
          </w:tcPr>
          <w:p w14:paraId="2A828D2F" w14:textId="77777777" w:rsidR="00945BE6" w:rsidRDefault="00945BE6" w:rsidP="00241BE5">
            <w:pPr>
              <w:spacing w:after="80" w:line="251" w:lineRule="exact"/>
              <w:ind w:right="2837"/>
              <w:jc w:val="right"/>
              <w:textAlignment w:val="baseline"/>
              <w:rPr>
                <w:rFonts w:eastAsia="Times New Roman"/>
                <w:color w:val="302327"/>
                <w:spacing w:val="-3"/>
                <w:lang w:val="it-IT"/>
              </w:rPr>
            </w:pPr>
            <w:r>
              <w:rPr>
                <w:rFonts w:eastAsia="Times New Roman"/>
                <w:color w:val="302327"/>
                <w:spacing w:val="-3"/>
                <w:lang w:val="it-IT"/>
              </w:rPr>
              <w:t>Tel.</w:t>
            </w:r>
          </w:p>
        </w:tc>
      </w:tr>
      <w:tr w:rsidR="00945BE6" w14:paraId="16F9A297" w14:textId="77777777" w:rsidTr="00241BE5">
        <w:trPr>
          <w:trHeight w:hRule="exact" w:val="346"/>
        </w:trPr>
        <w:tc>
          <w:tcPr>
            <w:tcW w:w="2534" w:type="dxa"/>
            <w:tcBorders>
              <w:top w:val="single" w:sz="4" w:space="0" w:color="000000"/>
              <w:left w:val="single" w:sz="4" w:space="0" w:color="000000"/>
              <w:bottom w:val="single" w:sz="4" w:space="0" w:color="000000"/>
              <w:right w:val="single" w:sz="4" w:space="0" w:color="000000"/>
            </w:tcBorders>
            <w:vAlign w:val="center"/>
          </w:tcPr>
          <w:p w14:paraId="560D2308" w14:textId="77777777" w:rsidR="00945BE6" w:rsidRDefault="00945BE6" w:rsidP="00241BE5">
            <w:pPr>
              <w:spacing w:after="61"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89" w:type="dxa"/>
            <w:tcBorders>
              <w:top w:val="single" w:sz="4" w:space="0" w:color="000000"/>
              <w:left w:val="single" w:sz="4" w:space="0" w:color="000000"/>
              <w:bottom w:val="single" w:sz="4" w:space="0" w:color="000000"/>
              <w:right w:val="single" w:sz="4" w:space="0" w:color="000000"/>
            </w:tcBorders>
            <w:vAlign w:val="center"/>
          </w:tcPr>
          <w:p w14:paraId="5105C28C" w14:textId="0F58FA6B" w:rsidR="00945BE6" w:rsidRPr="0021780E" w:rsidRDefault="0021780E" w:rsidP="0076045F">
            <w:pPr>
              <w:spacing w:after="69" w:line="251" w:lineRule="exact"/>
              <w:ind w:left="115"/>
              <w:textAlignment w:val="baseline"/>
              <w:rPr>
                <w:rFonts w:eastAsia="Times New Roman"/>
                <w:color w:val="302327"/>
                <w:lang w:val="it-IT"/>
              </w:rPr>
            </w:pPr>
            <w:r w:rsidRPr="0021780E">
              <w:rPr>
                <w:rFonts w:eastAsia="Times New Roman"/>
                <w:color w:val="302327"/>
                <w:lang w:val="it-IT"/>
              </w:rPr>
              <w:t>Sig.</w:t>
            </w:r>
            <w:r w:rsidR="00B01658">
              <w:rPr>
                <w:rFonts w:eastAsia="Times New Roman"/>
                <w:color w:val="302327"/>
                <w:lang w:val="it-IT"/>
              </w:rPr>
              <w:t>ra Canciello Filomena</w:t>
            </w:r>
          </w:p>
        </w:tc>
        <w:tc>
          <w:tcPr>
            <w:tcW w:w="3274" w:type="dxa"/>
            <w:tcBorders>
              <w:top w:val="single" w:sz="4" w:space="0" w:color="000000"/>
              <w:left w:val="single" w:sz="4" w:space="0" w:color="000000"/>
              <w:bottom w:val="single" w:sz="4" w:space="0" w:color="000000"/>
              <w:right w:val="single" w:sz="4" w:space="0" w:color="000000"/>
            </w:tcBorders>
            <w:vAlign w:val="center"/>
          </w:tcPr>
          <w:p w14:paraId="65054A20" w14:textId="77777777" w:rsidR="00945BE6" w:rsidRDefault="00945BE6" w:rsidP="00241BE5">
            <w:pPr>
              <w:spacing w:after="74" w:line="251" w:lineRule="exact"/>
              <w:ind w:right="2837"/>
              <w:jc w:val="right"/>
              <w:textAlignment w:val="baseline"/>
              <w:rPr>
                <w:rFonts w:eastAsia="Times New Roman"/>
                <w:color w:val="302327"/>
                <w:spacing w:val="-4"/>
                <w:lang w:val="it-IT"/>
              </w:rPr>
            </w:pPr>
            <w:r>
              <w:rPr>
                <w:rFonts w:eastAsia="Times New Roman"/>
                <w:color w:val="302327"/>
                <w:spacing w:val="-4"/>
                <w:lang w:val="it-IT"/>
              </w:rPr>
              <w:t>Tel.</w:t>
            </w:r>
          </w:p>
        </w:tc>
      </w:tr>
      <w:tr w:rsidR="00945BE6" w14:paraId="795D6A80" w14:textId="77777777" w:rsidTr="00241BE5">
        <w:trPr>
          <w:trHeight w:hRule="exact" w:val="370"/>
        </w:trPr>
        <w:tc>
          <w:tcPr>
            <w:tcW w:w="2534" w:type="dxa"/>
            <w:tcBorders>
              <w:top w:val="single" w:sz="4" w:space="0" w:color="000000"/>
              <w:left w:val="single" w:sz="4" w:space="0" w:color="000000"/>
              <w:bottom w:val="single" w:sz="4" w:space="0" w:color="000000"/>
              <w:right w:val="single" w:sz="4" w:space="0" w:color="000000"/>
            </w:tcBorders>
            <w:vAlign w:val="center"/>
          </w:tcPr>
          <w:p w14:paraId="01DF4317" w14:textId="77777777" w:rsidR="00945BE6" w:rsidRDefault="00945BE6" w:rsidP="00241BE5">
            <w:pPr>
              <w:spacing w:after="89"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89" w:type="dxa"/>
            <w:tcBorders>
              <w:top w:val="single" w:sz="4" w:space="0" w:color="000000"/>
              <w:left w:val="single" w:sz="4" w:space="0" w:color="000000"/>
              <w:bottom w:val="single" w:sz="4" w:space="0" w:color="000000"/>
              <w:right w:val="single" w:sz="4" w:space="0" w:color="000000"/>
            </w:tcBorders>
            <w:vAlign w:val="center"/>
          </w:tcPr>
          <w:p w14:paraId="6D1D80BA" w14:textId="77777777" w:rsidR="00945BE6" w:rsidRPr="00945BE6" w:rsidRDefault="00945BE6" w:rsidP="00241BE5">
            <w:pPr>
              <w:spacing w:after="95" w:line="251" w:lineRule="exact"/>
              <w:ind w:left="115"/>
              <w:textAlignment w:val="baseline"/>
              <w:rPr>
                <w:rFonts w:eastAsia="Times New Roman"/>
                <w:color w:val="302327"/>
                <w:highlight w:val="yellow"/>
                <w:lang w:val="it-IT"/>
              </w:rPr>
            </w:pPr>
          </w:p>
        </w:tc>
        <w:tc>
          <w:tcPr>
            <w:tcW w:w="3274" w:type="dxa"/>
            <w:tcBorders>
              <w:top w:val="single" w:sz="4" w:space="0" w:color="000000"/>
              <w:left w:val="single" w:sz="4" w:space="0" w:color="000000"/>
              <w:bottom w:val="single" w:sz="4" w:space="0" w:color="000000"/>
              <w:right w:val="single" w:sz="4" w:space="0" w:color="000000"/>
            </w:tcBorders>
          </w:tcPr>
          <w:p w14:paraId="1FE04255" w14:textId="77777777" w:rsidR="00945BE6" w:rsidRDefault="00945BE6" w:rsidP="00241BE5">
            <w:pPr>
              <w:spacing w:after="102" w:line="251" w:lineRule="exact"/>
              <w:ind w:right="2837"/>
              <w:jc w:val="right"/>
              <w:textAlignment w:val="baseline"/>
              <w:rPr>
                <w:rFonts w:eastAsia="Times New Roman"/>
                <w:color w:val="302327"/>
                <w:spacing w:val="-4"/>
                <w:lang w:val="it-IT"/>
              </w:rPr>
            </w:pPr>
            <w:r>
              <w:rPr>
                <w:rFonts w:eastAsia="Times New Roman"/>
                <w:color w:val="302327"/>
                <w:spacing w:val="-4"/>
                <w:lang w:val="it-IT"/>
              </w:rPr>
              <w:t>Tel.</w:t>
            </w:r>
          </w:p>
        </w:tc>
      </w:tr>
    </w:tbl>
    <w:p w14:paraId="0FCBB67A" w14:textId="77777777" w:rsidR="00945BE6" w:rsidRDefault="00945BE6" w:rsidP="00945BE6">
      <w:pPr>
        <w:spacing w:after="469" w:line="20" w:lineRule="exact"/>
      </w:pPr>
    </w:p>
    <w:tbl>
      <w:tblPr>
        <w:tblW w:w="0" w:type="auto"/>
        <w:tblInd w:w="5" w:type="dxa"/>
        <w:tblLayout w:type="fixed"/>
        <w:tblCellMar>
          <w:left w:w="0" w:type="dxa"/>
          <w:right w:w="0" w:type="dxa"/>
        </w:tblCellMar>
        <w:tblLook w:val="04A0" w:firstRow="1" w:lastRow="0" w:firstColumn="1" w:lastColumn="0" w:noHBand="0" w:noVBand="1"/>
      </w:tblPr>
      <w:tblGrid>
        <w:gridCol w:w="2534"/>
        <w:gridCol w:w="4018"/>
        <w:gridCol w:w="3274"/>
      </w:tblGrid>
      <w:tr w:rsidR="00945BE6" w14:paraId="59846EBA" w14:textId="77777777" w:rsidTr="00241BE5">
        <w:trPr>
          <w:trHeight w:hRule="exact" w:val="269"/>
        </w:trPr>
        <w:tc>
          <w:tcPr>
            <w:tcW w:w="2534" w:type="dxa"/>
            <w:tcBorders>
              <w:top w:val="single" w:sz="4" w:space="0" w:color="000000"/>
              <w:left w:val="single" w:sz="4" w:space="0" w:color="000000"/>
              <w:bottom w:val="single" w:sz="4" w:space="0" w:color="000000"/>
              <w:right w:val="single" w:sz="4" w:space="0" w:color="000000"/>
            </w:tcBorders>
            <w:vAlign w:val="center"/>
          </w:tcPr>
          <w:p w14:paraId="1524111B" w14:textId="77777777" w:rsidR="00945BE6" w:rsidRDefault="00945BE6" w:rsidP="00241BE5">
            <w:pPr>
              <w:spacing w:line="231" w:lineRule="exact"/>
              <w:ind w:left="120"/>
              <w:textAlignment w:val="baseline"/>
              <w:rPr>
                <w:rFonts w:eastAsia="Times New Roman"/>
                <w:b/>
                <w:color w:val="302327"/>
                <w:lang w:val="it-IT"/>
              </w:rPr>
            </w:pPr>
            <w:r>
              <w:rPr>
                <w:rFonts w:eastAsia="Times New Roman"/>
                <w:b/>
                <w:color w:val="302327"/>
                <w:lang w:val="it-IT"/>
              </w:rPr>
              <w:t>Piano Secondo</w:t>
            </w:r>
          </w:p>
        </w:tc>
        <w:tc>
          <w:tcPr>
            <w:tcW w:w="7292" w:type="dxa"/>
            <w:gridSpan w:val="2"/>
            <w:tcBorders>
              <w:top w:val="none" w:sz="0" w:space="0" w:color="000000"/>
              <w:left w:val="single" w:sz="4" w:space="0" w:color="000000"/>
              <w:bottom w:val="single" w:sz="4" w:space="0" w:color="000000"/>
              <w:right w:val="none" w:sz="0" w:space="0" w:color="000000"/>
            </w:tcBorders>
          </w:tcPr>
          <w:p w14:paraId="23B107C9" w14:textId="77777777" w:rsidR="00945BE6" w:rsidRDefault="00945BE6" w:rsidP="00241BE5">
            <w:pPr>
              <w:textAlignment w:val="baseline"/>
              <w:rPr>
                <w:rFonts w:eastAsia="Times New Roman"/>
                <w:color w:val="000000"/>
                <w:sz w:val="24"/>
                <w:lang w:val="it-IT"/>
              </w:rPr>
            </w:pPr>
          </w:p>
        </w:tc>
      </w:tr>
      <w:tr w:rsidR="00945BE6" w14:paraId="42E43B40" w14:textId="77777777" w:rsidTr="00241BE5">
        <w:trPr>
          <w:trHeight w:hRule="exact" w:val="345"/>
        </w:trPr>
        <w:tc>
          <w:tcPr>
            <w:tcW w:w="2534" w:type="dxa"/>
            <w:tcBorders>
              <w:top w:val="single" w:sz="4" w:space="0" w:color="000000"/>
              <w:left w:val="single" w:sz="4" w:space="0" w:color="000000"/>
              <w:bottom w:val="single" w:sz="4" w:space="0" w:color="000000"/>
              <w:right w:val="single" w:sz="4" w:space="0" w:color="000000"/>
            </w:tcBorders>
            <w:vAlign w:val="center"/>
          </w:tcPr>
          <w:p w14:paraId="4898C510" w14:textId="77777777" w:rsidR="00945BE6" w:rsidRDefault="00945BE6" w:rsidP="00241BE5">
            <w:pPr>
              <w:spacing w:after="63"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4018" w:type="dxa"/>
            <w:tcBorders>
              <w:top w:val="single" w:sz="4" w:space="0" w:color="000000"/>
              <w:left w:val="single" w:sz="4" w:space="0" w:color="000000"/>
              <w:bottom w:val="single" w:sz="4" w:space="0" w:color="000000"/>
              <w:right w:val="single" w:sz="4" w:space="0" w:color="000000"/>
            </w:tcBorders>
            <w:vAlign w:val="center"/>
          </w:tcPr>
          <w:p w14:paraId="27CCDB71" w14:textId="717961D0" w:rsidR="00945BE6" w:rsidRPr="0021780E" w:rsidRDefault="0021780E" w:rsidP="0076045F">
            <w:pPr>
              <w:spacing w:after="71" w:line="251" w:lineRule="exact"/>
              <w:ind w:left="120"/>
              <w:textAlignment w:val="baseline"/>
              <w:rPr>
                <w:rFonts w:eastAsia="Times New Roman"/>
                <w:color w:val="302327"/>
                <w:lang w:val="it-IT"/>
              </w:rPr>
            </w:pPr>
            <w:r w:rsidRPr="0021780E">
              <w:rPr>
                <w:rFonts w:eastAsia="Times New Roman"/>
                <w:color w:val="302327"/>
                <w:lang w:val="it-IT"/>
              </w:rPr>
              <w:t xml:space="preserve">Sig. </w:t>
            </w:r>
            <w:r w:rsidR="00B01658">
              <w:rPr>
                <w:rFonts w:eastAsia="Times New Roman"/>
                <w:color w:val="302327"/>
                <w:lang w:val="it-IT"/>
              </w:rPr>
              <w:t>Franzese Francesco</w:t>
            </w:r>
          </w:p>
        </w:tc>
        <w:tc>
          <w:tcPr>
            <w:tcW w:w="3274" w:type="dxa"/>
            <w:tcBorders>
              <w:top w:val="single" w:sz="4" w:space="0" w:color="000000"/>
              <w:left w:val="single" w:sz="4" w:space="0" w:color="000000"/>
              <w:bottom w:val="single" w:sz="4" w:space="0" w:color="000000"/>
              <w:right w:val="single" w:sz="4" w:space="0" w:color="000000"/>
            </w:tcBorders>
            <w:vAlign w:val="center"/>
          </w:tcPr>
          <w:p w14:paraId="790B55B7" w14:textId="77777777" w:rsidR="00945BE6" w:rsidRDefault="00945BE6" w:rsidP="00241BE5">
            <w:pPr>
              <w:spacing w:after="74" w:line="251" w:lineRule="exact"/>
              <w:ind w:right="2832"/>
              <w:jc w:val="right"/>
              <w:textAlignment w:val="baseline"/>
              <w:rPr>
                <w:rFonts w:eastAsia="Times New Roman"/>
                <w:color w:val="302327"/>
                <w:spacing w:val="-3"/>
                <w:lang w:val="it-IT"/>
              </w:rPr>
            </w:pPr>
            <w:r>
              <w:rPr>
                <w:rFonts w:eastAsia="Times New Roman"/>
                <w:color w:val="302327"/>
                <w:spacing w:val="-3"/>
                <w:lang w:val="it-IT"/>
              </w:rPr>
              <w:t>Tel.</w:t>
            </w:r>
          </w:p>
        </w:tc>
      </w:tr>
      <w:tr w:rsidR="00945BE6" w14:paraId="32167F00" w14:textId="77777777" w:rsidTr="00241BE5">
        <w:trPr>
          <w:trHeight w:hRule="exact" w:val="356"/>
        </w:trPr>
        <w:tc>
          <w:tcPr>
            <w:tcW w:w="2534" w:type="dxa"/>
            <w:tcBorders>
              <w:top w:val="single" w:sz="4" w:space="0" w:color="000000"/>
              <w:left w:val="single" w:sz="4" w:space="0" w:color="000000"/>
              <w:bottom w:val="single" w:sz="4" w:space="0" w:color="000000"/>
              <w:right w:val="single" w:sz="4" w:space="0" w:color="000000"/>
            </w:tcBorders>
            <w:vAlign w:val="center"/>
          </w:tcPr>
          <w:p w14:paraId="48C1E423" w14:textId="77777777" w:rsidR="00945BE6" w:rsidRDefault="00945BE6" w:rsidP="00241BE5">
            <w:pPr>
              <w:spacing w:after="70"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4018" w:type="dxa"/>
            <w:tcBorders>
              <w:top w:val="single" w:sz="4" w:space="0" w:color="000000"/>
              <w:left w:val="single" w:sz="4" w:space="0" w:color="000000"/>
              <w:bottom w:val="single" w:sz="4" w:space="0" w:color="000000"/>
              <w:right w:val="single" w:sz="4" w:space="0" w:color="000000"/>
            </w:tcBorders>
            <w:vAlign w:val="center"/>
          </w:tcPr>
          <w:p w14:paraId="5159DD0B" w14:textId="4AE76FC5" w:rsidR="00945BE6" w:rsidRPr="0021780E" w:rsidRDefault="0021780E" w:rsidP="0076045F">
            <w:pPr>
              <w:spacing w:after="76" w:line="251" w:lineRule="exact"/>
              <w:ind w:left="120"/>
              <w:textAlignment w:val="baseline"/>
              <w:rPr>
                <w:rFonts w:eastAsia="Times New Roman"/>
                <w:color w:val="302327"/>
                <w:lang w:val="it-IT"/>
              </w:rPr>
            </w:pPr>
            <w:r w:rsidRPr="0021780E">
              <w:rPr>
                <w:rFonts w:eastAsia="Times New Roman"/>
                <w:color w:val="302327"/>
                <w:lang w:val="it-IT"/>
              </w:rPr>
              <w:t xml:space="preserve">Sig. </w:t>
            </w:r>
            <w:r w:rsidR="00B01658">
              <w:rPr>
                <w:rFonts w:eastAsia="Times New Roman"/>
                <w:color w:val="302327"/>
                <w:lang w:val="it-IT"/>
              </w:rPr>
              <w:t>Saviano Anna</w:t>
            </w:r>
          </w:p>
        </w:tc>
        <w:tc>
          <w:tcPr>
            <w:tcW w:w="3274" w:type="dxa"/>
            <w:tcBorders>
              <w:top w:val="single" w:sz="4" w:space="0" w:color="000000"/>
              <w:left w:val="single" w:sz="4" w:space="0" w:color="000000"/>
              <w:bottom w:val="single" w:sz="4" w:space="0" w:color="000000"/>
              <w:right w:val="single" w:sz="4" w:space="0" w:color="000000"/>
            </w:tcBorders>
            <w:vAlign w:val="center"/>
          </w:tcPr>
          <w:p w14:paraId="7F81D006" w14:textId="77777777" w:rsidR="00945BE6" w:rsidRDefault="00945BE6" w:rsidP="00241BE5">
            <w:pPr>
              <w:spacing w:after="79" w:line="251" w:lineRule="exact"/>
              <w:ind w:right="2832"/>
              <w:jc w:val="right"/>
              <w:textAlignment w:val="baseline"/>
              <w:rPr>
                <w:rFonts w:eastAsia="Times New Roman"/>
                <w:color w:val="302327"/>
                <w:spacing w:val="-4"/>
                <w:lang w:val="it-IT"/>
              </w:rPr>
            </w:pPr>
            <w:r>
              <w:rPr>
                <w:rFonts w:eastAsia="Times New Roman"/>
                <w:color w:val="302327"/>
                <w:spacing w:val="-4"/>
                <w:lang w:val="it-IT"/>
              </w:rPr>
              <w:t>Tel.</w:t>
            </w:r>
          </w:p>
        </w:tc>
      </w:tr>
      <w:tr w:rsidR="00945BE6" w14:paraId="3C65C28C" w14:textId="77777777" w:rsidTr="00241BE5">
        <w:trPr>
          <w:trHeight w:hRule="exact" w:val="369"/>
        </w:trPr>
        <w:tc>
          <w:tcPr>
            <w:tcW w:w="2534" w:type="dxa"/>
            <w:tcBorders>
              <w:top w:val="single" w:sz="4" w:space="0" w:color="000000"/>
              <w:left w:val="single" w:sz="4" w:space="0" w:color="000000"/>
              <w:bottom w:val="single" w:sz="4" w:space="0" w:color="000000"/>
              <w:right w:val="single" w:sz="4" w:space="0" w:color="000000"/>
            </w:tcBorders>
            <w:vAlign w:val="center"/>
          </w:tcPr>
          <w:p w14:paraId="2412F08E" w14:textId="77777777" w:rsidR="00945BE6" w:rsidRDefault="00945BE6" w:rsidP="00241BE5">
            <w:pPr>
              <w:spacing w:after="96"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4018" w:type="dxa"/>
            <w:tcBorders>
              <w:top w:val="single" w:sz="4" w:space="0" w:color="000000"/>
              <w:left w:val="single" w:sz="4" w:space="0" w:color="000000"/>
              <w:bottom w:val="single" w:sz="4" w:space="0" w:color="000000"/>
              <w:right w:val="single" w:sz="4" w:space="0" w:color="000000"/>
            </w:tcBorders>
            <w:vAlign w:val="center"/>
          </w:tcPr>
          <w:p w14:paraId="05A32AFE" w14:textId="77777777" w:rsidR="00945BE6" w:rsidRPr="00945BE6" w:rsidRDefault="00945BE6" w:rsidP="00241BE5">
            <w:pPr>
              <w:spacing w:after="103" w:line="251" w:lineRule="exact"/>
              <w:ind w:left="120"/>
              <w:textAlignment w:val="baseline"/>
              <w:rPr>
                <w:rFonts w:eastAsia="Times New Roman"/>
                <w:color w:val="302327"/>
                <w:highlight w:val="yellow"/>
                <w:lang w:val="it-IT"/>
              </w:rPr>
            </w:pPr>
          </w:p>
        </w:tc>
        <w:tc>
          <w:tcPr>
            <w:tcW w:w="3274" w:type="dxa"/>
            <w:tcBorders>
              <w:top w:val="single" w:sz="4" w:space="0" w:color="000000"/>
              <w:left w:val="single" w:sz="4" w:space="0" w:color="000000"/>
              <w:bottom w:val="single" w:sz="4" w:space="0" w:color="000000"/>
              <w:right w:val="single" w:sz="4" w:space="0" w:color="000000"/>
            </w:tcBorders>
          </w:tcPr>
          <w:p w14:paraId="5FB4F69D" w14:textId="77777777" w:rsidR="00945BE6" w:rsidRDefault="00945BE6" w:rsidP="00241BE5">
            <w:pPr>
              <w:spacing w:after="108" w:line="251" w:lineRule="exact"/>
              <w:ind w:right="2832"/>
              <w:jc w:val="right"/>
              <w:textAlignment w:val="baseline"/>
              <w:rPr>
                <w:rFonts w:eastAsia="Times New Roman"/>
                <w:color w:val="302327"/>
                <w:spacing w:val="-4"/>
                <w:lang w:val="it-IT"/>
              </w:rPr>
            </w:pPr>
            <w:r>
              <w:rPr>
                <w:rFonts w:eastAsia="Times New Roman"/>
                <w:color w:val="302327"/>
                <w:spacing w:val="-4"/>
                <w:lang w:val="it-IT"/>
              </w:rPr>
              <w:t>Tel.</w:t>
            </w:r>
          </w:p>
        </w:tc>
      </w:tr>
    </w:tbl>
    <w:p w14:paraId="26E542B6" w14:textId="77777777" w:rsidR="00945BE6" w:rsidRDefault="00945BE6" w:rsidP="00945BE6">
      <w:pPr>
        <w:sectPr w:rsidR="00945BE6">
          <w:pgSz w:w="11904" w:h="16834"/>
          <w:pgMar w:top="1517" w:right="936" w:bottom="525" w:left="888" w:header="720" w:footer="720" w:gutter="0"/>
          <w:cols w:space="720"/>
        </w:sectPr>
      </w:pPr>
    </w:p>
    <w:p w14:paraId="443D0F64" w14:textId="77777777" w:rsidR="00945BE6" w:rsidRDefault="00945BE6" w:rsidP="00945BE6">
      <w:pPr>
        <w:spacing w:before="159" w:line="264" w:lineRule="exact"/>
        <w:textAlignment w:val="baseline"/>
        <w:rPr>
          <w:rFonts w:eastAsia="Times New Roman"/>
          <w:color w:val="000000"/>
          <w:sz w:val="24"/>
          <w:lang w:val="it-IT"/>
        </w:rPr>
      </w:pPr>
    </w:p>
    <w:tbl>
      <w:tblPr>
        <w:tblW w:w="0" w:type="auto"/>
        <w:tblInd w:w="215" w:type="dxa"/>
        <w:tblLayout w:type="fixed"/>
        <w:tblCellMar>
          <w:left w:w="0" w:type="dxa"/>
          <w:right w:w="0" w:type="dxa"/>
        </w:tblCellMar>
        <w:tblLook w:val="04A0" w:firstRow="1" w:lastRow="0" w:firstColumn="1" w:lastColumn="0" w:noHBand="0" w:noVBand="1"/>
      </w:tblPr>
      <w:tblGrid>
        <w:gridCol w:w="2227"/>
        <w:gridCol w:w="4493"/>
        <w:gridCol w:w="2189"/>
      </w:tblGrid>
      <w:tr w:rsidR="00945BE6" w14:paraId="778CF8CB" w14:textId="77777777" w:rsidTr="00241BE5">
        <w:trPr>
          <w:trHeight w:hRule="exact" w:val="437"/>
        </w:trPr>
        <w:tc>
          <w:tcPr>
            <w:tcW w:w="2227" w:type="dxa"/>
            <w:tcBorders>
              <w:top w:val="single" w:sz="5" w:space="0" w:color="000000"/>
              <w:left w:val="single" w:sz="5" w:space="0" w:color="000000"/>
              <w:bottom w:val="single" w:sz="5" w:space="0" w:color="000000"/>
              <w:right w:val="single" w:sz="5" w:space="0" w:color="000000"/>
            </w:tcBorders>
          </w:tcPr>
          <w:p w14:paraId="75844FE8" w14:textId="77777777" w:rsidR="00945BE6" w:rsidRDefault="00945BE6" w:rsidP="00241BE5">
            <w:pPr>
              <w:spacing w:after="147" w:line="250" w:lineRule="exact"/>
              <w:ind w:left="48"/>
              <w:textAlignment w:val="baseline"/>
              <w:rPr>
                <w:rFonts w:eastAsia="Times New Roman"/>
                <w:b/>
                <w:color w:val="000000"/>
                <w:lang w:val="it-IT"/>
              </w:rPr>
            </w:pPr>
            <w:r>
              <w:rPr>
                <w:rFonts w:eastAsia="Times New Roman"/>
                <w:b/>
                <w:color w:val="000000"/>
                <w:lang w:val="it-IT"/>
              </w:rPr>
              <w:t>Palestra-Auditorium</w:t>
            </w:r>
          </w:p>
        </w:tc>
        <w:tc>
          <w:tcPr>
            <w:tcW w:w="6682" w:type="dxa"/>
            <w:gridSpan w:val="2"/>
            <w:tcBorders>
              <w:top w:val="none" w:sz="0" w:space="0" w:color="000000"/>
              <w:left w:val="single" w:sz="5" w:space="0" w:color="000000"/>
              <w:bottom w:val="single" w:sz="5" w:space="0" w:color="000000"/>
              <w:right w:val="none" w:sz="0" w:space="0" w:color="000000"/>
            </w:tcBorders>
          </w:tcPr>
          <w:p w14:paraId="6FFA7CA7" w14:textId="77777777" w:rsidR="00945BE6" w:rsidRDefault="00945BE6" w:rsidP="00241BE5">
            <w:pPr>
              <w:textAlignment w:val="baseline"/>
              <w:rPr>
                <w:rFonts w:eastAsia="Times New Roman"/>
                <w:color w:val="000000"/>
                <w:sz w:val="24"/>
                <w:lang w:val="it-IT"/>
              </w:rPr>
            </w:pPr>
          </w:p>
        </w:tc>
      </w:tr>
      <w:tr w:rsidR="00945BE6" w14:paraId="1F694550" w14:textId="77777777" w:rsidTr="00241BE5">
        <w:trPr>
          <w:trHeight w:hRule="exact" w:val="273"/>
        </w:trPr>
        <w:tc>
          <w:tcPr>
            <w:tcW w:w="2227" w:type="dxa"/>
            <w:tcBorders>
              <w:top w:val="single" w:sz="5" w:space="0" w:color="000000"/>
              <w:left w:val="single" w:sz="5" w:space="0" w:color="000000"/>
              <w:bottom w:val="single" w:sz="5" w:space="0" w:color="000000"/>
              <w:right w:val="single" w:sz="5" w:space="0" w:color="000000"/>
            </w:tcBorders>
            <w:vAlign w:val="center"/>
          </w:tcPr>
          <w:p w14:paraId="763173C3" w14:textId="77777777" w:rsidR="00945BE6" w:rsidRDefault="00945BE6" w:rsidP="00241BE5">
            <w:pPr>
              <w:spacing w:line="233" w:lineRule="exact"/>
              <w:ind w:left="48"/>
              <w:textAlignment w:val="baseline"/>
              <w:rPr>
                <w:rFonts w:eastAsia="Times New Roman"/>
                <w:b/>
                <w:color w:val="000000"/>
                <w:lang w:val="it-IT"/>
              </w:rPr>
            </w:pPr>
            <w:r>
              <w:rPr>
                <w:rFonts w:eastAsia="Times New Roman"/>
                <w:b/>
                <w:color w:val="000000"/>
                <w:lang w:val="it-IT"/>
              </w:rPr>
              <w:t>Addetto</w:t>
            </w:r>
          </w:p>
        </w:tc>
        <w:tc>
          <w:tcPr>
            <w:tcW w:w="4493" w:type="dxa"/>
            <w:tcBorders>
              <w:top w:val="single" w:sz="5" w:space="0" w:color="000000"/>
              <w:left w:val="single" w:sz="5" w:space="0" w:color="000000"/>
              <w:bottom w:val="single" w:sz="5" w:space="0" w:color="000000"/>
              <w:right w:val="single" w:sz="5" w:space="0" w:color="000000"/>
            </w:tcBorders>
            <w:vAlign w:val="center"/>
          </w:tcPr>
          <w:p w14:paraId="6232EEF5" w14:textId="1238C494" w:rsidR="00945BE6" w:rsidRPr="002B1BC2" w:rsidRDefault="00945BE6" w:rsidP="0076045F">
            <w:pPr>
              <w:spacing w:line="235" w:lineRule="exact"/>
              <w:ind w:left="53"/>
              <w:textAlignment w:val="baseline"/>
              <w:rPr>
                <w:rFonts w:eastAsia="Times New Roman"/>
                <w:b/>
                <w:color w:val="000000"/>
                <w:lang w:val="it-IT"/>
              </w:rPr>
            </w:pPr>
            <w:r w:rsidRPr="002B1BC2">
              <w:rPr>
                <w:rFonts w:eastAsia="Times New Roman"/>
                <w:b/>
                <w:color w:val="000000"/>
                <w:lang w:val="it-IT"/>
              </w:rPr>
              <w:t>Sig.</w:t>
            </w:r>
            <w:r w:rsidR="00B01658">
              <w:rPr>
                <w:rFonts w:eastAsia="Times New Roman"/>
                <w:b/>
                <w:color w:val="000000"/>
                <w:lang w:val="it-IT"/>
              </w:rPr>
              <w:t>Lanza Vincenzo</w:t>
            </w:r>
          </w:p>
        </w:tc>
        <w:tc>
          <w:tcPr>
            <w:tcW w:w="2189" w:type="dxa"/>
            <w:tcBorders>
              <w:top w:val="single" w:sz="5" w:space="0" w:color="000000"/>
              <w:left w:val="single" w:sz="5" w:space="0" w:color="000000"/>
              <w:bottom w:val="single" w:sz="5" w:space="0" w:color="000000"/>
              <w:right w:val="single" w:sz="15" w:space="0" w:color="000000"/>
            </w:tcBorders>
            <w:vAlign w:val="center"/>
          </w:tcPr>
          <w:p w14:paraId="5706153A" w14:textId="77777777" w:rsidR="00945BE6" w:rsidRDefault="00945BE6" w:rsidP="00241BE5">
            <w:pPr>
              <w:spacing w:line="235" w:lineRule="exact"/>
              <w:ind w:right="1872"/>
              <w:jc w:val="right"/>
              <w:textAlignment w:val="baseline"/>
              <w:rPr>
                <w:rFonts w:eastAsia="Times New Roman"/>
                <w:b/>
                <w:color w:val="000000"/>
                <w:spacing w:val="-15"/>
                <w:lang w:val="it-IT"/>
              </w:rPr>
            </w:pPr>
            <w:r>
              <w:rPr>
                <w:rFonts w:eastAsia="Times New Roman"/>
                <w:b/>
                <w:color w:val="000000"/>
                <w:spacing w:val="-15"/>
                <w:lang w:val="it-IT"/>
              </w:rPr>
              <w:t>tel.</w:t>
            </w:r>
          </w:p>
        </w:tc>
      </w:tr>
      <w:tr w:rsidR="00945BE6" w14:paraId="26791916" w14:textId="77777777" w:rsidTr="00241BE5">
        <w:trPr>
          <w:trHeight w:hRule="exact" w:val="264"/>
        </w:trPr>
        <w:tc>
          <w:tcPr>
            <w:tcW w:w="2227" w:type="dxa"/>
            <w:tcBorders>
              <w:top w:val="single" w:sz="5" w:space="0" w:color="000000"/>
              <w:left w:val="single" w:sz="5" w:space="0" w:color="000000"/>
              <w:bottom w:val="single" w:sz="5" w:space="0" w:color="000000"/>
              <w:right w:val="single" w:sz="5" w:space="0" w:color="000000"/>
            </w:tcBorders>
            <w:vAlign w:val="center"/>
          </w:tcPr>
          <w:p w14:paraId="2494CF7A" w14:textId="77777777" w:rsidR="00945BE6" w:rsidRPr="002B1BC2" w:rsidRDefault="00945BE6" w:rsidP="00241BE5">
            <w:pPr>
              <w:spacing w:line="240" w:lineRule="exact"/>
              <w:ind w:left="48"/>
              <w:textAlignment w:val="baseline"/>
              <w:rPr>
                <w:rFonts w:eastAsia="Times New Roman"/>
                <w:b/>
                <w:color w:val="FF0000"/>
                <w:spacing w:val="1"/>
                <w:lang w:val="it-IT"/>
              </w:rPr>
            </w:pPr>
            <w:r>
              <w:rPr>
                <w:rFonts w:eastAsia="Times New Roman"/>
                <w:b/>
                <w:color w:val="000000"/>
                <w:spacing w:val="1"/>
                <w:lang w:val="it-IT"/>
              </w:rPr>
              <w:t>Addetto</w:t>
            </w:r>
          </w:p>
        </w:tc>
        <w:tc>
          <w:tcPr>
            <w:tcW w:w="4493" w:type="dxa"/>
            <w:tcBorders>
              <w:top w:val="single" w:sz="5" w:space="0" w:color="000000"/>
              <w:left w:val="single" w:sz="5" w:space="0" w:color="000000"/>
              <w:bottom w:val="single" w:sz="5" w:space="0" w:color="000000"/>
              <w:right w:val="single" w:sz="5" w:space="0" w:color="000000"/>
            </w:tcBorders>
            <w:vAlign w:val="center"/>
          </w:tcPr>
          <w:p w14:paraId="7BE844BF" w14:textId="11D26011" w:rsidR="00945BE6" w:rsidRPr="002B1BC2" w:rsidRDefault="00945BE6" w:rsidP="0076045F">
            <w:pPr>
              <w:spacing w:line="242" w:lineRule="exact"/>
              <w:ind w:left="53"/>
              <w:textAlignment w:val="baseline"/>
              <w:rPr>
                <w:rFonts w:eastAsia="Times New Roman"/>
                <w:b/>
                <w:color w:val="000000"/>
                <w:spacing w:val="2"/>
                <w:lang w:val="it-IT"/>
              </w:rPr>
            </w:pPr>
            <w:r w:rsidRPr="002B1BC2">
              <w:rPr>
                <w:rFonts w:eastAsia="Times New Roman"/>
                <w:b/>
                <w:color w:val="000000"/>
                <w:spacing w:val="2"/>
                <w:lang w:val="it-IT"/>
              </w:rPr>
              <w:t xml:space="preserve">Sig. </w:t>
            </w:r>
            <w:r w:rsidR="00B01658">
              <w:rPr>
                <w:rFonts w:eastAsia="Times New Roman"/>
                <w:b/>
                <w:color w:val="000000"/>
                <w:spacing w:val="2"/>
                <w:lang w:val="it-IT"/>
              </w:rPr>
              <w:t xml:space="preserve"> Milone Vincenzo</w:t>
            </w:r>
          </w:p>
        </w:tc>
        <w:tc>
          <w:tcPr>
            <w:tcW w:w="2189" w:type="dxa"/>
            <w:tcBorders>
              <w:top w:val="single" w:sz="5" w:space="0" w:color="000000"/>
              <w:left w:val="single" w:sz="5" w:space="0" w:color="000000"/>
              <w:bottom w:val="single" w:sz="5" w:space="0" w:color="000000"/>
              <w:right w:val="single" w:sz="15" w:space="0" w:color="000000"/>
            </w:tcBorders>
            <w:vAlign w:val="center"/>
          </w:tcPr>
          <w:p w14:paraId="18A253E4" w14:textId="77777777" w:rsidR="00945BE6" w:rsidRDefault="00945BE6" w:rsidP="00241BE5">
            <w:pPr>
              <w:spacing w:line="240" w:lineRule="exact"/>
              <w:ind w:right="1872"/>
              <w:jc w:val="right"/>
              <w:textAlignment w:val="baseline"/>
              <w:rPr>
                <w:rFonts w:eastAsia="Times New Roman"/>
                <w:b/>
                <w:color w:val="000000"/>
                <w:spacing w:val="-15"/>
                <w:lang w:val="it-IT"/>
              </w:rPr>
            </w:pPr>
            <w:r>
              <w:rPr>
                <w:rFonts w:eastAsia="Times New Roman"/>
                <w:b/>
                <w:color w:val="000000"/>
                <w:spacing w:val="-15"/>
                <w:lang w:val="it-IT"/>
              </w:rPr>
              <w:t>tel.</w:t>
            </w:r>
          </w:p>
        </w:tc>
      </w:tr>
      <w:tr w:rsidR="00945BE6" w14:paraId="30E21ECB" w14:textId="77777777" w:rsidTr="00241BE5">
        <w:trPr>
          <w:trHeight w:hRule="exact" w:val="451"/>
        </w:trPr>
        <w:tc>
          <w:tcPr>
            <w:tcW w:w="2227" w:type="dxa"/>
            <w:tcBorders>
              <w:top w:val="single" w:sz="5" w:space="0" w:color="000000"/>
              <w:left w:val="single" w:sz="5" w:space="0" w:color="000000"/>
              <w:bottom w:val="single" w:sz="5" w:space="0" w:color="000000"/>
              <w:right w:val="single" w:sz="5" w:space="0" w:color="000000"/>
            </w:tcBorders>
          </w:tcPr>
          <w:p w14:paraId="0EC430DE" w14:textId="77777777" w:rsidR="00945BE6" w:rsidRDefault="00945BE6" w:rsidP="00241BE5">
            <w:pPr>
              <w:spacing w:after="167" w:line="250" w:lineRule="exact"/>
              <w:ind w:left="48"/>
              <w:textAlignment w:val="baseline"/>
              <w:rPr>
                <w:rFonts w:eastAsia="Times New Roman"/>
                <w:b/>
                <w:color w:val="000000"/>
                <w:lang w:val="it-IT"/>
              </w:rPr>
            </w:pPr>
            <w:r>
              <w:rPr>
                <w:rFonts w:eastAsia="Times New Roman"/>
                <w:b/>
                <w:color w:val="000000"/>
                <w:lang w:val="it-IT"/>
              </w:rPr>
              <w:t>Addetto</w:t>
            </w:r>
          </w:p>
        </w:tc>
        <w:tc>
          <w:tcPr>
            <w:tcW w:w="4493" w:type="dxa"/>
            <w:tcBorders>
              <w:top w:val="single" w:sz="5" w:space="0" w:color="000000"/>
              <w:left w:val="single" w:sz="5" w:space="0" w:color="000000"/>
              <w:bottom w:val="single" w:sz="5" w:space="0" w:color="000000"/>
              <w:right w:val="single" w:sz="5" w:space="0" w:color="000000"/>
            </w:tcBorders>
          </w:tcPr>
          <w:p w14:paraId="17938041" w14:textId="77777777" w:rsidR="00945BE6" w:rsidRPr="00945BE6" w:rsidRDefault="00945BE6" w:rsidP="00241BE5">
            <w:pPr>
              <w:textAlignment w:val="baseline"/>
              <w:rPr>
                <w:rFonts w:eastAsia="Times New Roman"/>
                <w:color w:val="000000"/>
                <w:sz w:val="24"/>
                <w:highlight w:val="yellow"/>
                <w:lang w:val="it-IT"/>
              </w:rPr>
            </w:pPr>
          </w:p>
        </w:tc>
        <w:tc>
          <w:tcPr>
            <w:tcW w:w="2189" w:type="dxa"/>
            <w:tcBorders>
              <w:top w:val="single" w:sz="5" w:space="0" w:color="000000"/>
              <w:left w:val="single" w:sz="5" w:space="0" w:color="000000"/>
              <w:bottom w:val="single" w:sz="5" w:space="0" w:color="000000"/>
              <w:right w:val="single" w:sz="15" w:space="0" w:color="000000"/>
            </w:tcBorders>
          </w:tcPr>
          <w:p w14:paraId="10ABFBA8" w14:textId="77777777" w:rsidR="00945BE6" w:rsidRDefault="00945BE6" w:rsidP="00241BE5">
            <w:pPr>
              <w:textAlignment w:val="baseline"/>
              <w:rPr>
                <w:rFonts w:eastAsia="Times New Roman"/>
                <w:color w:val="000000"/>
                <w:sz w:val="24"/>
                <w:lang w:val="it-IT"/>
              </w:rPr>
            </w:pPr>
          </w:p>
        </w:tc>
      </w:tr>
    </w:tbl>
    <w:p w14:paraId="6DC42583" w14:textId="77777777" w:rsidR="00945BE6" w:rsidRDefault="00945BE6" w:rsidP="00945BE6">
      <w:pPr>
        <w:spacing w:after="441" w:line="20" w:lineRule="exact"/>
      </w:pPr>
    </w:p>
    <w:tbl>
      <w:tblPr>
        <w:tblW w:w="0" w:type="auto"/>
        <w:tblInd w:w="206" w:type="dxa"/>
        <w:tblLayout w:type="fixed"/>
        <w:tblCellMar>
          <w:left w:w="0" w:type="dxa"/>
          <w:right w:w="0" w:type="dxa"/>
        </w:tblCellMar>
        <w:tblLook w:val="04A0" w:firstRow="1" w:lastRow="0" w:firstColumn="1" w:lastColumn="0" w:noHBand="0" w:noVBand="1"/>
      </w:tblPr>
      <w:tblGrid>
        <w:gridCol w:w="2227"/>
        <w:gridCol w:w="4493"/>
        <w:gridCol w:w="2169"/>
      </w:tblGrid>
      <w:tr w:rsidR="00945BE6" w14:paraId="268EC4FA" w14:textId="77777777" w:rsidTr="00241BE5">
        <w:trPr>
          <w:trHeight w:hRule="exact" w:val="480"/>
        </w:trPr>
        <w:tc>
          <w:tcPr>
            <w:tcW w:w="2227" w:type="dxa"/>
            <w:tcBorders>
              <w:top w:val="single" w:sz="5" w:space="0" w:color="000000"/>
              <w:left w:val="single" w:sz="5" w:space="0" w:color="000000"/>
              <w:bottom w:val="single" w:sz="5" w:space="0" w:color="000000"/>
              <w:right w:val="single" w:sz="5" w:space="0" w:color="000000"/>
            </w:tcBorders>
          </w:tcPr>
          <w:p w14:paraId="18E015A4" w14:textId="77777777" w:rsidR="00945BE6" w:rsidRDefault="00945BE6" w:rsidP="00241BE5">
            <w:pPr>
              <w:spacing w:line="223" w:lineRule="exact"/>
              <w:ind w:left="36"/>
              <w:textAlignment w:val="baseline"/>
              <w:rPr>
                <w:rFonts w:eastAsia="Times New Roman"/>
                <w:b/>
                <w:color w:val="000000"/>
                <w:lang w:val="it-IT"/>
              </w:rPr>
            </w:pPr>
            <w:r>
              <w:rPr>
                <w:rFonts w:eastAsia="Times New Roman"/>
                <w:b/>
                <w:color w:val="000000"/>
                <w:lang w:val="it-IT"/>
              </w:rPr>
              <w:t>Addetto chiamata soccorso</w:t>
            </w:r>
          </w:p>
        </w:tc>
        <w:tc>
          <w:tcPr>
            <w:tcW w:w="6662" w:type="dxa"/>
            <w:gridSpan w:val="2"/>
            <w:tcBorders>
              <w:top w:val="none" w:sz="0" w:space="0" w:color="000000"/>
              <w:left w:val="single" w:sz="5" w:space="0" w:color="000000"/>
              <w:bottom w:val="single" w:sz="5" w:space="0" w:color="000000"/>
              <w:right w:val="none" w:sz="0" w:space="0" w:color="000000"/>
            </w:tcBorders>
          </w:tcPr>
          <w:p w14:paraId="67AB0294" w14:textId="77777777" w:rsidR="00945BE6" w:rsidRDefault="00945BE6" w:rsidP="00241BE5">
            <w:pPr>
              <w:textAlignment w:val="baseline"/>
              <w:rPr>
                <w:rFonts w:eastAsia="Times New Roman"/>
                <w:color w:val="000000"/>
                <w:sz w:val="24"/>
                <w:lang w:val="it-IT"/>
              </w:rPr>
            </w:pPr>
          </w:p>
        </w:tc>
      </w:tr>
      <w:tr w:rsidR="0076045F" w14:paraId="3DEB96D9" w14:textId="77777777" w:rsidTr="00241BE5">
        <w:trPr>
          <w:trHeight w:hRule="exact" w:val="269"/>
        </w:trPr>
        <w:tc>
          <w:tcPr>
            <w:tcW w:w="2227" w:type="dxa"/>
            <w:tcBorders>
              <w:top w:val="single" w:sz="5" w:space="0" w:color="000000"/>
              <w:left w:val="single" w:sz="5" w:space="0" w:color="000000"/>
              <w:bottom w:val="single" w:sz="5" w:space="0" w:color="000000"/>
              <w:right w:val="single" w:sz="5" w:space="0" w:color="000000"/>
            </w:tcBorders>
            <w:vAlign w:val="center"/>
          </w:tcPr>
          <w:p w14:paraId="4E278329" w14:textId="77777777" w:rsidR="0076045F" w:rsidRDefault="0076045F" w:rsidP="00241BE5">
            <w:pPr>
              <w:spacing w:line="240" w:lineRule="exact"/>
              <w:ind w:left="53"/>
              <w:textAlignment w:val="baseline"/>
              <w:rPr>
                <w:rFonts w:eastAsia="Times New Roman"/>
                <w:b/>
                <w:color w:val="000000"/>
                <w:lang w:val="it-IT"/>
              </w:rPr>
            </w:pPr>
            <w:r>
              <w:rPr>
                <w:rFonts w:eastAsia="Times New Roman"/>
                <w:b/>
                <w:color w:val="000000"/>
                <w:lang w:val="it-IT"/>
              </w:rPr>
              <w:t>Addetto</w:t>
            </w:r>
          </w:p>
        </w:tc>
        <w:tc>
          <w:tcPr>
            <w:tcW w:w="4493" w:type="dxa"/>
            <w:tcBorders>
              <w:top w:val="single" w:sz="5" w:space="0" w:color="000000"/>
              <w:left w:val="single" w:sz="5" w:space="0" w:color="000000"/>
              <w:bottom w:val="single" w:sz="5" w:space="0" w:color="000000"/>
              <w:right w:val="single" w:sz="5" w:space="0" w:color="000000"/>
            </w:tcBorders>
            <w:vAlign w:val="center"/>
          </w:tcPr>
          <w:p w14:paraId="5CDF9BA7" w14:textId="3A41132C" w:rsidR="0076045F" w:rsidRPr="002B1BC2" w:rsidRDefault="0076045F" w:rsidP="00F549FA">
            <w:pPr>
              <w:spacing w:line="235" w:lineRule="exact"/>
              <w:ind w:left="53"/>
              <w:textAlignment w:val="baseline"/>
              <w:rPr>
                <w:rFonts w:eastAsia="Times New Roman"/>
                <w:b/>
                <w:color w:val="000000"/>
                <w:lang w:val="it-IT"/>
              </w:rPr>
            </w:pPr>
            <w:r w:rsidRPr="002B1BC2">
              <w:rPr>
                <w:rFonts w:eastAsia="Times New Roman"/>
                <w:b/>
                <w:color w:val="000000"/>
                <w:lang w:val="it-IT"/>
              </w:rPr>
              <w:t>Sig.</w:t>
            </w:r>
            <w:r w:rsidR="00B01658">
              <w:rPr>
                <w:rFonts w:eastAsia="Times New Roman"/>
                <w:b/>
                <w:color w:val="000000"/>
                <w:lang w:val="it-IT"/>
              </w:rPr>
              <w:t>Mavilla Carmela</w:t>
            </w:r>
          </w:p>
        </w:tc>
        <w:tc>
          <w:tcPr>
            <w:tcW w:w="2169" w:type="dxa"/>
            <w:tcBorders>
              <w:top w:val="single" w:sz="5" w:space="0" w:color="000000"/>
              <w:left w:val="single" w:sz="5" w:space="0" w:color="000000"/>
              <w:bottom w:val="single" w:sz="5" w:space="0" w:color="000000"/>
              <w:right w:val="single" w:sz="11" w:space="0" w:color="000000"/>
            </w:tcBorders>
            <w:vAlign w:val="center"/>
          </w:tcPr>
          <w:p w14:paraId="096334C1" w14:textId="77777777" w:rsidR="0076045F" w:rsidRDefault="0076045F" w:rsidP="00241BE5">
            <w:pPr>
              <w:spacing w:line="240" w:lineRule="exact"/>
              <w:ind w:right="1848"/>
              <w:jc w:val="right"/>
              <w:textAlignment w:val="baseline"/>
              <w:rPr>
                <w:rFonts w:eastAsia="Times New Roman"/>
                <w:b/>
                <w:color w:val="000000"/>
                <w:spacing w:val="-14"/>
                <w:lang w:val="it-IT"/>
              </w:rPr>
            </w:pPr>
            <w:r>
              <w:rPr>
                <w:rFonts w:eastAsia="Times New Roman"/>
                <w:b/>
                <w:color w:val="000000"/>
                <w:spacing w:val="-14"/>
                <w:lang w:val="it-IT"/>
              </w:rPr>
              <w:t>tel.</w:t>
            </w:r>
          </w:p>
        </w:tc>
      </w:tr>
      <w:tr w:rsidR="0076045F" w14:paraId="7D64B3CE" w14:textId="77777777" w:rsidTr="00241BE5">
        <w:trPr>
          <w:trHeight w:hRule="exact" w:val="279"/>
        </w:trPr>
        <w:tc>
          <w:tcPr>
            <w:tcW w:w="2227" w:type="dxa"/>
            <w:tcBorders>
              <w:top w:val="single" w:sz="5" w:space="0" w:color="000000"/>
              <w:left w:val="single" w:sz="5" w:space="0" w:color="000000"/>
              <w:bottom w:val="single" w:sz="5" w:space="0" w:color="000000"/>
              <w:right w:val="single" w:sz="5" w:space="0" w:color="000000"/>
            </w:tcBorders>
            <w:vAlign w:val="center"/>
          </w:tcPr>
          <w:p w14:paraId="1206C84B" w14:textId="77777777" w:rsidR="0076045F" w:rsidRDefault="0076045F" w:rsidP="00241BE5">
            <w:pPr>
              <w:spacing w:line="245" w:lineRule="exact"/>
              <w:ind w:left="53"/>
              <w:textAlignment w:val="baseline"/>
              <w:rPr>
                <w:rFonts w:eastAsia="Times New Roman"/>
                <w:b/>
                <w:color w:val="000000"/>
                <w:lang w:val="it-IT"/>
              </w:rPr>
            </w:pPr>
            <w:r>
              <w:rPr>
                <w:rFonts w:eastAsia="Times New Roman"/>
                <w:b/>
                <w:color w:val="000000"/>
                <w:lang w:val="it-IT"/>
              </w:rPr>
              <w:t>Sostituto</w:t>
            </w:r>
          </w:p>
        </w:tc>
        <w:tc>
          <w:tcPr>
            <w:tcW w:w="4493" w:type="dxa"/>
            <w:tcBorders>
              <w:top w:val="single" w:sz="5" w:space="0" w:color="000000"/>
              <w:left w:val="single" w:sz="5" w:space="0" w:color="000000"/>
              <w:bottom w:val="single" w:sz="5" w:space="0" w:color="000000"/>
              <w:right w:val="single" w:sz="5" w:space="0" w:color="000000"/>
            </w:tcBorders>
            <w:vAlign w:val="center"/>
          </w:tcPr>
          <w:p w14:paraId="293EA756" w14:textId="1501A243" w:rsidR="0076045F" w:rsidRPr="002B1BC2" w:rsidRDefault="0076045F" w:rsidP="00F549FA">
            <w:pPr>
              <w:spacing w:line="242" w:lineRule="exact"/>
              <w:ind w:left="53"/>
              <w:textAlignment w:val="baseline"/>
              <w:rPr>
                <w:rFonts w:eastAsia="Times New Roman"/>
                <w:b/>
                <w:color w:val="000000"/>
                <w:spacing w:val="2"/>
                <w:lang w:val="it-IT"/>
              </w:rPr>
            </w:pPr>
            <w:r w:rsidRPr="002B1BC2">
              <w:rPr>
                <w:rFonts w:eastAsia="Times New Roman"/>
                <w:b/>
                <w:color w:val="000000"/>
                <w:spacing w:val="2"/>
                <w:lang w:val="it-IT"/>
              </w:rPr>
              <w:t xml:space="preserve">Sig. </w:t>
            </w:r>
            <w:r>
              <w:rPr>
                <w:rFonts w:eastAsia="Times New Roman"/>
                <w:b/>
                <w:color w:val="000000"/>
                <w:spacing w:val="2"/>
                <w:lang w:val="it-IT"/>
              </w:rPr>
              <w:t>Coppeta A</w:t>
            </w:r>
            <w:r w:rsidR="00B01658">
              <w:rPr>
                <w:rFonts w:eastAsia="Times New Roman"/>
                <w:b/>
                <w:color w:val="000000"/>
                <w:spacing w:val="2"/>
                <w:lang w:val="it-IT"/>
              </w:rPr>
              <w:t>nnamaria</w:t>
            </w:r>
          </w:p>
        </w:tc>
        <w:tc>
          <w:tcPr>
            <w:tcW w:w="2169" w:type="dxa"/>
            <w:tcBorders>
              <w:top w:val="single" w:sz="5" w:space="0" w:color="000000"/>
              <w:left w:val="single" w:sz="5" w:space="0" w:color="000000"/>
              <w:bottom w:val="single" w:sz="5" w:space="0" w:color="000000"/>
              <w:right w:val="single" w:sz="11" w:space="0" w:color="000000"/>
            </w:tcBorders>
            <w:vAlign w:val="center"/>
          </w:tcPr>
          <w:p w14:paraId="63A649A9" w14:textId="77777777" w:rsidR="0076045F" w:rsidRDefault="0076045F" w:rsidP="00241BE5">
            <w:pPr>
              <w:spacing w:line="245" w:lineRule="exact"/>
              <w:ind w:right="1848"/>
              <w:jc w:val="right"/>
              <w:textAlignment w:val="baseline"/>
              <w:rPr>
                <w:rFonts w:eastAsia="Times New Roman"/>
                <w:b/>
                <w:color w:val="000000"/>
                <w:spacing w:val="-14"/>
                <w:lang w:val="it-IT"/>
              </w:rPr>
            </w:pPr>
            <w:r>
              <w:rPr>
                <w:rFonts w:eastAsia="Times New Roman"/>
                <w:b/>
                <w:color w:val="000000"/>
                <w:spacing w:val="-14"/>
                <w:lang w:val="it-IT"/>
              </w:rPr>
              <w:t>tel.</w:t>
            </w:r>
          </w:p>
        </w:tc>
      </w:tr>
    </w:tbl>
    <w:p w14:paraId="1B52D6C1" w14:textId="77777777" w:rsidR="00945BE6" w:rsidRDefault="00945BE6" w:rsidP="00945BE6">
      <w:pPr>
        <w:spacing w:after="262" w:line="20" w:lineRule="exact"/>
      </w:pPr>
    </w:p>
    <w:p w14:paraId="540579C3" w14:textId="77777777" w:rsidR="00945BE6" w:rsidRDefault="00945BE6" w:rsidP="00945BE6">
      <w:pPr>
        <w:spacing w:before="5" w:after="254" w:line="413" w:lineRule="exact"/>
        <w:ind w:left="144" w:right="144"/>
        <w:textAlignment w:val="baseline"/>
        <w:rPr>
          <w:rFonts w:eastAsia="Times New Roman"/>
          <w:color w:val="000000"/>
          <w:spacing w:val="9"/>
          <w:lang w:val="it-IT"/>
        </w:rPr>
      </w:pPr>
      <w:r>
        <w:rPr>
          <w:rFonts w:eastAsia="Times New Roman"/>
          <w:color w:val="000000"/>
          <w:spacing w:val="9"/>
          <w:lang w:val="it-IT"/>
        </w:rPr>
        <w:t xml:space="preserve">Al fine di poter garantire continuità al servizio di emergenza, almeno uno dei lavoratori, addetti al SECONDO LIVELLO, deve essere sempre presente durante l'orario di lavoro. I nominativi del personale incaricato alla gestione delle emergenze devono essere resi noti a tutti i lavoratori. </w:t>
      </w:r>
      <w:r>
        <w:rPr>
          <w:rFonts w:eastAsia="Times New Roman"/>
          <w:b/>
          <w:color w:val="000000"/>
          <w:spacing w:val="9"/>
          <w:lang w:val="it-IT"/>
        </w:rPr>
        <w:t>Responsabile del coordinamento servizio primo soccorso (SPS)</w:t>
      </w:r>
    </w:p>
    <w:tbl>
      <w:tblPr>
        <w:tblW w:w="0" w:type="auto"/>
        <w:tblInd w:w="196" w:type="dxa"/>
        <w:tblLayout w:type="fixed"/>
        <w:tblCellMar>
          <w:left w:w="0" w:type="dxa"/>
          <w:right w:w="0" w:type="dxa"/>
        </w:tblCellMar>
        <w:tblLook w:val="04A0" w:firstRow="1" w:lastRow="0" w:firstColumn="1" w:lastColumn="0" w:noHBand="0" w:noVBand="1"/>
      </w:tblPr>
      <w:tblGrid>
        <w:gridCol w:w="3298"/>
        <w:gridCol w:w="3729"/>
        <w:gridCol w:w="2088"/>
      </w:tblGrid>
      <w:tr w:rsidR="00945BE6" w14:paraId="43FCAA97" w14:textId="77777777" w:rsidTr="00241BE5">
        <w:trPr>
          <w:trHeight w:hRule="exact" w:val="269"/>
        </w:trPr>
        <w:tc>
          <w:tcPr>
            <w:tcW w:w="3298" w:type="dxa"/>
            <w:tcBorders>
              <w:top w:val="single" w:sz="5" w:space="0" w:color="000000"/>
              <w:left w:val="single" w:sz="5" w:space="0" w:color="000000"/>
              <w:bottom w:val="single" w:sz="5" w:space="0" w:color="000000"/>
              <w:right w:val="single" w:sz="5" w:space="0" w:color="000000"/>
            </w:tcBorders>
            <w:vAlign w:val="center"/>
          </w:tcPr>
          <w:p w14:paraId="711D0AE6" w14:textId="77777777" w:rsidR="00945BE6" w:rsidRDefault="00945BE6" w:rsidP="00241BE5">
            <w:pPr>
              <w:spacing w:line="237" w:lineRule="exact"/>
              <w:ind w:left="58"/>
              <w:textAlignment w:val="baseline"/>
              <w:rPr>
                <w:rFonts w:eastAsia="Times New Roman"/>
                <w:b/>
                <w:color w:val="000000"/>
                <w:spacing w:val="-2"/>
                <w:lang w:val="it-IT"/>
              </w:rPr>
            </w:pPr>
            <w:r>
              <w:rPr>
                <w:rFonts w:eastAsia="Times New Roman"/>
                <w:b/>
                <w:color w:val="000000"/>
                <w:spacing w:val="-2"/>
                <w:lang w:val="it-IT"/>
              </w:rPr>
              <w:t>Responsabile Coordinamento SPS</w:t>
            </w:r>
          </w:p>
        </w:tc>
        <w:tc>
          <w:tcPr>
            <w:tcW w:w="3729" w:type="dxa"/>
            <w:tcBorders>
              <w:top w:val="single" w:sz="5" w:space="0" w:color="000000"/>
              <w:left w:val="single" w:sz="5" w:space="0" w:color="000000"/>
              <w:bottom w:val="single" w:sz="5" w:space="0" w:color="000000"/>
              <w:right w:val="single" w:sz="5" w:space="0" w:color="000000"/>
            </w:tcBorders>
            <w:vAlign w:val="center"/>
          </w:tcPr>
          <w:p w14:paraId="02380A53" w14:textId="6B269887" w:rsidR="00945BE6" w:rsidRPr="00945BE6" w:rsidRDefault="00945BE6" w:rsidP="00241BE5">
            <w:pPr>
              <w:spacing w:line="239" w:lineRule="exact"/>
              <w:ind w:left="53"/>
              <w:textAlignment w:val="baseline"/>
              <w:rPr>
                <w:rFonts w:eastAsia="Times New Roman"/>
                <w:b/>
                <w:color w:val="000000"/>
                <w:highlight w:val="yellow"/>
                <w:lang w:val="it-IT"/>
              </w:rPr>
            </w:pPr>
            <w:r w:rsidRPr="002B1BC2">
              <w:rPr>
                <w:rFonts w:eastAsia="Times New Roman"/>
                <w:b/>
                <w:color w:val="000000"/>
                <w:lang w:val="it-IT"/>
              </w:rPr>
              <w:t xml:space="preserve">prof.ssa </w:t>
            </w:r>
            <w:r w:rsidR="00B01658">
              <w:rPr>
                <w:rFonts w:eastAsia="Times New Roman"/>
                <w:b/>
                <w:color w:val="000000"/>
                <w:lang w:val="it-IT"/>
              </w:rPr>
              <w:t>Aniello Cristofaro</w:t>
            </w:r>
          </w:p>
        </w:tc>
        <w:tc>
          <w:tcPr>
            <w:tcW w:w="2088" w:type="dxa"/>
            <w:tcBorders>
              <w:top w:val="single" w:sz="5" w:space="0" w:color="000000"/>
              <w:left w:val="single" w:sz="5" w:space="0" w:color="000000"/>
              <w:bottom w:val="single" w:sz="5" w:space="0" w:color="000000"/>
              <w:right w:val="single" w:sz="5" w:space="0" w:color="000000"/>
            </w:tcBorders>
            <w:vAlign w:val="center"/>
          </w:tcPr>
          <w:p w14:paraId="3AF0D3DD" w14:textId="77777777" w:rsidR="00945BE6" w:rsidRDefault="00945BE6" w:rsidP="00241BE5">
            <w:pPr>
              <w:spacing w:line="235" w:lineRule="exact"/>
              <w:ind w:right="1771"/>
              <w:jc w:val="right"/>
              <w:textAlignment w:val="baseline"/>
              <w:rPr>
                <w:rFonts w:eastAsia="Times New Roman"/>
                <w:b/>
                <w:color w:val="000000"/>
                <w:spacing w:val="-15"/>
                <w:lang w:val="it-IT"/>
              </w:rPr>
            </w:pPr>
            <w:r>
              <w:rPr>
                <w:rFonts w:eastAsia="Times New Roman"/>
                <w:b/>
                <w:color w:val="000000"/>
                <w:spacing w:val="-15"/>
                <w:lang w:val="it-IT"/>
              </w:rPr>
              <w:t>tel.</w:t>
            </w:r>
          </w:p>
        </w:tc>
      </w:tr>
      <w:tr w:rsidR="00945BE6" w14:paraId="243CFD88" w14:textId="77777777" w:rsidTr="00241BE5">
        <w:trPr>
          <w:trHeight w:hRule="exact" w:val="278"/>
        </w:trPr>
        <w:tc>
          <w:tcPr>
            <w:tcW w:w="3298" w:type="dxa"/>
            <w:tcBorders>
              <w:top w:val="single" w:sz="5" w:space="0" w:color="000000"/>
              <w:left w:val="single" w:sz="5" w:space="0" w:color="000000"/>
              <w:bottom w:val="single" w:sz="5" w:space="0" w:color="000000"/>
              <w:right w:val="single" w:sz="5" w:space="0" w:color="000000"/>
            </w:tcBorders>
            <w:vAlign w:val="center"/>
          </w:tcPr>
          <w:p w14:paraId="4F294383" w14:textId="77777777" w:rsidR="00945BE6" w:rsidRDefault="00945BE6" w:rsidP="00241BE5">
            <w:pPr>
              <w:spacing w:after="4" w:line="250" w:lineRule="exact"/>
              <w:ind w:left="58"/>
              <w:textAlignment w:val="baseline"/>
              <w:rPr>
                <w:rFonts w:eastAsia="Times New Roman"/>
                <w:b/>
                <w:color w:val="000000"/>
                <w:lang w:val="it-IT"/>
              </w:rPr>
            </w:pPr>
            <w:r>
              <w:rPr>
                <w:rFonts w:eastAsia="Times New Roman"/>
                <w:b/>
                <w:color w:val="000000"/>
                <w:lang w:val="it-IT"/>
              </w:rPr>
              <w:t>Sostituto</w:t>
            </w:r>
          </w:p>
        </w:tc>
        <w:tc>
          <w:tcPr>
            <w:tcW w:w="3729" w:type="dxa"/>
            <w:tcBorders>
              <w:top w:val="single" w:sz="5" w:space="0" w:color="000000"/>
              <w:left w:val="single" w:sz="5" w:space="0" w:color="000000"/>
              <w:bottom w:val="single" w:sz="5" w:space="0" w:color="000000"/>
              <w:right w:val="single" w:sz="5" w:space="0" w:color="000000"/>
            </w:tcBorders>
            <w:vAlign w:val="center"/>
          </w:tcPr>
          <w:p w14:paraId="7D0FDE90" w14:textId="6DA7AC99" w:rsidR="00945BE6" w:rsidRPr="00945BE6" w:rsidRDefault="00945BE6" w:rsidP="00241BE5">
            <w:pPr>
              <w:spacing w:after="9" w:line="250" w:lineRule="exact"/>
              <w:ind w:left="53"/>
              <w:textAlignment w:val="baseline"/>
              <w:rPr>
                <w:rFonts w:eastAsia="Times New Roman"/>
                <w:b/>
                <w:color w:val="000000"/>
                <w:highlight w:val="yellow"/>
                <w:lang w:val="it-IT"/>
              </w:rPr>
            </w:pPr>
            <w:r w:rsidRPr="002B1BC2">
              <w:rPr>
                <w:rFonts w:eastAsia="Times New Roman"/>
                <w:b/>
                <w:color w:val="000000"/>
                <w:lang w:val="it-IT"/>
              </w:rPr>
              <w:t xml:space="preserve">prof. </w:t>
            </w:r>
            <w:r w:rsidR="00B01658">
              <w:rPr>
                <w:rFonts w:eastAsia="Times New Roman"/>
                <w:b/>
                <w:color w:val="000000"/>
                <w:lang w:val="it-IT"/>
              </w:rPr>
              <w:t xml:space="preserve">Giovanni Moretta </w:t>
            </w:r>
          </w:p>
        </w:tc>
        <w:tc>
          <w:tcPr>
            <w:tcW w:w="2088" w:type="dxa"/>
            <w:tcBorders>
              <w:top w:val="single" w:sz="5" w:space="0" w:color="000000"/>
              <w:left w:val="single" w:sz="5" w:space="0" w:color="000000"/>
              <w:bottom w:val="single" w:sz="5" w:space="0" w:color="000000"/>
              <w:right w:val="single" w:sz="5" w:space="0" w:color="000000"/>
            </w:tcBorders>
            <w:vAlign w:val="center"/>
          </w:tcPr>
          <w:p w14:paraId="64DA42AE" w14:textId="77777777" w:rsidR="00945BE6" w:rsidRDefault="00945BE6" w:rsidP="00241BE5">
            <w:pPr>
              <w:spacing w:after="4" w:line="250" w:lineRule="exact"/>
              <w:ind w:right="1771"/>
              <w:jc w:val="right"/>
              <w:textAlignment w:val="baseline"/>
              <w:rPr>
                <w:rFonts w:eastAsia="Times New Roman"/>
                <w:b/>
                <w:color w:val="000000"/>
                <w:spacing w:val="-15"/>
                <w:lang w:val="it-IT"/>
              </w:rPr>
            </w:pPr>
            <w:r>
              <w:rPr>
                <w:rFonts w:eastAsia="Times New Roman"/>
                <w:b/>
                <w:color w:val="000000"/>
                <w:spacing w:val="-15"/>
                <w:lang w:val="it-IT"/>
              </w:rPr>
              <w:t>tel.</w:t>
            </w:r>
          </w:p>
        </w:tc>
      </w:tr>
    </w:tbl>
    <w:p w14:paraId="52D70899" w14:textId="77777777" w:rsidR="00945BE6" w:rsidRDefault="00945BE6" w:rsidP="00945BE6">
      <w:pPr>
        <w:spacing w:after="264" w:line="20" w:lineRule="exact"/>
      </w:pPr>
    </w:p>
    <w:p w14:paraId="1E71A648" w14:textId="77777777" w:rsidR="00945BE6" w:rsidRDefault="00945BE6" w:rsidP="00945BE6">
      <w:pPr>
        <w:spacing w:after="225" w:line="254" w:lineRule="exact"/>
        <w:ind w:left="144"/>
        <w:textAlignment w:val="baseline"/>
        <w:rPr>
          <w:rFonts w:eastAsia="Times New Roman"/>
          <w:b/>
          <w:color w:val="000000"/>
          <w:spacing w:val="8"/>
          <w:lang w:val="it-IT"/>
        </w:rPr>
      </w:pPr>
      <w:r>
        <w:rPr>
          <w:rFonts w:eastAsia="Times New Roman"/>
          <w:b/>
          <w:color w:val="000000"/>
          <w:spacing w:val="8"/>
          <w:lang w:val="it-IT"/>
        </w:rPr>
        <w:t>Addetti al servizio di primo soccorso</w:t>
      </w:r>
    </w:p>
    <w:tbl>
      <w:tblPr>
        <w:tblW w:w="9115" w:type="dxa"/>
        <w:tblInd w:w="187" w:type="dxa"/>
        <w:tblLayout w:type="fixed"/>
        <w:tblCellMar>
          <w:left w:w="0" w:type="dxa"/>
          <w:right w:w="0" w:type="dxa"/>
        </w:tblCellMar>
        <w:tblLook w:val="04A0" w:firstRow="1" w:lastRow="0" w:firstColumn="1" w:lastColumn="0" w:noHBand="0" w:noVBand="1"/>
      </w:tblPr>
      <w:tblGrid>
        <w:gridCol w:w="3302"/>
        <w:gridCol w:w="3730"/>
        <w:gridCol w:w="2083"/>
      </w:tblGrid>
      <w:tr w:rsidR="00945BE6" w14:paraId="539256DA" w14:textId="77777777" w:rsidTr="00B01658">
        <w:trPr>
          <w:trHeight w:hRule="exact" w:val="302"/>
        </w:trPr>
        <w:tc>
          <w:tcPr>
            <w:tcW w:w="3302" w:type="dxa"/>
            <w:tcBorders>
              <w:top w:val="single" w:sz="5" w:space="0" w:color="000000"/>
              <w:left w:val="single" w:sz="5" w:space="0" w:color="000000"/>
              <w:bottom w:val="single" w:sz="5" w:space="0" w:color="000000"/>
              <w:right w:val="single" w:sz="5" w:space="0" w:color="000000"/>
            </w:tcBorders>
            <w:vAlign w:val="center"/>
          </w:tcPr>
          <w:p w14:paraId="0904E3B0" w14:textId="77777777" w:rsidR="00945BE6" w:rsidRDefault="00945BE6" w:rsidP="00241BE5">
            <w:pPr>
              <w:spacing w:before="33" w:line="255" w:lineRule="exact"/>
              <w:ind w:right="1958"/>
              <w:jc w:val="right"/>
              <w:textAlignment w:val="baseline"/>
              <w:rPr>
                <w:rFonts w:eastAsia="Times New Roman"/>
                <w:b/>
                <w:color w:val="000000"/>
                <w:spacing w:val="3"/>
                <w:lang w:val="it-IT"/>
              </w:rPr>
            </w:pPr>
            <w:r>
              <w:rPr>
                <w:rFonts w:eastAsia="Times New Roman"/>
                <w:b/>
                <w:color w:val="000000"/>
                <w:spacing w:val="3"/>
                <w:lang w:val="it-IT"/>
              </w:rPr>
              <w:t>Addetto SPS</w:t>
            </w:r>
          </w:p>
        </w:tc>
        <w:tc>
          <w:tcPr>
            <w:tcW w:w="3730" w:type="dxa"/>
            <w:tcBorders>
              <w:top w:val="single" w:sz="5" w:space="0" w:color="000000"/>
              <w:left w:val="single" w:sz="5" w:space="0" w:color="000000"/>
              <w:bottom w:val="single" w:sz="5" w:space="0" w:color="000000"/>
              <w:right w:val="single" w:sz="5" w:space="0" w:color="000000"/>
            </w:tcBorders>
            <w:vAlign w:val="center"/>
          </w:tcPr>
          <w:p w14:paraId="1B9F8E03" w14:textId="77777777" w:rsidR="00945BE6" w:rsidRPr="002B1BC2" w:rsidRDefault="00945BE6" w:rsidP="00241BE5">
            <w:pPr>
              <w:spacing w:before="31" w:line="257" w:lineRule="exact"/>
              <w:ind w:left="38"/>
              <w:textAlignment w:val="baseline"/>
              <w:rPr>
                <w:rFonts w:eastAsia="Times New Roman"/>
                <w:b/>
                <w:color w:val="000000"/>
                <w:spacing w:val="8"/>
                <w:lang w:val="it-IT"/>
              </w:rPr>
            </w:pPr>
            <w:r w:rsidRPr="002B1BC2">
              <w:rPr>
                <w:rFonts w:eastAsia="Times New Roman"/>
                <w:b/>
                <w:color w:val="000000"/>
                <w:spacing w:val="8"/>
                <w:lang w:val="it-IT"/>
              </w:rPr>
              <w:t>prof. Cristofaro Aniello</w:t>
            </w:r>
          </w:p>
        </w:tc>
        <w:tc>
          <w:tcPr>
            <w:tcW w:w="2083" w:type="dxa"/>
            <w:tcBorders>
              <w:top w:val="single" w:sz="5" w:space="0" w:color="000000"/>
              <w:left w:val="single" w:sz="5" w:space="0" w:color="000000"/>
              <w:bottom w:val="single" w:sz="5" w:space="0" w:color="000000"/>
              <w:right w:val="single" w:sz="5" w:space="0" w:color="000000"/>
            </w:tcBorders>
            <w:vAlign w:val="center"/>
          </w:tcPr>
          <w:p w14:paraId="5317CFF9" w14:textId="77777777" w:rsidR="00945BE6" w:rsidRDefault="00945BE6" w:rsidP="00241BE5">
            <w:pPr>
              <w:spacing w:before="33" w:line="255" w:lineRule="exact"/>
              <w:ind w:right="1733"/>
              <w:jc w:val="right"/>
              <w:textAlignment w:val="baseline"/>
              <w:rPr>
                <w:rFonts w:eastAsia="Times New Roman"/>
                <w:b/>
                <w:color w:val="000000"/>
                <w:spacing w:val="-8"/>
                <w:lang w:val="it-IT"/>
              </w:rPr>
            </w:pPr>
            <w:r>
              <w:rPr>
                <w:rFonts w:eastAsia="Times New Roman"/>
                <w:b/>
                <w:color w:val="000000"/>
                <w:spacing w:val="-8"/>
                <w:lang w:val="it-IT"/>
              </w:rPr>
              <w:t>tel.</w:t>
            </w:r>
          </w:p>
        </w:tc>
      </w:tr>
      <w:tr w:rsidR="00945BE6" w14:paraId="73D3B402" w14:textId="77777777" w:rsidTr="00B01658">
        <w:trPr>
          <w:trHeight w:hRule="exact" w:val="288"/>
        </w:trPr>
        <w:tc>
          <w:tcPr>
            <w:tcW w:w="3302" w:type="dxa"/>
            <w:tcBorders>
              <w:top w:val="single" w:sz="5" w:space="0" w:color="000000"/>
              <w:left w:val="single" w:sz="5" w:space="0" w:color="000000"/>
              <w:bottom w:val="single" w:sz="5" w:space="0" w:color="000000"/>
              <w:right w:val="single" w:sz="5" w:space="0" w:color="000000"/>
            </w:tcBorders>
            <w:vAlign w:val="center"/>
          </w:tcPr>
          <w:p w14:paraId="301AC968" w14:textId="77777777" w:rsidR="00945BE6" w:rsidRDefault="00945BE6" w:rsidP="00241BE5">
            <w:pPr>
              <w:spacing w:line="255" w:lineRule="exact"/>
              <w:ind w:right="1958"/>
              <w:jc w:val="right"/>
              <w:textAlignment w:val="baseline"/>
              <w:rPr>
                <w:rFonts w:eastAsia="Times New Roman"/>
                <w:b/>
                <w:color w:val="000000"/>
                <w:spacing w:val="3"/>
                <w:lang w:val="it-IT"/>
              </w:rPr>
            </w:pPr>
            <w:r>
              <w:rPr>
                <w:rFonts w:eastAsia="Times New Roman"/>
                <w:b/>
                <w:color w:val="000000"/>
                <w:spacing w:val="3"/>
                <w:lang w:val="it-IT"/>
              </w:rPr>
              <w:t>Addetto SPS</w:t>
            </w:r>
          </w:p>
        </w:tc>
        <w:tc>
          <w:tcPr>
            <w:tcW w:w="3730" w:type="dxa"/>
            <w:tcBorders>
              <w:top w:val="single" w:sz="5" w:space="0" w:color="000000"/>
              <w:left w:val="single" w:sz="5" w:space="0" w:color="000000"/>
              <w:bottom w:val="single" w:sz="5" w:space="0" w:color="000000"/>
              <w:right w:val="single" w:sz="5" w:space="0" w:color="000000"/>
            </w:tcBorders>
            <w:vAlign w:val="center"/>
          </w:tcPr>
          <w:p w14:paraId="0EAD56F4" w14:textId="0AC39845" w:rsidR="00945BE6" w:rsidRPr="002B1BC2" w:rsidRDefault="00945BE6" w:rsidP="00241BE5">
            <w:pPr>
              <w:spacing w:line="255" w:lineRule="exact"/>
              <w:ind w:left="38"/>
              <w:textAlignment w:val="baseline"/>
              <w:rPr>
                <w:rFonts w:eastAsia="Times New Roman"/>
                <w:b/>
                <w:color w:val="000000"/>
                <w:spacing w:val="9"/>
                <w:lang w:val="it-IT"/>
              </w:rPr>
            </w:pPr>
            <w:r w:rsidRPr="002B1BC2">
              <w:rPr>
                <w:rFonts w:eastAsia="Times New Roman"/>
                <w:b/>
                <w:color w:val="000000"/>
                <w:spacing w:val="9"/>
                <w:lang w:val="it-IT"/>
              </w:rPr>
              <w:t xml:space="preserve">prof. </w:t>
            </w:r>
            <w:r w:rsidR="00B01658">
              <w:rPr>
                <w:rFonts w:eastAsia="Times New Roman"/>
                <w:b/>
                <w:color w:val="000000"/>
                <w:lang w:val="it-IT"/>
              </w:rPr>
              <w:t>Giovanni Moretta</w:t>
            </w:r>
          </w:p>
        </w:tc>
        <w:tc>
          <w:tcPr>
            <w:tcW w:w="2083" w:type="dxa"/>
            <w:tcBorders>
              <w:top w:val="single" w:sz="5" w:space="0" w:color="000000"/>
              <w:left w:val="single" w:sz="5" w:space="0" w:color="000000"/>
              <w:bottom w:val="single" w:sz="5" w:space="0" w:color="000000"/>
              <w:right w:val="single" w:sz="5" w:space="0" w:color="000000"/>
            </w:tcBorders>
            <w:vAlign w:val="center"/>
          </w:tcPr>
          <w:p w14:paraId="2AED7CA6" w14:textId="77777777" w:rsidR="00945BE6" w:rsidRDefault="00945BE6" w:rsidP="00241BE5">
            <w:pPr>
              <w:spacing w:line="255" w:lineRule="exact"/>
              <w:ind w:right="1733"/>
              <w:jc w:val="right"/>
              <w:textAlignment w:val="baseline"/>
              <w:rPr>
                <w:rFonts w:eastAsia="Times New Roman"/>
                <w:b/>
                <w:color w:val="000000"/>
                <w:spacing w:val="-8"/>
                <w:lang w:val="it-IT"/>
              </w:rPr>
            </w:pPr>
            <w:r>
              <w:rPr>
                <w:rFonts w:eastAsia="Times New Roman"/>
                <w:b/>
                <w:color w:val="000000"/>
                <w:spacing w:val="-8"/>
                <w:lang w:val="it-IT"/>
              </w:rPr>
              <w:t>tel.</w:t>
            </w:r>
          </w:p>
        </w:tc>
      </w:tr>
      <w:tr w:rsidR="00945BE6" w14:paraId="70065EC1" w14:textId="77777777" w:rsidTr="00B01658">
        <w:trPr>
          <w:trHeight w:hRule="exact" w:val="288"/>
        </w:trPr>
        <w:tc>
          <w:tcPr>
            <w:tcW w:w="3302" w:type="dxa"/>
            <w:tcBorders>
              <w:top w:val="single" w:sz="5" w:space="0" w:color="000000"/>
              <w:left w:val="single" w:sz="5" w:space="0" w:color="000000"/>
              <w:bottom w:val="single" w:sz="5" w:space="0" w:color="000000"/>
              <w:right w:val="single" w:sz="5" w:space="0" w:color="000000"/>
            </w:tcBorders>
            <w:vAlign w:val="center"/>
          </w:tcPr>
          <w:p w14:paraId="1BADAA6A" w14:textId="77777777" w:rsidR="00945BE6" w:rsidRDefault="00945BE6" w:rsidP="00241BE5">
            <w:pPr>
              <w:spacing w:line="250" w:lineRule="exact"/>
              <w:ind w:right="1958"/>
              <w:jc w:val="right"/>
              <w:textAlignment w:val="baseline"/>
              <w:rPr>
                <w:rFonts w:eastAsia="Times New Roman"/>
                <w:b/>
                <w:color w:val="000000"/>
                <w:spacing w:val="3"/>
                <w:lang w:val="it-IT"/>
              </w:rPr>
            </w:pPr>
            <w:r>
              <w:rPr>
                <w:rFonts w:eastAsia="Times New Roman"/>
                <w:b/>
                <w:color w:val="000000"/>
                <w:spacing w:val="3"/>
                <w:lang w:val="it-IT"/>
              </w:rPr>
              <w:t>Addetto SPS</w:t>
            </w:r>
          </w:p>
        </w:tc>
        <w:tc>
          <w:tcPr>
            <w:tcW w:w="3730" w:type="dxa"/>
            <w:tcBorders>
              <w:top w:val="single" w:sz="5" w:space="0" w:color="000000"/>
              <w:left w:val="single" w:sz="5" w:space="0" w:color="000000"/>
              <w:bottom w:val="single" w:sz="5" w:space="0" w:color="000000"/>
              <w:right w:val="single" w:sz="5" w:space="0" w:color="000000"/>
            </w:tcBorders>
            <w:vAlign w:val="center"/>
          </w:tcPr>
          <w:p w14:paraId="706F5762" w14:textId="6E0F7D0D" w:rsidR="00945BE6" w:rsidRPr="002B1BC2" w:rsidRDefault="00945BE6" w:rsidP="00241BE5">
            <w:pPr>
              <w:spacing w:line="255" w:lineRule="exact"/>
              <w:ind w:left="38"/>
              <w:textAlignment w:val="baseline"/>
              <w:rPr>
                <w:rFonts w:eastAsia="Times New Roman"/>
                <w:b/>
                <w:color w:val="000000"/>
                <w:spacing w:val="8"/>
                <w:lang w:val="it-IT"/>
              </w:rPr>
            </w:pPr>
            <w:r w:rsidRPr="002B1BC2">
              <w:rPr>
                <w:rFonts w:eastAsia="Times New Roman"/>
                <w:b/>
                <w:color w:val="000000"/>
                <w:spacing w:val="8"/>
                <w:lang w:val="it-IT"/>
              </w:rPr>
              <w:t xml:space="preserve">prof.ssa </w:t>
            </w:r>
            <w:r w:rsidR="00B01658">
              <w:rPr>
                <w:rFonts w:eastAsia="Times New Roman"/>
                <w:b/>
                <w:color w:val="000000"/>
                <w:spacing w:val="8"/>
                <w:lang w:val="it-IT"/>
              </w:rPr>
              <w:t>Velotti Filomena</w:t>
            </w:r>
          </w:p>
        </w:tc>
        <w:tc>
          <w:tcPr>
            <w:tcW w:w="2083" w:type="dxa"/>
            <w:tcBorders>
              <w:top w:val="single" w:sz="5" w:space="0" w:color="000000"/>
              <w:left w:val="single" w:sz="5" w:space="0" w:color="000000"/>
              <w:bottom w:val="single" w:sz="5" w:space="0" w:color="000000"/>
              <w:right w:val="single" w:sz="5" w:space="0" w:color="000000"/>
            </w:tcBorders>
            <w:vAlign w:val="center"/>
          </w:tcPr>
          <w:p w14:paraId="7A783140" w14:textId="77777777" w:rsidR="00945BE6" w:rsidRDefault="00945BE6" w:rsidP="00241BE5">
            <w:pPr>
              <w:spacing w:line="250" w:lineRule="exact"/>
              <w:ind w:right="1733"/>
              <w:jc w:val="right"/>
              <w:textAlignment w:val="baseline"/>
              <w:rPr>
                <w:rFonts w:eastAsia="Times New Roman"/>
                <w:b/>
                <w:color w:val="000000"/>
                <w:spacing w:val="-8"/>
                <w:lang w:val="it-IT"/>
              </w:rPr>
            </w:pPr>
            <w:r>
              <w:rPr>
                <w:rFonts w:eastAsia="Times New Roman"/>
                <w:b/>
                <w:color w:val="000000"/>
                <w:spacing w:val="-8"/>
                <w:lang w:val="it-IT"/>
              </w:rPr>
              <w:t>tel.</w:t>
            </w:r>
          </w:p>
        </w:tc>
      </w:tr>
      <w:tr w:rsidR="002B1BC2" w14:paraId="56F7B48F" w14:textId="77777777" w:rsidTr="00B01658">
        <w:trPr>
          <w:trHeight w:hRule="exact" w:val="303"/>
        </w:trPr>
        <w:tc>
          <w:tcPr>
            <w:tcW w:w="3302" w:type="dxa"/>
            <w:tcBorders>
              <w:top w:val="single" w:sz="5" w:space="0" w:color="000000"/>
              <w:left w:val="single" w:sz="5" w:space="0" w:color="000000"/>
              <w:bottom w:val="single" w:sz="5" w:space="0" w:color="000000"/>
              <w:right w:val="single" w:sz="5" w:space="0" w:color="000000"/>
            </w:tcBorders>
            <w:vAlign w:val="center"/>
          </w:tcPr>
          <w:p w14:paraId="0B7B2ED3" w14:textId="77777777" w:rsidR="002B1BC2" w:rsidRDefault="002B1BC2" w:rsidP="00241BE5">
            <w:pPr>
              <w:spacing w:line="259" w:lineRule="exact"/>
              <w:ind w:right="1958"/>
              <w:jc w:val="right"/>
              <w:textAlignment w:val="baseline"/>
              <w:rPr>
                <w:rFonts w:eastAsia="Times New Roman"/>
                <w:b/>
                <w:color w:val="000000"/>
                <w:spacing w:val="3"/>
                <w:lang w:val="it-IT"/>
              </w:rPr>
            </w:pPr>
            <w:r>
              <w:rPr>
                <w:rFonts w:eastAsia="Times New Roman"/>
                <w:b/>
                <w:color w:val="000000"/>
                <w:spacing w:val="3"/>
                <w:lang w:val="it-IT"/>
              </w:rPr>
              <w:t>Addetto SPS</w:t>
            </w:r>
          </w:p>
        </w:tc>
        <w:tc>
          <w:tcPr>
            <w:tcW w:w="3730" w:type="dxa"/>
            <w:tcBorders>
              <w:top w:val="single" w:sz="5" w:space="0" w:color="000000"/>
              <w:left w:val="single" w:sz="5" w:space="0" w:color="000000"/>
              <w:bottom w:val="single" w:sz="5" w:space="0" w:color="000000"/>
              <w:right w:val="single" w:sz="5" w:space="0" w:color="000000"/>
            </w:tcBorders>
            <w:vAlign w:val="center"/>
          </w:tcPr>
          <w:p w14:paraId="0FBFF9E5" w14:textId="77777777" w:rsidR="002B1BC2" w:rsidRPr="002B1BC2" w:rsidRDefault="002B1BC2" w:rsidP="00241BE5">
            <w:pPr>
              <w:spacing w:line="261" w:lineRule="exact"/>
              <w:ind w:left="38"/>
              <w:textAlignment w:val="baseline"/>
              <w:rPr>
                <w:rFonts w:eastAsia="Times New Roman"/>
                <w:b/>
                <w:color w:val="000000"/>
                <w:spacing w:val="9"/>
                <w:lang w:val="it-IT"/>
              </w:rPr>
            </w:pPr>
            <w:r w:rsidRPr="002B1BC2">
              <w:rPr>
                <w:rFonts w:eastAsia="Times New Roman"/>
                <w:b/>
                <w:color w:val="000000"/>
                <w:spacing w:val="9"/>
                <w:lang w:val="it-IT"/>
              </w:rPr>
              <w:t>Prof. Cecere Anna</w:t>
            </w:r>
          </w:p>
        </w:tc>
        <w:tc>
          <w:tcPr>
            <w:tcW w:w="2083" w:type="dxa"/>
            <w:tcBorders>
              <w:top w:val="single" w:sz="5" w:space="0" w:color="000000"/>
              <w:left w:val="single" w:sz="5" w:space="0" w:color="000000"/>
              <w:bottom w:val="single" w:sz="5" w:space="0" w:color="000000"/>
              <w:right w:val="single" w:sz="5" w:space="0" w:color="000000"/>
            </w:tcBorders>
            <w:vAlign w:val="center"/>
          </w:tcPr>
          <w:p w14:paraId="52E2843B" w14:textId="77777777" w:rsidR="002B1BC2" w:rsidRDefault="002B1BC2" w:rsidP="00241BE5">
            <w:pPr>
              <w:spacing w:line="259" w:lineRule="exact"/>
              <w:ind w:right="1733"/>
              <w:jc w:val="right"/>
              <w:textAlignment w:val="baseline"/>
              <w:rPr>
                <w:rFonts w:eastAsia="Times New Roman"/>
                <w:b/>
                <w:color w:val="000000"/>
                <w:spacing w:val="-8"/>
                <w:lang w:val="it-IT"/>
              </w:rPr>
            </w:pPr>
          </w:p>
        </w:tc>
      </w:tr>
    </w:tbl>
    <w:p w14:paraId="77D6A5B7" w14:textId="77777777" w:rsidR="00945BE6" w:rsidRDefault="00945BE6" w:rsidP="00945BE6">
      <w:pPr>
        <w:rPr>
          <w:rFonts w:eastAsia="Times New Roman"/>
          <w:sz w:val="24"/>
          <w:lang w:val="it-IT"/>
        </w:rPr>
      </w:pPr>
    </w:p>
    <w:p w14:paraId="00A06089" w14:textId="77777777" w:rsidR="00945BE6" w:rsidRDefault="00945BE6" w:rsidP="00945BE6">
      <w:pPr>
        <w:rPr>
          <w:rFonts w:eastAsia="Times New Roman"/>
          <w:sz w:val="24"/>
          <w:lang w:val="it-IT"/>
        </w:rPr>
      </w:pPr>
    </w:p>
    <w:p w14:paraId="23A40F69" w14:textId="77777777" w:rsidR="00945BE6" w:rsidRPr="00E615B0" w:rsidRDefault="00945BE6" w:rsidP="00945BE6">
      <w:pPr>
        <w:rPr>
          <w:rFonts w:eastAsia="Times New Roman"/>
          <w:sz w:val="24"/>
          <w:lang w:val="it-IT"/>
        </w:rPr>
        <w:sectPr w:rsidR="00945BE6" w:rsidRPr="00E615B0">
          <w:pgSz w:w="11904" w:h="16834"/>
          <w:pgMar w:top="998" w:right="1297" w:bottom="1043" w:left="1403" w:header="720" w:footer="720" w:gutter="0"/>
          <w:cols w:space="720"/>
        </w:sectPr>
      </w:pPr>
    </w:p>
    <w:p w14:paraId="67EFE5FE" w14:textId="08495A0D" w:rsidR="00945BE6" w:rsidRDefault="00B01658" w:rsidP="00945BE6">
      <w:pPr>
        <w:rPr>
          <w:sz w:val="2"/>
        </w:rPr>
      </w:pPr>
      <w:r>
        <w:rPr>
          <w:noProof/>
          <w:lang w:val="it-IT" w:eastAsia="it-IT"/>
        </w:rPr>
        <w:lastRenderedPageBreak/>
        <mc:AlternateContent>
          <mc:Choice Requires="wps">
            <w:drawing>
              <wp:anchor distT="0" distB="0" distL="0" distR="0" simplePos="0" relativeHeight="251659776" behindDoc="1" locked="0" layoutInCell="1" allowOverlap="1" wp14:anchorId="155F98F7" wp14:editId="4624AE8E">
                <wp:simplePos x="0" y="0"/>
                <wp:positionH relativeFrom="page">
                  <wp:posOffset>6688455</wp:posOffset>
                </wp:positionH>
                <wp:positionV relativeFrom="page">
                  <wp:posOffset>10098405</wp:posOffset>
                </wp:positionV>
                <wp:extent cx="183515" cy="160655"/>
                <wp:effectExtent l="0" t="0" r="0" b="0"/>
                <wp:wrapSquare wrapText="bothSides"/>
                <wp:docPr id="8"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76F85" w14:textId="77777777" w:rsidR="00ED75BA" w:rsidRDefault="00ED75BA" w:rsidP="00945BE6">
                            <w:pPr>
                              <w:spacing w:before="4" w:line="235" w:lineRule="exact"/>
                              <w:textAlignment w:val="baseline"/>
                              <w:rPr>
                                <w:rFonts w:eastAsia="Times New Roman"/>
                                <w:color w:val="000000"/>
                                <w:lang w:val="it-IT"/>
                              </w:rPr>
                            </w:pPr>
                            <w:r>
                              <w:rPr>
                                <w:rFonts w:eastAsia="Times New Roman"/>
                                <w:color w:val="000000"/>
                                <w:lang w:val="it-IT"/>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F98F7" id="Casella di testo 4" o:spid="_x0000_s1027" type="#_x0000_t202" style="position:absolute;margin-left:526.65pt;margin-top:795.15pt;width:14.45pt;height:12.6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" filled="f" stroked="f">
                <v:textbox inset="0,0,0,0">
                  <w:txbxContent>
                    <w:p w14:paraId="2A276F85" w14:textId="77777777" w:rsidR="00ED75BA" w:rsidRDefault="00ED75BA" w:rsidP="00945BE6">
                      <w:pPr>
                        <w:spacing w:before="4" w:line="235" w:lineRule="exact"/>
                        <w:textAlignment w:val="baseline"/>
                        <w:rPr>
                          <w:rFonts w:eastAsia="Times New Roman"/>
                          <w:color w:val="000000"/>
                          <w:lang w:val="it-IT"/>
                        </w:rPr>
                      </w:pPr>
                      <w:r>
                        <w:rPr>
                          <w:rFonts w:eastAsia="Times New Roman"/>
                          <w:color w:val="000000"/>
                          <w:lang w:val="it-IT"/>
                        </w:rPr>
                        <w:t>8</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828"/>
        <w:gridCol w:w="4682"/>
        <w:gridCol w:w="99"/>
        <w:gridCol w:w="2443"/>
      </w:tblGrid>
      <w:tr w:rsidR="00945BE6" w14:paraId="798D6804" w14:textId="77777777" w:rsidTr="00241BE5">
        <w:trPr>
          <w:trHeight w:hRule="exact" w:val="6"/>
        </w:trPr>
        <w:tc>
          <w:tcPr>
            <w:tcW w:w="1828" w:type="dxa"/>
            <w:tcBorders>
              <w:top w:val="none" w:sz="0" w:space="0" w:color="000000"/>
              <w:left w:val="none" w:sz="0" w:space="0" w:color="000000"/>
              <w:bottom w:val="none" w:sz="0" w:space="0" w:color="000000"/>
              <w:right w:val="none" w:sz="0" w:space="0" w:color="000000"/>
            </w:tcBorders>
          </w:tcPr>
          <w:p w14:paraId="7957251D" w14:textId="77777777" w:rsidR="00945BE6" w:rsidRDefault="00945BE6" w:rsidP="00241BE5"/>
        </w:tc>
        <w:tc>
          <w:tcPr>
            <w:tcW w:w="4682" w:type="dxa"/>
            <w:tcBorders>
              <w:top w:val="none" w:sz="0" w:space="0" w:color="000000"/>
              <w:left w:val="none" w:sz="0" w:space="0" w:color="000000"/>
              <w:bottom w:val="none" w:sz="0" w:space="0" w:color="000000"/>
              <w:right w:val="none" w:sz="0" w:space="0" w:color="000000"/>
            </w:tcBorders>
          </w:tcPr>
          <w:p w14:paraId="1F37B7FB" w14:textId="77777777" w:rsidR="00945BE6" w:rsidRDefault="00945BE6" w:rsidP="00241BE5"/>
        </w:tc>
        <w:tc>
          <w:tcPr>
            <w:tcW w:w="99" w:type="dxa"/>
            <w:tcBorders>
              <w:top w:val="none" w:sz="0" w:space="0" w:color="000000"/>
              <w:left w:val="none" w:sz="0" w:space="0" w:color="000000"/>
              <w:bottom w:val="none" w:sz="0" w:space="0" w:color="000000"/>
              <w:right w:val="none" w:sz="0" w:space="0" w:color="000000"/>
            </w:tcBorders>
          </w:tcPr>
          <w:p w14:paraId="3799E822" w14:textId="77777777" w:rsidR="00945BE6" w:rsidRDefault="00945BE6" w:rsidP="00241BE5"/>
        </w:tc>
        <w:tc>
          <w:tcPr>
            <w:tcW w:w="2443" w:type="dxa"/>
            <w:tcBorders>
              <w:top w:val="none" w:sz="0" w:space="0" w:color="000000"/>
              <w:left w:val="none" w:sz="0" w:space="0" w:color="000000"/>
              <w:bottom w:val="none" w:sz="0" w:space="0" w:color="000000"/>
              <w:right w:val="none" w:sz="0" w:space="0" w:color="000000"/>
            </w:tcBorders>
          </w:tcPr>
          <w:p w14:paraId="266B32ED" w14:textId="77777777" w:rsidR="00945BE6" w:rsidRDefault="00945BE6" w:rsidP="00241BE5"/>
        </w:tc>
      </w:tr>
    </w:tbl>
    <w:p w14:paraId="40DC4AF4" w14:textId="77777777" w:rsidR="00945BE6" w:rsidRDefault="00945BE6" w:rsidP="00945BE6">
      <w:pPr>
        <w:spacing w:before="244" w:line="20" w:lineRule="exact"/>
      </w:pPr>
    </w:p>
    <w:p w14:paraId="5E3442E3" w14:textId="77777777" w:rsidR="00945BE6" w:rsidRDefault="00945BE6" w:rsidP="00945BE6">
      <w:pPr>
        <w:spacing w:after="427" w:line="20" w:lineRule="exact"/>
      </w:pPr>
    </w:p>
    <w:p w14:paraId="15F6ECE9" w14:textId="77777777" w:rsidR="00945BE6" w:rsidRDefault="00945BE6" w:rsidP="00945BE6">
      <w:pPr>
        <w:spacing w:line="251" w:lineRule="exact"/>
        <w:ind w:left="144"/>
        <w:textAlignment w:val="baseline"/>
        <w:rPr>
          <w:rFonts w:eastAsia="Times New Roman"/>
          <w:b/>
          <w:color w:val="000000"/>
          <w:spacing w:val="13"/>
          <w:lang w:val="it-IT"/>
        </w:rPr>
      </w:pPr>
      <w:r>
        <w:rPr>
          <w:rFonts w:eastAsia="Times New Roman"/>
          <w:b/>
          <w:color w:val="000000"/>
          <w:spacing w:val="13"/>
          <w:lang w:val="it-IT"/>
        </w:rPr>
        <w:t>3.2 FORMAZIONE ED INFORMAZIONE DEI LAVORATORI</w:t>
      </w:r>
    </w:p>
    <w:p w14:paraId="3CEB7672" w14:textId="77777777" w:rsidR="00945BE6" w:rsidRDefault="00945BE6" w:rsidP="00945BE6">
      <w:pPr>
        <w:spacing w:line="412" w:lineRule="exact"/>
        <w:ind w:left="144" w:right="216"/>
        <w:jc w:val="both"/>
        <w:textAlignment w:val="baseline"/>
        <w:rPr>
          <w:rFonts w:eastAsia="Times New Roman"/>
          <w:color w:val="000000"/>
          <w:lang w:val="it-IT"/>
        </w:rPr>
      </w:pPr>
      <w:r>
        <w:rPr>
          <w:rFonts w:eastAsia="Times New Roman"/>
          <w:color w:val="000000"/>
          <w:lang w:val="it-IT"/>
        </w:rPr>
        <w:t>Gli addetti alle emergenze dovranno partecipare al corso di formazione i cui contenu</w:t>
      </w:r>
      <w:r w:rsidR="00ED75BA">
        <w:rPr>
          <w:rFonts w:eastAsia="Times New Roman"/>
          <w:color w:val="000000"/>
          <w:lang w:val="it-IT"/>
        </w:rPr>
        <w:t>ti sono quelli previsti dall'allegato</w:t>
      </w:r>
      <w:r>
        <w:rPr>
          <w:rFonts w:eastAsia="Times New Roman"/>
          <w:color w:val="000000"/>
          <w:lang w:val="it-IT"/>
        </w:rPr>
        <w:t xml:space="preserve"> IX, D.M. 10.03.1998.</w:t>
      </w:r>
    </w:p>
    <w:p w14:paraId="302BB80D" w14:textId="77777777" w:rsidR="00945BE6" w:rsidRDefault="00945BE6" w:rsidP="00945BE6">
      <w:pPr>
        <w:spacing w:line="413" w:lineRule="exact"/>
        <w:ind w:left="144" w:right="216"/>
        <w:jc w:val="both"/>
        <w:textAlignment w:val="baseline"/>
        <w:rPr>
          <w:rFonts w:eastAsia="Times New Roman"/>
          <w:color w:val="000000"/>
          <w:spacing w:val="9"/>
          <w:lang w:val="it-IT"/>
        </w:rPr>
      </w:pPr>
      <w:r>
        <w:rPr>
          <w:rFonts w:eastAsia="Times New Roman"/>
          <w:color w:val="000000"/>
          <w:spacing w:val="9"/>
          <w:lang w:val="it-IT"/>
        </w:rPr>
        <w:t>Gli addetti al servizio di primo soccorso devono essere a conoscenza delle procedure dettate dal Piano di Valutazione dei Rischi e Misure di Prevenzione e protezione: CAPO 11, pag. 60 e della formazione p</w:t>
      </w:r>
      <w:r w:rsidR="00ED75BA">
        <w:rPr>
          <w:rFonts w:eastAsia="Times New Roman"/>
          <w:color w:val="000000"/>
          <w:spacing w:val="9"/>
          <w:lang w:val="it-IT"/>
        </w:rPr>
        <w:t>revista dall'art. 37 del d. l.vo</w:t>
      </w:r>
      <w:r>
        <w:rPr>
          <w:rFonts w:eastAsia="Times New Roman"/>
          <w:color w:val="000000"/>
          <w:spacing w:val="9"/>
          <w:lang w:val="it-IT"/>
        </w:rPr>
        <w:t xml:space="preserve"> 81/08.</w:t>
      </w:r>
    </w:p>
    <w:p w14:paraId="18408CE3" w14:textId="77777777" w:rsidR="00945BE6" w:rsidRDefault="00945BE6" w:rsidP="00945BE6">
      <w:pPr>
        <w:spacing w:before="153" w:line="270" w:lineRule="exact"/>
        <w:ind w:left="144"/>
        <w:textAlignment w:val="baseline"/>
        <w:rPr>
          <w:rFonts w:eastAsia="Times New Roman"/>
          <w:b/>
          <w:color w:val="000000"/>
          <w:spacing w:val="13"/>
          <w:lang w:val="it-IT"/>
        </w:rPr>
      </w:pPr>
      <w:r>
        <w:rPr>
          <w:rFonts w:eastAsia="Times New Roman"/>
          <w:b/>
          <w:color w:val="000000"/>
          <w:spacing w:val="13"/>
          <w:lang w:val="it-IT"/>
        </w:rPr>
        <w:t>3.3 PROGRAMMA DELLE MISURE DI PREVENZIONE</w:t>
      </w:r>
    </w:p>
    <w:p w14:paraId="7F69A2D9" w14:textId="77777777" w:rsidR="00945BE6" w:rsidRDefault="00945BE6" w:rsidP="00945BE6">
      <w:pPr>
        <w:spacing w:before="138" w:line="271" w:lineRule="exact"/>
        <w:ind w:left="144"/>
        <w:textAlignment w:val="baseline"/>
        <w:rPr>
          <w:rFonts w:eastAsia="Times New Roman"/>
          <w:color w:val="000000"/>
          <w:spacing w:val="8"/>
          <w:lang w:val="it-IT"/>
        </w:rPr>
      </w:pPr>
      <w:r>
        <w:rPr>
          <w:rFonts w:eastAsia="Times New Roman"/>
          <w:color w:val="000000"/>
          <w:spacing w:val="8"/>
          <w:lang w:val="it-IT"/>
        </w:rPr>
        <w:t>Il programma delle misure preventive poste in atto comprende:</w:t>
      </w:r>
    </w:p>
    <w:p w14:paraId="12995C7D" w14:textId="77777777" w:rsidR="00945BE6" w:rsidRDefault="00945BE6" w:rsidP="00945BE6">
      <w:pPr>
        <w:numPr>
          <w:ilvl w:val="0"/>
          <w:numId w:val="6"/>
        </w:numPr>
        <w:tabs>
          <w:tab w:val="clear" w:pos="360"/>
          <w:tab w:val="decimal" w:pos="504"/>
        </w:tabs>
        <w:spacing w:before="4" w:line="413" w:lineRule="exact"/>
        <w:ind w:left="504" w:right="216" w:hanging="360"/>
        <w:jc w:val="both"/>
        <w:textAlignment w:val="baseline"/>
        <w:rPr>
          <w:rFonts w:eastAsia="Times New Roman"/>
          <w:color w:val="000000"/>
          <w:lang w:val="it-IT"/>
        </w:rPr>
      </w:pPr>
      <w:r>
        <w:rPr>
          <w:rFonts w:eastAsia="Times New Roman"/>
          <w:color w:val="000000"/>
          <w:lang w:val="it-IT"/>
        </w:rPr>
        <w:t>l'individuazione dei compiti a carattere preventivo assegnati ai soggetti coinvolti nella gestione delle emergenze;</w:t>
      </w:r>
    </w:p>
    <w:p w14:paraId="207DF26A" w14:textId="77777777" w:rsidR="00945BE6" w:rsidRDefault="00945BE6" w:rsidP="00945BE6">
      <w:pPr>
        <w:numPr>
          <w:ilvl w:val="0"/>
          <w:numId w:val="6"/>
        </w:numPr>
        <w:tabs>
          <w:tab w:val="clear" w:pos="360"/>
          <w:tab w:val="decimal" w:pos="504"/>
        </w:tabs>
        <w:spacing w:before="5" w:line="413" w:lineRule="exact"/>
        <w:ind w:left="504" w:right="216" w:hanging="360"/>
        <w:jc w:val="both"/>
        <w:textAlignment w:val="baseline"/>
        <w:rPr>
          <w:rFonts w:eastAsia="Times New Roman"/>
          <w:color w:val="000000"/>
          <w:spacing w:val="8"/>
          <w:lang w:val="it-IT"/>
        </w:rPr>
      </w:pPr>
      <w:r>
        <w:rPr>
          <w:rFonts w:eastAsia="Times New Roman"/>
          <w:color w:val="000000"/>
          <w:spacing w:val="8"/>
          <w:lang w:val="it-IT"/>
        </w:rPr>
        <w:t>il controllo secondo periodicità prefissate dei presidi antincendio, delle vie di esodo, della segnaletica e di tutti gli impianti di sicurezza di cui la struttura è dotata;</w:t>
      </w:r>
    </w:p>
    <w:p w14:paraId="1AC99F88" w14:textId="77777777" w:rsidR="00945BE6" w:rsidRDefault="00945BE6" w:rsidP="00945BE6">
      <w:pPr>
        <w:numPr>
          <w:ilvl w:val="0"/>
          <w:numId w:val="6"/>
        </w:numPr>
        <w:tabs>
          <w:tab w:val="clear" w:pos="360"/>
          <w:tab w:val="decimal" w:pos="504"/>
        </w:tabs>
        <w:spacing w:before="116" w:line="296" w:lineRule="exact"/>
        <w:ind w:left="504" w:hanging="360"/>
        <w:jc w:val="both"/>
        <w:textAlignment w:val="baseline"/>
        <w:rPr>
          <w:rFonts w:eastAsia="Times New Roman"/>
          <w:color w:val="000000"/>
          <w:spacing w:val="8"/>
          <w:lang w:val="it-IT"/>
        </w:rPr>
      </w:pPr>
      <w:r>
        <w:rPr>
          <w:rFonts w:eastAsia="Times New Roman"/>
          <w:color w:val="000000"/>
          <w:spacing w:val="8"/>
          <w:lang w:val="it-IT"/>
        </w:rPr>
        <w:t>la formazione e l'informazione del personale.</w:t>
      </w:r>
    </w:p>
    <w:p w14:paraId="43F9E1C6" w14:textId="77777777" w:rsidR="00945BE6" w:rsidRPr="00E615B0" w:rsidRDefault="00945BE6" w:rsidP="00945BE6">
      <w:pPr>
        <w:rPr>
          <w:lang w:val="it-IT"/>
        </w:rPr>
        <w:sectPr w:rsidR="00945BE6" w:rsidRPr="00E615B0">
          <w:pgSz w:w="11904" w:h="16834"/>
          <w:pgMar w:top="700" w:right="921" w:bottom="535" w:left="903" w:header="720" w:footer="720" w:gutter="0"/>
          <w:cols w:space="720"/>
        </w:sectPr>
      </w:pPr>
    </w:p>
    <w:p w14:paraId="645739B3" w14:textId="77777777" w:rsidR="00945BE6" w:rsidRDefault="00945BE6" w:rsidP="00945BE6">
      <w:pPr>
        <w:spacing w:before="4" w:line="273" w:lineRule="exact"/>
        <w:ind w:left="72"/>
        <w:jc w:val="center"/>
        <w:textAlignment w:val="baseline"/>
        <w:rPr>
          <w:rFonts w:eastAsia="Times New Roman"/>
          <w:b/>
          <w:color w:val="000000"/>
          <w:sz w:val="24"/>
          <w:u w:val="single"/>
          <w:lang w:val="it-IT"/>
        </w:rPr>
      </w:pPr>
      <w:r>
        <w:rPr>
          <w:rFonts w:eastAsia="Times New Roman"/>
          <w:b/>
          <w:color w:val="000000"/>
          <w:sz w:val="24"/>
          <w:u w:val="single"/>
          <w:lang w:val="it-IT"/>
        </w:rPr>
        <w:lastRenderedPageBreak/>
        <w:t>GESTIONE DELL'EMERGENZA - EVACUAZIONE</w:t>
      </w:r>
    </w:p>
    <w:p w14:paraId="014D80E4" w14:textId="77777777" w:rsidR="00945BE6" w:rsidRDefault="00945BE6" w:rsidP="00945BE6">
      <w:pPr>
        <w:spacing w:before="259" w:line="417" w:lineRule="exact"/>
        <w:ind w:left="72"/>
        <w:jc w:val="both"/>
        <w:textAlignment w:val="baseline"/>
        <w:rPr>
          <w:rFonts w:eastAsia="Times New Roman"/>
          <w:color w:val="000000"/>
          <w:sz w:val="24"/>
          <w:lang w:val="it-IT"/>
        </w:rPr>
      </w:pPr>
      <w:r>
        <w:rPr>
          <w:rFonts w:eastAsia="Times New Roman"/>
          <w:color w:val="000000"/>
          <w:sz w:val="24"/>
          <w:lang w:val="it-IT"/>
        </w:rPr>
        <w:t>Nel seguito si riportano, in relazione al rischio di incendio ed al problema evacuazione, le procedure che gli addetti individuati devono attuare nelle fasi di prevenzione e di gestione operativa dell'emergenza e dell'evacuazione.</w:t>
      </w:r>
    </w:p>
    <w:p w14:paraId="15565DC8" w14:textId="77777777" w:rsidR="00945BE6" w:rsidRDefault="00945BE6" w:rsidP="00945BE6">
      <w:pPr>
        <w:spacing w:line="417" w:lineRule="exact"/>
        <w:ind w:left="72"/>
        <w:jc w:val="both"/>
        <w:textAlignment w:val="baseline"/>
        <w:rPr>
          <w:rFonts w:eastAsia="Times New Roman"/>
          <w:color w:val="000000"/>
          <w:sz w:val="24"/>
          <w:lang w:val="it-IT"/>
        </w:rPr>
      </w:pPr>
      <w:r>
        <w:rPr>
          <w:rFonts w:eastAsia="Times New Roman"/>
          <w:color w:val="000000"/>
          <w:sz w:val="24"/>
          <w:lang w:val="it-IT"/>
        </w:rPr>
        <w:t>Non si vuole, con questo, schematizzare in modo assoluto le azioni da intraprendere in caso di incidente né di contemplare tutti i possibili comportamenti da adottare in una simile situazione, in quanto azioni e comportamenti dovranno essere di volta in volta valutati e quindi adottati in relazione al tipo ed alla gravità dell'evento occorso.</w:t>
      </w:r>
    </w:p>
    <w:p w14:paraId="2D5888EA" w14:textId="77777777" w:rsidR="00945BE6" w:rsidRDefault="00945BE6" w:rsidP="00945BE6">
      <w:pPr>
        <w:spacing w:before="568" w:after="532" w:line="259" w:lineRule="exact"/>
        <w:ind w:left="72"/>
        <w:textAlignment w:val="baseline"/>
        <w:rPr>
          <w:rFonts w:eastAsia="Times New Roman"/>
          <w:b/>
          <w:color w:val="000000"/>
          <w:sz w:val="24"/>
          <w:lang w:val="it-IT"/>
        </w:rPr>
      </w:pPr>
      <w:r>
        <w:rPr>
          <w:rFonts w:eastAsia="Times New Roman"/>
          <w:b/>
          <w:color w:val="000000"/>
          <w:sz w:val="24"/>
          <w:lang w:val="it-IT"/>
        </w:rPr>
        <w:t>4.1 PROCEDURE DI PREVENZIONE</w:t>
      </w:r>
    </w:p>
    <w:p w14:paraId="38895462" w14:textId="77777777" w:rsidR="00945BE6" w:rsidRDefault="00945BE6" w:rsidP="00945BE6">
      <w:pPr>
        <w:spacing w:after="122" w:line="301" w:lineRule="exact"/>
        <w:ind w:left="102" w:right="414" w:firstLine="102"/>
        <w:jc w:val="both"/>
        <w:textAlignment w:val="baseline"/>
        <w:rPr>
          <w:rFonts w:eastAsia="Times New Roman"/>
          <w:color w:val="000000"/>
          <w:spacing w:val="7"/>
          <w:sz w:val="20"/>
          <w:lang w:val="it-IT"/>
        </w:rPr>
      </w:pPr>
      <w:r>
        <w:rPr>
          <w:rFonts w:eastAsia="Times New Roman"/>
          <w:color w:val="000000"/>
          <w:spacing w:val="7"/>
          <w:sz w:val="20"/>
          <w:lang w:val="it-IT"/>
        </w:rPr>
        <w:t>ISTRUZIONI PER LA PERSONA CHE RILEVA UNA ANOMALIA CHE PUÒ COMPROMETTERE LA SICUREZZA DEL PERSONALE PRESENTE IN SEDE.</w:t>
      </w:r>
    </w:p>
    <w:p w14:paraId="07770DDB" w14:textId="77777777" w:rsidR="00945BE6" w:rsidRDefault="00945BE6" w:rsidP="00945BE6">
      <w:pPr>
        <w:spacing w:before="268" w:line="415" w:lineRule="exact"/>
        <w:ind w:left="72"/>
        <w:jc w:val="both"/>
        <w:textAlignment w:val="baseline"/>
        <w:rPr>
          <w:rFonts w:eastAsia="Times New Roman"/>
          <w:color w:val="000000"/>
          <w:sz w:val="24"/>
          <w:lang w:val="it-IT"/>
        </w:rPr>
      </w:pPr>
      <w:r>
        <w:rPr>
          <w:rFonts w:eastAsia="Times New Roman"/>
          <w:color w:val="000000"/>
          <w:sz w:val="24"/>
          <w:lang w:val="it-IT"/>
        </w:rPr>
        <w:t xml:space="preserve">Chi dovesse rilevare una anomalia nelle misure, e/o dispositivi di sicurezza predisposti, deve darne segnalazione immediata agli addetti di </w:t>
      </w:r>
      <w:r>
        <w:rPr>
          <w:rFonts w:eastAsia="Times New Roman"/>
          <w:b/>
          <w:color w:val="000000"/>
          <w:sz w:val="24"/>
          <w:lang w:val="it-IT"/>
        </w:rPr>
        <w:t xml:space="preserve">SECONDO LIVELLO , </w:t>
      </w:r>
      <w:r>
        <w:rPr>
          <w:rFonts w:eastAsia="Times New Roman"/>
          <w:color w:val="000000"/>
          <w:sz w:val="24"/>
          <w:lang w:val="it-IT"/>
        </w:rPr>
        <w:t>indicando:</w:t>
      </w:r>
    </w:p>
    <w:p w14:paraId="7D5B490C" w14:textId="77777777" w:rsidR="00945BE6" w:rsidRDefault="00945BE6" w:rsidP="00945BE6">
      <w:pPr>
        <w:numPr>
          <w:ilvl w:val="0"/>
          <w:numId w:val="7"/>
        </w:numPr>
        <w:tabs>
          <w:tab w:val="clear" w:pos="288"/>
          <w:tab w:val="decimal" w:pos="360"/>
        </w:tabs>
        <w:spacing w:line="416" w:lineRule="exact"/>
        <w:ind w:left="432" w:hanging="360"/>
        <w:jc w:val="both"/>
        <w:textAlignment w:val="baseline"/>
        <w:rPr>
          <w:rFonts w:eastAsia="Times New Roman"/>
          <w:color w:val="000000"/>
          <w:sz w:val="24"/>
          <w:lang w:val="it-IT"/>
        </w:rPr>
      </w:pPr>
      <w:r>
        <w:rPr>
          <w:rFonts w:eastAsia="Times New Roman"/>
          <w:color w:val="000000"/>
          <w:sz w:val="24"/>
          <w:lang w:val="it-IT"/>
        </w:rPr>
        <w:t>la tipologia ( manomissione della segnaletica, assenza di estintori dove segnalati, vie di esodo ostruite, ecc.);</w:t>
      </w:r>
    </w:p>
    <w:p w14:paraId="320E3DEF" w14:textId="77777777" w:rsidR="00945BE6" w:rsidRDefault="00945BE6" w:rsidP="00945BE6">
      <w:pPr>
        <w:numPr>
          <w:ilvl w:val="0"/>
          <w:numId w:val="7"/>
        </w:numPr>
        <w:tabs>
          <w:tab w:val="clear" w:pos="288"/>
          <w:tab w:val="decimal" w:pos="360"/>
        </w:tabs>
        <w:spacing w:before="144" w:line="272" w:lineRule="exact"/>
        <w:ind w:left="432" w:hanging="360"/>
        <w:jc w:val="both"/>
        <w:textAlignment w:val="baseline"/>
        <w:rPr>
          <w:rFonts w:eastAsia="Times New Roman"/>
          <w:color w:val="000000"/>
          <w:spacing w:val="1"/>
          <w:sz w:val="24"/>
          <w:lang w:val="it-IT"/>
        </w:rPr>
      </w:pPr>
      <w:r>
        <w:rPr>
          <w:rFonts w:eastAsia="Times New Roman"/>
          <w:color w:val="000000"/>
          <w:spacing w:val="1"/>
          <w:sz w:val="24"/>
          <w:lang w:val="it-IT"/>
        </w:rPr>
        <w:t>il luogo nel quale è stata rilevata ( piano, aula, ecc.).</w:t>
      </w:r>
    </w:p>
    <w:p w14:paraId="676AB4F1" w14:textId="77777777" w:rsidR="00945BE6" w:rsidRDefault="00945BE6" w:rsidP="00945BE6">
      <w:pPr>
        <w:spacing w:before="570" w:line="259" w:lineRule="exact"/>
        <w:ind w:left="72"/>
        <w:textAlignment w:val="baseline"/>
        <w:rPr>
          <w:rFonts w:eastAsia="Times New Roman"/>
          <w:b/>
          <w:color w:val="000000"/>
          <w:spacing w:val="1"/>
          <w:sz w:val="24"/>
          <w:lang w:val="it-IT"/>
        </w:rPr>
      </w:pPr>
      <w:r>
        <w:rPr>
          <w:rFonts w:eastAsia="Times New Roman"/>
          <w:b/>
          <w:color w:val="000000"/>
          <w:spacing w:val="1"/>
          <w:sz w:val="24"/>
          <w:lang w:val="it-IT"/>
        </w:rPr>
        <w:t>4.1.1 NORME SPECIFICHE PER LIVELLO DI RESPONSABILITA'</w:t>
      </w:r>
    </w:p>
    <w:p w14:paraId="03AC6775" w14:textId="77777777" w:rsidR="00945BE6" w:rsidRDefault="00945BE6" w:rsidP="00945BE6">
      <w:pPr>
        <w:spacing w:before="153" w:line="267" w:lineRule="exact"/>
        <w:ind w:left="72"/>
        <w:textAlignment w:val="baseline"/>
        <w:rPr>
          <w:rFonts w:eastAsia="Times New Roman"/>
          <w:b/>
          <w:color w:val="000000"/>
          <w:sz w:val="24"/>
          <w:u w:val="single"/>
          <w:lang w:val="it-IT"/>
        </w:rPr>
      </w:pPr>
      <w:r>
        <w:rPr>
          <w:rFonts w:eastAsia="Times New Roman"/>
          <w:b/>
          <w:color w:val="000000"/>
          <w:sz w:val="24"/>
          <w:u w:val="single"/>
          <w:lang w:val="it-IT"/>
        </w:rPr>
        <w:t xml:space="preserve">PRIMO LIVELLO </w:t>
      </w:r>
    </w:p>
    <w:p w14:paraId="0809A82F" w14:textId="77777777" w:rsidR="00945BE6" w:rsidRDefault="00945BE6" w:rsidP="00945BE6">
      <w:pPr>
        <w:spacing w:line="415" w:lineRule="exact"/>
        <w:ind w:left="72"/>
        <w:jc w:val="both"/>
        <w:textAlignment w:val="baseline"/>
        <w:rPr>
          <w:rFonts w:eastAsia="Times New Roman"/>
          <w:b/>
          <w:color w:val="000000"/>
          <w:sz w:val="24"/>
          <w:u w:val="single"/>
          <w:lang w:val="it-IT"/>
        </w:rPr>
      </w:pPr>
      <w:r>
        <w:rPr>
          <w:rFonts w:eastAsia="Times New Roman"/>
          <w:b/>
          <w:color w:val="000000"/>
          <w:sz w:val="24"/>
          <w:u w:val="single"/>
          <w:lang w:val="it-IT"/>
        </w:rPr>
        <w:t xml:space="preserve">Responsabile Servizio Gestione Emergenza </w:t>
      </w:r>
      <w:r>
        <w:rPr>
          <w:rFonts w:eastAsia="Times New Roman"/>
          <w:b/>
          <w:color w:val="000000"/>
          <w:sz w:val="24"/>
          <w:lang w:val="it-IT"/>
        </w:rPr>
        <w:t xml:space="preserve"> - </w:t>
      </w:r>
      <w:r>
        <w:rPr>
          <w:rFonts w:eastAsia="Times New Roman"/>
          <w:color w:val="000000"/>
          <w:sz w:val="24"/>
          <w:lang w:val="it-IT"/>
        </w:rPr>
        <w:t>Costituisce il massimo livello decisionale ed è di sua competenza quanto segue:</w:t>
      </w:r>
    </w:p>
    <w:p w14:paraId="7585BAC9" w14:textId="77777777" w:rsidR="00945BE6" w:rsidRDefault="00945BE6" w:rsidP="00945BE6">
      <w:pPr>
        <w:numPr>
          <w:ilvl w:val="0"/>
          <w:numId w:val="1"/>
        </w:numPr>
        <w:tabs>
          <w:tab w:val="clear" w:pos="288"/>
          <w:tab w:val="decimal" w:pos="360"/>
        </w:tabs>
        <w:spacing w:before="133" w:line="299" w:lineRule="exact"/>
        <w:ind w:left="432" w:hanging="360"/>
        <w:textAlignment w:val="baseline"/>
        <w:rPr>
          <w:rFonts w:eastAsia="Times New Roman"/>
          <w:color w:val="000000"/>
          <w:spacing w:val="1"/>
          <w:sz w:val="24"/>
          <w:lang w:val="it-IT"/>
        </w:rPr>
      </w:pPr>
      <w:r>
        <w:rPr>
          <w:rFonts w:eastAsia="Times New Roman"/>
          <w:color w:val="000000"/>
          <w:spacing w:val="1"/>
          <w:sz w:val="24"/>
          <w:lang w:val="it-IT"/>
        </w:rPr>
        <w:t>individuare il Responsabile Coordinamento SGE e gli addetti di SECONDO LIVELLO;</w:t>
      </w:r>
    </w:p>
    <w:p w14:paraId="265B9533" w14:textId="77777777" w:rsidR="00945BE6" w:rsidRDefault="00945BE6" w:rsidP="00945BE6">
      <w:pPr>
        <w:numPr>
          <w:ilvl w:val="0"/>
          <w:numId w:val="1"/>
        </w:numPr>
        <w:tabs>
          <w:tab w:val="clear" w:pos="288"/>
          <w:tab w:val="decimal" w:pos="360"/>
        </w:tabs>
        <w:spacing w:before="30" w:line="404" w:lineRule="exact"/>
        <w:ind w:left="432" w:hanging="360"/>
        <w:jc w:val="both"/>
        <w:textAlignment w:val="baseline"/>
        <w:rPr>
          <w:rFonts w:eastAsia="Times New Roman"/>
          <w:color w:val="000000"/>
          <w:sz w:val="24"/>
          <w:lang w:val="it-IT"/>
        </w:rPr>
      </w:pPr>
      <w:r>
        <w:rPr>
          <w:rFonts w:eastAsia="Times New Roman"/>
          <w:color w:val="000000"/>
          <w:sz w:val="24"/>
          <w:lang w:val="it-IT"/>
        </w:rPr>
        <w:t>assicurare a tutti i dipendenti la conoscenza dei nominativi degli addetti alla gestione delle emergenze;</w:t>
      </w:r>
    </w:p>
    <w:p w14:paraId="227799D3" w14:textId="77777777" w:rsidR="00945BE6" w:rsidRDefault="00945BE6" w:rsidP="00945BE6">
      <w:pPr>
        <w:numPr>
          <w:ilvl w:val="0"/>
          <w:numId w:val="1"/>
        </w:numPr>
        <w:tabs>
          <w:tab w:val="clear" w:pos="288"/>
          <w:tab w:val="decimal" w:pos="360"/>
        </w:tabs>
        <w:spacing w:before="16" w:line="418" w:lineRule="exact"/>
        <w:ind w:left="432" w:hanging="360"/>
        <w:jc w:val="both"/>
        <w:textAlignment w:val="baseline"/>
        <w:rPr>
          <w:rFonts w:eastAsia="Times New Roman"/>
          <w:color w:val="000000"/>
          <w:sz w:val="24"/>
          <w:lang w:val="it-IT"/>
        </w:rPr>
      </w:pPr>
      <w:r>
        <w:rPr>
          <w:rFonts w:eastAsia="Times New Roman"/>
          <w:color w:val="000000"/>
          <w:sz w:val="24"/>
          <w:lang w:val="it-IT"/>
        </w:rPr>
        <w:t>assicurarsi che tutti i dipendenti conoscano il contenuto delle procedure di gestione delle emergenze;</w:t>
      </w:r>
    </w:p>
    <w:p w14:paraId="6154F464" w14:textId="77777777" w:rsidR="00945BE6" w:rsidRDefault="00945BE6" w:rsidP="00945BE6">
      <w:pPr>
        <w:numPr>
          <w:ilvl w:val="0"/>
          <w:numId w:val="4"/>
        </w:numPr>
        <w:tabs>
          <w:tab w:val="clear" w:pos="360"/>
          <w:tab w:val="decimal" w:pos="432"/>
        </w:tabs>
        <w:spacing w:before="22" w:line="418" w:lineRule="exact"/>
        <w:ind w:left="432" w:hanging="360"/>
        <w:textAlignment w:val="baseline"/>
        <w:rPr>
          <w:rFonts w:eastAsia="Times New Roman"/>
          <w:color w:val="000000"/>
          <w:sz w:val="24"/>
          <w:lang w:val="it-IT"/>
        </w:rPr>
      </w:pPr>
      <w:r>
        <w:rPr>
          <w:rFonts w:eastAsia="Times New Roman"/>
          <w:color w:val="000000"/>
          <w:sz w:val="24"/>
          <w:lang w:val="it-IT"/>
        </w:rPr>
        <w:t xml:space="preserve">far effettuare periodicamente esercitazioni pratiche che comportino l'evacuazione dello stabile ed il trasferimento nel punto di raccolta ( </w:t>
      </w:r>
      <w:r>
        <w:rPr>
          <w:rFonts w:eastAsia="Times New Roman"/>
          <w:color w:val="000000"/>
          <w:sz w:val="20"/>
          <w:lang w:val="it-IT"/>
        </w:rPr>
        <w:t>LUOGO SICURO );</w:t>
      </w:r>
    </w:p>
    <w:p w14:paraId="133077C6" w14:textId="77777777" w:rsidR="00945BE6" w:rsidRDefault="00945BE6" w:rsidP="00945BE6">
      <w:pPr>
        <w:rPr>
          <w:lang w:val="it-IT"/>
        </w:rPr>
      </w:pPr>
    </w:p>
    <w:p w14:paraId="456F996E" w14:textId="77777777" w:rsidR="00945BE6" w:rsidRDefault="00CE065C" w:rsidP="00945BE6">
      <w:pPr>
        <w:numPr>
          <w:ilvl w:val="0"/>
          <w:numId w:val="4"/>
        </w:numPr>
        <w:tabs>
          <w:tab w:val="clear" w:pos="360"/>
          <w:tab w:val="decimal" w:pos="432"/>
        </w:tabs>
        <w:spacing w:before="401"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f</w:t>
      </w:r>
      <w:r w:rsidR="00945BE6">
        <w:rPr>
          <w:rFonts w:eastAsia="Times New Roman"/>
          <w:color w:val="000000"/>
          <w:sz w:val="24"/>
          <w:lang w:val="it-IT"/>
        </w:rPr>
        <w:t>ar affiggere, in corrispondenza di ogni piano, in ogni ala dell'edificio, in luogo ben visibile, una planimetria di esodo indicante i percorsi per raggiungere le uscite di emergenza, nonché indicante l'ubicazione dei mezzi antincendio.</w:t>
      </w:r>
    </w:p>
    <w:p w14:paraId="655DFB22" w14:textId="77777777" w:rsidR="00945BE6" w:rsidRDefault="00945BE6" w:rsidP="00945BE6">
      <w:pPr>
        <w:rPr>
          <w:lang w:val="it-IT"/>
        </w:rPr>
      </w:pPr>
    </w:p>
    <w:p w14:paraId="61782FF3" w14:textId="77777777" w:rsidR="00945BE6" w:rsidRDefault="00945BE6" w:rsidP="00945BE6">
      <w:pPr>
        <w:rPr>
          <w:rFonts w:eastAsia="Times New Roman"/>
          <w:b/>
          <w:color w:val="000000"/>
          <w:sz w:val="24"/>
          <w:lang w:val="it-IT"/>
        </w:rPr>
      </w:pPr>
      <w:r w:rsidRPr="00583556">
        <w:rPr>
          <w:rFonts w:eastAsia="Times New Roman"/>
          <w:b/>
          <w:color w:val="000000"/>
          <w:sz w:val="24"/>
          <w:u w:val="single"/>
          <w:lang w:val="it-IT"/>
        </w:rPr>
        <w:t xml:space="preserve">Responsabile Coordinamento Servizio Gestione Emergenza </w:t>
      </w:r>
    </w:p>
    <w:p w14:paraId="5AD46CFE" w14:textId="77777777" w:rsidR="00945BE6" w:rsidRDefault="00945BE6" w:rsidP="00945BE6">
      <w:pPr>
        <w:rPr>
          <w:rFonts w:eastAsia="Times New Roman"/>
          <w:color w:val="000000"/>
          <w:sz w:val="24"/>
          <w:lang w:val="it-IT"/>
        </w:rPr>
      </w:pPr>
      <w:r w:rsidRPr="00583556">
        <w:rPr>
          <w:rFonts w:eastAsia="Times New Roman"/>
          <w:b/>
          <w:color w:val="000000"/>
          <w:sz w:val="24"/>
          <w:lang w:val="it-IT"/>
        </w:rPr>
        <w:t xml:space="preserve">- </w:t>
      </w:r>
      <w:r w:rsidRPr="00583556">
        <w:rPr>
          <w:rFonts w:eastAsia="Times New Roman"/>
          <w:color w:val="000000"/>
          <w:sz w:val="24"/>
          <w:lang w:val="it-IT"/>
        </w:rPr>
        <w:t>E' d</w:t>
      </w:r>
      <w:r>
        <w:rPr>
          <w:rFonts w:eastAsia="Times New Roman"/>
          <w:color w:val="000000"/>
          <w:sz w:val="24"/>
          <w:lang w:val="it-IT"/>
        </w:rPr>
        <w:t>i sua competenza far controllare:</w:t>
      </w:r>
    </w:p>
    <w:p w14:paraId="226645CF" w14:textId="77777777" w:rsidR="00945BE6" w:rsidRDefault="00945BE6" w:rsidP="00945BE6">
      <w:pPr>
        <w:numPr>
          <w:ilvl w:val="0"/>
          <w:numId w:val="4"/>
        </w:numPr>
        <w:tabs>
          <w:tab w:val="clear" w:pos="360"/>
          <w:tab w:val="decimal" w:pos="432"/>
        </w:tabs>
        <w:spacing w:before="14"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il corretto posizionamento e la facile accessibilità degli estintori, nonché verificare che gli stessi siano controllati semestralmente dalla Ditta incaricata;</w:t>
      </w:r>
    </w:p>
    <w:p w14:paraId="4890E181" w14:textId="77777777" w:rsidR="00945BE6" w:rsidRDefault="00945BE6" w:rsidP="00945BE6">
      <w:pPr>
        <w:numPr>
          <w:ilvl w:val="0"/>
          <w:numId w:val="4"/>
        </w:numPr>
        <w:tabs>
          <w:tab w:val="clear" w:pos="360"/>
          <w:tab w:val="decimal" w:pos="432"/>
        </w:tabs>
        <w:spacing w:before="130" w:line="302" w:lineRule="exact"/>
        <w:ind w:left="432" w:right="72" w:hanging="360"/>
        <w:jc w:val="both"/>
        <w:textAlignment w:val="baseline"/>
        <w:rPr>
          <w:rFonts w:eastAsia="Times New Roman"/>
          <w:color w:val="000000"/>
          <w:sz w:val="24"/>
          <w:lang w:val="it-IT"/>
        </w:rPr>
      </w:pPr>
      <w:r>
        <w:rPr>
          <w:rFonts w:eastAsia="Times New Roman"/>
          <w:color w:val="000000"/>
          <w:sz w:val="24"/>
          <w:lang w:val="it-IT"/>
        </w:rPr>
        <w:t>la non manomissione della segnaletica di sicurezza predisposta;</w:t>
      </w:r>
    </w:p>
    <w:p w14:paraId="7927DA64" w14:textId="77777777" w:rsidR="00945BE6" w:rsidRDefault="00945BE6" w:rsidP="00945BE6">
      <w:pPr>
        <w:numPr>
          <w:ilvl w:val="0"/>
          <w:numId w:val="4"/>
        </w:numPr>
        <w:tabs>
          <w:tab w:val="clear" w:pos="360"/>
          <w:tab w:val="decimal" w:pos="432"/>
        </w:tabs>
        <w:spacing w:before="8"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la praticabilità delle vie di esodo, facendo sgomberare le vie e le uscite di emergenza da eventuale materiale che ne impedisca l'agevole utilizzo;</w:t>
      </w:r>
    </w:p>
    <w:p w14:paraId="08F227F1" w14:textId="77777777" w:rsidR="00945BE6" w:rsidRDefault="00945BE6" w:rsidP="00945BE6">
      <w:pPr>
        <w:numPr>
          <w:ilvl w:val="0"/>
          <w:numId w:val="4"/>
        </w:numPr>
        <w:tabs>
          <w:tab w:val="clear" w:pos="360"/>
          <w:tab w:val="decimal" w:pos="432"/>
        </w:tabs>
        <w:spacing w:before="21" w:line="410" w:lineRule="exact"/>
        <w:ind w:left="432" w:right="72" w:hanging="360"/>
        <w:jc w:val="both"/>
        <w:textAlignment w:val="baseline"/>
        <w:rPr>
          <w:rFonts w:eastAsia="Times New Roman"/>
          <w:color w:val="000000"/>
          <w:sz w:val="24"/>
          <w:lang w:val="it-IT"/>
        </w:rPr>
      </w:pPr>
      <w:r>
        <w:rPr>
          <w:rFonts w:eastAsia="Times New Roman"/>
          <w:color w:val="000000"/>
          <w:sz w:val="24"/>
          <w:lang w:val="it-IT"/>
        </w:rPr>
        <w:t>la funzionalità dei mezzi antincendio e di ogni altro dispositivo o attrezzatura finalizzata alla sicurezza;</w:t>
      </w:r>
    </w:p>
    <w:p w14:paraId="4CF2F489" w14:textId="77777777" w:rsidR="00945BE6" w:rsidRDefault="00945BE6" w:rsidP="00945BE6">
      <w:pPr>
        <w:numPr>
          <w:ilvl w:val="0"/>
          <w:numId w:val="4"/>
        </w:numPr>
        <w:tabs>
          <w:tab w:val="clear" w:pos="360"/>
          <w:tab w:val="decimal" w:pos="432"/>
        </w:tabs>
        <w:spacing w:before="134" w:line="301" w:lineRule="exact"/>
        <w:ind w:left="432" w:right="72" w:hanging="360"/>
        <w:jc w:val="both"/>
        <w:textAlignment w:val="baseline"/>
        <w:rPr>
          <w:rFonts w:eastAsia="Times New Roman"/>
          <w:color w:val="000000"/>
          <w:sz w:val="24"/>
          <w:lang w:val="it-IT"/>
        </w:rPr>
      </w:pPr>
      <w:r>
        <w:rPr>
          <w:rFonts w:eastAsia="Times New Roman"/>
          <w:color w:val="000000"/>
          <w:sz w:val="24"/>
          <w:lang w:val="it-IT"/>
        </w:rPr>
        <w:t>l'assenza di materiali infiammabili nei locali non idoneamente predisposti;</w:t>
      </w:r>
    </w:p>
    <w:p w14:paraId="1F9BF726" w14:textId="77777777" w:rsidR="00CE065C" w:rsidRDefault="00945BE6" w:rsidP="00CE065C">
      <w:pPr>
        <w:numPr>
          <w:ilvl w:val="0"/>
          <w:numId w:val="4"/>
        </w:numPr>
        <w:tabs>
          <w:tab w:val="clear" w:pos="360"/>
          <w:tab w:val="decimal" w:pos="432"/>
        </w:tabs>
        <w:spacing w:before="19" w:line="413" w:lineRule="exact"/>
        <w:ind w:left="432" w:right="3266" w:hanging="360"/>
        <w:jc w:val="both"/>
        <w:textAlignment w:val="baseline"/>
        <w:rPr>
          <w:rFonts w:eastAsia="Times New Roman"/>
          <w:color w:val="000000"/>
          <w:sz w:val="24"/>
          <w:lang w:val="it-IT"/>
        </w:rPr>
      </w:pPr>
      <w:r>
        <w:rPr>
          <w:rFonts w:eastAsia="Times New Roman"/>
          <w:color w:val="000000"/>
          <w:sz w:val="24"/>
          <w:lang w:val="it-IT"/>
        </w:rPr>
        <w:t>il con</w:t>
      </w:r>
      <w:r w:rsidR="00CE065C">
        <w:rPr>
          <w:rFonts w:eastAsia="Times New Roman"/>
          <w:color w:val="000000"/>
          <w:sz w:val="24"/>
          <w:lang w:val="it-IT"/>
        </w:rPr>
        <w:t xml:space="preserve">tenuto della cassetta di Pronto </w:t>
      </w:r>
      <w:r>
        <w:rPr>
          <w:rFonts w:eastAsia="Times New Roman"/>
          <w:color w:val="000000"/>
          <w:sz w:val="24"/>
          <w:lang w:val="it-IT"/>
        </w:rPr>
        <w:t xml:space="preserve">Soccorso. </w:t>
      </w:r>
    </w:p>
    <w:p w14:paraId="3D653C4E" w14:textId="77777777" w:rsidR="00945BE6" w:rsidRDefault="00945BE6" w:rsidP="00CE065C">
      <w:pPr>
        <w:tabs>
          <w:tab w:val="decimal" w:pos="360"/>
          <w:tab w:val="decimal" w:pos="432"/>
        </w:tabs>
        <w:spacing w:before="19" w:line="413" w:lineRule="exact"/>
        <w:ind w:left="432" w:right="3266"/>
        <w:jc w:val="both"/>
        <w:textAlignment w:val="baseline"/>
        <w:rPr>
          <w:rFonts w:eastAsia="Times New Roman"/>
          <w:color w:val="000000"/>
          <w:sz w:val="24"/>
          <w:lang w:val="it-IT"/>
        </w:rPr>
      </w:pPr>
      <w:r>
        <w:rPr>
          <w:rFonts w:eastAsia="Times New Roman"/>
          <w:color w:val="000000"/>
          <w:sz w:val="24"/>
          <w:lang w:val="it-IT"/>
        </w:rPr>
        <w:t>Inoltre:</w:t>
      </w:r>
    </w:p>
    <w:p w14:paraId="6FC74B75" w14:textId="77777777" w:rsidR="00945BE6" w:rsidRDefault="00945BE6" w:rsidP="00945BE6">
      <w:pPr>
        <w:numPr>
          <w:ilvl w:val="0"/>
          <w:numId w:val="4"/>
        </w:numPr>
        <w:tabs>
          <w:tab w:val="clear" w:pos="360"/>
          <w:tab w:val="decimal" w:pos="432"/>
        </w:tabs>
        <w:spacing w:before="29" w:line="412" w:lineRule="exact"/>
        <w:ind w:left="432" w:right="72" w:hanging="360"/>
        <w:jc w:val="both"/>
        <w:textAlignment w:val="baseline"/>
        <w:rPr>
          <w:rFonts w:eastAsia="Times New Roman"/>
          <w:color w:val="000000"/>
          <w:sz w:val="24"/>
          <w:lang w:val="it-IT"/>
        </w:rPr>
      </w:pPr>
      <w:r>
        <w:rPr>
          <w:rFonts w:eastAsia="Times New Roman"/>
          <w:color w:val="000000"/>
          <w:sz w:val="24"/>
          <w:lang w:val="it-IT"/>
        </w:rPr>
        <w:t>provvede ad informare il Responsabile del SGE sul grado di sicurezza interno, in merito a carenze, anomalie o malfunzionamenti dei presidi di sicurezza, nonché a situazioni che richiedono particolari investimenti;</w:t>
      </w:r>
    </w:p>
    <w:p w14:paraId="4BA6C083" w14:textId="77777777" w:rsidR="00945BE6" w:rsidRDefault="00945BE6" w:rsidP="00945BE6">
      <w:pPr>
        <w:numPr>
          <w:ilvl w:val="0"/>
          <w:numId w:val="4"/>
        </w:numPr>
        <w:tabs>
          <w:tab w:val="clear" w:pos="360"/>
          <w:tab w:val="decimal" w:pos="432"/>
        </w:tabs>
        <w:spacing w:before="21" w:line="410" w:lineRule="exact"/>
        <w:ind w:left="432" w:right="72" w:hanging="360"/>
        <w:jc w:val="both"/>
        <w:textAlignment w:val="baseline"/>
        <w:rPr>
          <w:rFonts w:eastAsia="Times New Roman"/>
          <w:color w:val="000000"/>
          <w:sz w:val="24"/>
          <w:lang w:val="it-IT"/>
        </w:rPr>
      </w:pPr>
      <w:r>
        <w:rPr>
          <w:rFonts w:eastAsia="Times New Roman"/>
          <w:color w:val="000000"/>
          <w:sz w:val="24"/>
          <w:lang w:val="it-IT"/>
        </w:rPr>
        <w:t>provvede a fornire a tutto il personale le norme generali da osservare in caso di emergenza ed evacuazione;</w:t>
      </w:r>
    </w:p>
    <w:p w14:paraId="573448EA" w14:textId="77777777" w:rsidR="00945BE6" w:rsidRDefault="00945BE6" w:rsidP="00945BE6">
      <w:pPr>
        <w:numPr>
          <w:ilvl w:val="0"/>
          <w:numId w:val="4"/>
        </w:numPr>
        <w:tabs>
          <w:tab w:val="clear" w:pos="360"/>
          <w:tab w:val="decimal" w:pos="432"/>
        </w:tabs>
        <w:spacing w:before="17"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conosce le procedure stabilite per chiamare le Istituzioni esterne preposti al pubblico soccorso ( VV.F, Pronto Soccorso, Servizio 118, Carabinieri, Polizia, ecc. )</w:t>
      </w:r>
      <w:r>
        <w:rPr>
          <w:rFonts w:eastAsia="Times New Roman"/>
          <w:color w:val="000000"/>
          <w:sz w:val="24"/>
          <w:vertAlign w:val="superscript"/>
          <w:lang w:val="it-IT"/>
        </w:rPr>
        <w:t>1</w:t>
      </w:r>
      <w:r>
        <w:rPr>
          <w:rFonts w:eastAsia="Times New Roman"/>
          <w:color w:val="000000"/>
          <w:sz w:val="24"/>
          <w:lang w:val="it-IT"/>
        </w:rPr>
        <w:t>;</w:t>
      </w:r>
    </w:p>
    <w:p w14:paraId="0BDE255C" w14:textId="77777777" w:rsidR="00945BE6" w:rsidRDefault="00945BE6" w:rsidP="00945BE6">
      <w:pPr>
        <w:numPr>
          <w:ilvl w:val="0"/>
          <w:numId w:val="4"/>
        </w:numPr>
        <w:tabs>
          <w:tab w:val="clear" w:pos="360"/>
          <w:tab w:val="decimal" w:pos="432"/>
        </w:tabs>
        <w:spacing w:before="17" w:line="413" w:lineRule="exact"/>
        <w:ind w:left="432" w:right="72" w:hanging="360"/>
        <w:jc w:val="both"/>
        <w:textAlignment w:val="baseline"/>
        <w:rPr>
          <w:rFonts w:eastAsia="Times New Roman"/>
          <w:color w:val="000000"/>
          <w:sz w:val="24"/>
          <w:lang w:val="it-IT"/>
        </w:rPr>
      </w:pPr>
      <w:r>
        <w:rPr>
          <w:rFonts w:eastAsia="Times New Roman"/>
          <w:color w:val="000000"/>
          <w:sz w:val="24"/>
          <w:lang w:val="it-IT"/>
        </w:rPr>
        <w:t>conosce l'ubicazione dei dispositivi di intercettazione del gas metano di alimentazione della centrale termica, della rete idrica e dell'energia elettrica, nonché delle attrezzature per la lotta contro gli incendi;</w:t>
      </w:r>
    </w:p>
    <w:p w14:paraId="644BE08F" w14:textId="77777777" w:rsidR="00945BE6" w:rsidRPr="00945BE6" w:rsidRDefault="00945BE6" w:rsidP="00945BE6">
      <w:pPr>
        <w:numPr>
          <w:ilvl w:val="0"/>
          <w:numId w:val="4"/>
        </w:numPr>
        <w:tabs>
          <w:tab w:val="clear" w:pos="360"/>
          <w:tab w:val="decimal" w:pos="432"/>
        </w:tabs>
        <w:spacing w:before="17" w:line="413" w:lineRule="exact"/>
        <w:ind w:left="432" w:right="72" w:hanging="360"/>
        <w:jc w:val="both"/>
        <w:textAlignment w:val="baseline"/>
        <w:rPr>
          <w:rFonts w:eastAsia="Times New Roman"/>
          <w:color w:val="000000"/>
          <w:sz w:val="24"/>
          <w:lang w:val="it-IT"/>
        </w:rPr>
        <w:sectPr w:rsidR="00945BE6" w:rsidRPr="00945BE6">
          <w:pgSz w:w="11904" w:h="16834"/>
          <w:pgMar w:top="1075" w:right="1306" w:bottom="941" w:left="1378" w:header="720" w:footer="720" w:gutter="0"/>
          <w:cols w:space="720"/>
        </w:sectPr>
      </w:pPr>
      <w:r w:rsidRPr="00945BE6">
        <w:rPr>
          <w:rFonts w:eastAsia="Times New Roman"/>
          <w:color w:val="000000"/>
          <w:sz w:val="24"/>
          <w:lang w:val="it-IT"/>
        </w:rPr>
        <w:t>gestisce gli addetti di secondo livello durante le fasi di emergenza</w:t>
      </w:r>
    </w:p>
    <w:p w14:paraId="4DF2B93F" w14:textId="77777777" w:rsidR="00945BE6" w:rsidRDefault="00945BE6" w:rsidP="00945BE6">
      <w:pPr>
        <w:tabs>
          <w:tab w:val="decimal" w:pos="360"/>
          <w:tab w:val="decimal" w:pos="432"/>
        </w:tabs>
        <w:spacing w:before="140" w:line="301" w:lineRule="exact"/>
        <w:ind w:right="72"/>
        <w:jc w:val="both"/>
        <w:textAlignment w:val="baseline"/>
        <w:rPr>
          <w:rFonts w:eastAsia="Times New Roman"/>
          <w:color w:val="000000"/>
          <w:sz w:val="24"/>
          <w:lang w:val="it-IT"/>
        </w:rPr>
      </w:pPr>
    </w:p>
    <w:p w14:paraId="73B983EB" w14:textId="77777777" w:rsidR="00945BE6" w:rsidRDefault="00945BE6" w:rsidP="00945BE6">
      <w:pPr>
        <w:spacing w:before="561" w:line="273" w:lineRule="exact"/>
        <w:ind w:left="72" w:right="72"/>
        <w:jc w:val="both"/>
        <w:textAlignment w:val="baseline"/>
        <w:rPr>
          <w:rFonts w:eastAsia="Times New Roman"/>
          <w:b/>
          <w:color w:val="000000"/>
          <w:spacing w:val="-1"/>
          <w:sz w:val="24"/>
          <w:u w:val="single"/>
          <w:lang w:val="it-IT"/>
        </w:rPr>
      </w:pPr>
      <w:r>
        <w:rPr>
          <w:rFonts w:eastAsia="Times New Roman"/>
          <w:b/>
          <w:color w:val="000000"/>
          <w:spacing w:val="-1"/>
          <w:sz w:val="24"/>
          <w:u w:val="single"/>
          <w:lang w:val="it-IT"/>
        </w:rPr>
        <w:t>SECONDO LIVELLO</w:t>
      </w:r>
    </w:p>
    <w:p w14:paraId="2F06CD00" w14:textId="77777777" w:rsidR="00945BE6" w:rsidRDefault="00945BE6" w:rsidP="00945BE6">
      <w:pPr>
        <w:spacing w:before="3" w:after="51" w:line="408" w:lineRule="exact"/>
        <w:ind w:left="72" w:right="72"/>
        <w:jc w:val="both"/>
        <w:textAlignment w:val="baseline"/>
        <w:rPr>
          <w:rFonts w:eastAsia="Times New Roman"/>
          <w:b/>
          <w:color w:val="000000"/>
          <w:sz w:val="24"/>
          <w:lang w:val="it-IT"/>
        </w:rPr>
      </w:pPr>
      <w:r>
        <w:rPr>
          <w:rFonts w:eastAsia="Times New Roman"/>
          <w:b/>
          <w:color w:val="000000"/>
          <w:sz w:val="24"/>
          <w:lang w:val="it-IT"/>
        </w:rPr>
        <w:t>Addetti squadra di lotta antincendio, emergenza, evacuazione e primo soccorso</w:t>
      </w:r>
    </w:p>
    <w:p w14:paraId="32F351F1" w14:textId="77777777" w:rsidR="00945BE6" w:rsidRDefault="00945BE6" w:rsidP="00945BE6">
      <w:pPr>
        <w:spacing w:before="3" w:after="51" w:line="408" w:lineRule="exact"/>
        <w:ind w:left="72" w:right="72"/>
        <w:jc w:val="both"/>
        <w:textAlignment w:val="baseline"/>
        <w:rPr>
          <w:rFonts w:eastAsia="Times New Roman"/>
          <w:b/>
          <w:color w:val="000000"/>
          <w:sz w:val="24"/>
          <w:lang w:val="it-IT"/>
        </w:rPr>
      </w:pPr>
      <w:r>
        <w:rPr>
          <w:rFonts w:eastAsia="Times New Roman"/>
          <w:b/>
          <w:color w:val="000000"/>
          <w:sz w:val="24"/>
          <w:lang w:val="it-IT"/>
        </w:rPr>
        <w:t xml:space="preserve"> - </w:t>
      </w:r>
      <w:r>
        <w:rPr>
          <w:rFonts w:eastAsia="Times New Roman"/>
          <w:color w:val="000000"/>
          <w:sz w:val="24"/>
          <w:lang w:val="it-IT"/>
        </w:rPr>
        <w:t>E' di loro competenza:</w:t>
      </w:r>
    </w:p>
    <w:p w14:paraId="3B9B5554" w14:textId="77777777" w:rsidR="00945BE6" w:rsidRDefault="00945BE6" w:rsidP="00945BE6">
      <w:pPr>
        <w:rPr>
          <w:lang w:val="it-IT"/>
        </w:rPr>
      </w:pPr>
    </w:p>
    <w:p w14:paraId="51255BFE" w14:textId="77777777" w:rsidR="00945BE6" w:rsidRPr="00CE065C" w:rsidRDefault="00945BE6" w:rsidP="00CE065C">
      <w:pPr>
        <w:pStyle w:val="Paragrafoelenco"/>
        <w:numPr>
          <w:ilvl w:val="0"/>
          <w:numId w:val="8"/>
        </w:numPr>
        <w:tabs>
          <w:tab w:val="clear" w:pos="432"/>
          <w:tab w:val="decimal" w:pos="426"/>
        </w:tabs>
        <w:ind w:left="142"/>
        <w:rPr>
          <w:rFonts w:eastAsia="Times New Roman"/>
          <w:color w:val="000000"/>
          <w:sz w:val="24"/>
          <w:lang w:val="it-IT"/>
        </w:rPr>
      </w:pPr>
      <w:r w:rsidRPr="00CE065C">
        <w:rPr>
          <w:rFonts w:eastAsia="Times New Roman"/>
          <w:color w:val="000000"/>
          <w:sz w:val="24"/>
          <w:lang w:val="it-IT"/>
        </w:rPr>
        <w:t xml:space="preserve">conoscere il posizionamento dei mezzi antincendio presenti in sede, </w:t>
      </w:r>
    </w:p>
    <w:p w14:paraId="21470F5E" w14:textId="77777777" w:rsidR="00945BE6" w:rsidRDefault="00945BE6" w:rsidP="00945BE6">
      <w:pPr>
        <w:numPr>
          <w:ilvl w:val="0"/>
          <w:numId w:val="8"/>
        </w:numPr>
        <w:tabs>
          <w:tab w:val="clear" w:pos="432"/>
          <w:tab w:val="decimal" w:pos="504"/>
        </w:tabs>
        <w:spacing w:before="11"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controllare il corretto posizionamento degli estintori ed idranti e la facile accessibilità, mantenendo sgombra da qualsiasi materiale l'area ad essi antistante;</w:t>
      </w:r>
    </w:p>
    <w:p w14:paraId="3E2558CC" w14:textId="77777777" w:rsidR="00945BE6" w:rsidRDefault="00945BE6" w:rsidP="00945BE6">
      <w:pPr>
        <w:numPr>
          <w:ilvl w:val="0"/>
          <w:numId w:val="8"/>
        </w:numPr>
        <w:tabs>
          <w:tab w:val="clear" w:pos="432"/>
          <w:tab w:val="decimal" w:pos="504"/>
        </w:tabs>
        <w:spacing w:before="128" w:line="303" w:lineRule="exact"/>
        <w:ind w:left="432" w:hanging="360"/>
        <w:jc w:val="both"/>
        <w:textAlignment w:val="baseline"/>
        <w:rPr>
          <w:rFonts w:eastAsia="Times New Roman"/>
          <w:color w:val="000000"/>
          <w:sz w:val="24"/>
          <w:lang w:val="it-IT"/>
        </w:rPr>
      </w:pPr>
      <w:r>
        <w:rPr>
          <w:rFonts w:eastAsia="Times New Roman"/>
          <w:color w:val="000000"/>
          <w:sz w:val="24"/>
          <w:lang w:val="it-IT"/>
        </w:rPr>
        <w:t>controllare periodicamente che la segnaletica di sicurezza non sia stata manomessa;</w:t>
      </w:r>
    </w:p>
    <w:p w14:paraId="39CC672C" w14:textId="77777777" w:rsidR="00945BE6" w:rsidRDefault="00945BE6" w:rsidP="00945BE6">
      <w:pPr>
        <w:numPr>
          <w:ilvl w:val="0"/>
          <w:numId w:val="8"/>
        </w:numPr>
        <w:tabs>
          <w:tab w:val="clear" w:pos="432"/>
          <w:tab w:val="decimal" w:pos="504"/>
        </w:tabs>
        <w:spacing w:before="8"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controllare la praticabilità delle vie di esodo e la facile apertura delle porte ubicate sui percorsi di esodo ed in corrispondenza alle uscite;</w:t>
      </w:r>
    </w:p>
    <w:p w14:paraId="719ECD63" w14:textId="77777777" w:rsidR="00945BE6" w:rsidRDefault="00945BE6" w:rsidP="00945BE6">
      <w:pPr>
        <w:numPr>
          <w:ilvl w:val="0"/>
          <w:numId w:val="8"/>
        </w:numPr>
        <w:tabs>
          <w:tab w:val="clear" w:pos="432"/>
          <w:tab w:val="decimal" w:pos="504"/>
        </w:tabs>
        <w:spacing w:before="22" w:line="412" w:lineRule="exact"/>
        <w:ind w:left="432" w:right="72" w:hanging="360"/>
        <w:jc w:val="both"/>
        <w:textAlignment w:val="baseline"/>
        <w:rPr>
          <w:rFonts w:eastAsia="Times New Roman"/>
          <w:color w:val="000000"/>
          <w:sz w:val="24"/>
          <w:lang w:val="it-IT"/>
        </w:rPr>
      </w:pPr>
      <w:r>
        <w:rPr>
          <w:rFonts w:eastAsia="Times New Roman"/>
          <w:color w:val="000000"/>
          <w:sz w:val="24"/>
          <w:lang w:val="it-IT"/>
        </w:rPr>
        <w:t>vigilare affinché, nei locali non idoneamente predisposti, non siano presenti materiali infiammabili;</w:t>
      </w:r>
    </w:p>
    <w:p w14:paraId="743A36F6" w14:textId="77777777" w:rsidR="00945BE6" w:rsidRDefault="00945BE6" w:rsidP="00945BE6">
      <w:pPr>
        <w:numPr>
          <w:ilvl w:val="0"/>
          <w:numId w:val="8"/>
        </w:numPr>
        <w:tabs>
          <w:tab w:val="clear" w:pos="432"/>
          <w:tab w:val="decimal" w:pos="504"/>
        </w:tabs>
        <w:spacing w:before="1"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conoscere le procedure da attuare in caso di emergenza ed evacuazione, quelle stabilite per chiamare le Istituzioni esterne preposti al soccorso e per coadiuvarli nel modo più consono al loro arrivo;</w:t>
      </w:r>
    </w:p>
    <w:p w14:paraId="785B8010" w14:textId="77777777" w:rsidR="00945BE6" w:rsidRDefault="00945BE6" w:rsidP="00945BE6">
      <w:pPr>
        <w:numPr>
          <w:ilvl w:val="0"/>
          <w:numId w:val="4"/>
        </w:numPr>
        <w:tabs>
          <w:tab w:val="clear" w:pos="360"/>
          <w:tab w:val="decimal" w:pos="432"/>
        </w:tabs>
        <w:spacing w:before="138" w:line="303" w:lineRule="exact"/>
        <w:ind w:left="432" w:hanging="360"/>
        <w:textAlignment w:val="baseline"/>
        <w:rPr>
          <w:rFonts w:eastAsia="Times New Roman"/>
          <w:color w:val="000000"/>
          <w:sz w:val="24"/>
          <w:lang w:val="it-IT"/>
        </w:rPr>
      </w:pPr>
      <w:r>
        <w:rPr>
          <w:rFonts w:eastAsia="Times New Roman"/>
          <w:color w:val="000000"/>
          <w:sz w:val="24"/>
          <w:lang w:val="it-IT"/>
        </w:rPr>
        <w:t>conoscere i metodi per il recupero e soccorso di eventuali feriti;</w:t>
      </w:r>
    </w:p>
    <w:p w14:paraId="694CDA06" w14:textId="77777777" w:rsidR="00945BE6" w:rsidRDefault="00945BE6" w:rsidP="00945BE6">
      <w:pPr>
        <w:numPr>
          <w:ilvl w:val="0"/>
          <w:numId w:val="4"/>
        </w:numPr>
        <w:tabs>
          <w:tab w:val="clear" w:pos="360"/>
          <w:tab w:val="decimal" w:pos="432"/>
        </w:tabs>
        <w:spacing w:before="123" w:line="303" w:lineRule="exact"/>
        <w:ind w:left="432" w:hanging="360"/>
        <w:textAlignment w:val="baseline"/>
        <w:rPr>
          <w:rFonts w:eastAsia="Times New Roman"/>
          <w:color w:val="000000"/>
          <w:sz w:val="24"/>
          <w:lang w:val="it-IT"/>
        </w:rPr>
      </w:pPr>
      <w:r>
        <w:rPr>
          <w:rFonts w:eastAsia="Times New Roman"/>
          <w:color w:val="000000"/>
          <w:sz w:val="24"/>
          <w:lang w:val="it-IT"/>
        </w:rPr>
        <w:t>controllare il contenuto della cassetta di Pronto Soccorso;</w:t>
      </w:r>
    </w:p>
    <w:p w14:paraId="44550DE4" w14:textId="77777777" w:rsidR="00945BE6" w:rsidRDefault="00945BE6" w:rsidP="00945BE6">
      <w:pPr>
        <w:numPr>
          <w:ilvl w:val="0"/>
          <w:numId w:val="4"/>
        </w:numPr>
        <w:tabs>
          <w:tab w:val="clear" w:pos="360"/>
          <w:tab w:val="decimal" w:pos="432"/>
        </w:tabs>
        <w:spacing w:before="127" w:line="303" w:lineRule="exact"/>
        <w:ind w:left="432" w:hanging="360"/>
        <w:textAlignment w:val="baseline"/>
        <w:rPr>
          <w:rFonts w:eastAsia="Times New Roman"/>
          <w:color w:val="000000"/>
          <w:sz w:val="24"/>
          <w:lang w:val="it-IT"/>
        </w:rPr>
      </w:pPr>
      <w:r>
        <w:rPr>
          <w:rFonts w:eastAsia="Times New Roman"/>
          <w:color w:val="000000"/>
          <w:sz w:val="24"/>
          <w:lang w:val="it-IT"/>
        </w:rPr>
        <w:t>sapere come dare la segnalazione di allarme e/o evacuazione;</w:t>
      </w:r>
    </w:p>
    <w:p w14:paraId="0E02CB62" w14:textId="77777777" w:rsidR="00945BE6" w:rsidRDefault="00945BE6" w:rsidP="00945BE6">
      <w:pPr>
        <w:numPr>
          <w:ilvl w:val="0"/>
          <w:numId w:val="4"/>
        </w:numPr>
        <w:tabs>
          <w:tab w:val="clear" w:pos="360"/>
          <w:tab w:val="decimal" w:pos="432"/>
        </w:tabs>
        <w:spacing w:before="7" w:line="422" w:lineRule="exact"/>
        <w:ind w:left="432" w:right="72" w:hanging="360"/>
        <w:textAlignment w:val="baseline"/>
        <w:rPr>
          <w:rFonts w:eastAsia="Times New Roman"/>
          <w:color w:val="000000"/>
          <w:sz w:val="24"/>
          <w:lang w:val="it-IT"/>
        </w:rPr>
      </w:pPr>
      <w:r>
        <w:rPr>
          <w:rFonts w:eastAsia="Times New Roman"/>
          <w:color w:val="000000"/>
          <w:sz w:val="24"/>
          <w:lang w:val="it-IT"/>
        </w:rPr>
        <w:t>segnalare al PRIMO LIVELLO tutte le notizie utili al fine di mantenere agibili i percorsi di evacuazione e le eventuali anomalie riscontrate sui presidi antincendio.</w:t>
      </w:r>
    </w:p>
    <w:p w14:paraId="1C412321" w14:textId="77777777" w:rsidR="00945BE6" w:rsidRDefault="00945BE6" w:rsidP="00945BE6">
      <w:pPr>
        <w:spacing w:before="569" w:line="273" w:lineRule="exact"/>
        <w:ind w:left="72"/>
        <w:textAlignment w:val="baseline"/>
        <w:rPr>
          <w:rFonts w:eastAsia="Times New Roman"/>
          <w:b/>
          <w:color w:val="000000"/>
          <w:sz w:val="24"/>
          <w:lang w:val="it-IT"/>
        </w:rPr>
      </w:pPr>
      <w:r>
        <w:rPr>
          <w:rFonts w:eastAsia="Times New Roman"/>
          <w:b/>
          <w:color w:val="000000"/>
          <w:sz w:val="24"/>
          <w:lang w:val="it-IT"/>
        </w:rPr>
        <w:t>4.2 PROCEDURE OPERATIVE DI EMERGENZA ED EVACUAZIONE</w:t>
      </w:r>
    </w:p>
    <w:p w14:paraId="09ED6921" w14:textId="77777777" w:rsidR="00945BE6" w:rsidRDefault="00945BE6" w:rsidP="00945BE6">
      <w:pPr>
        <w:spacing w:before="412" w:line="412" w:lineRule="exact"/>
        <w:ind w:left="72" w:right="720"/>
        <w:textAlignment w:val="baseline"/>
        <w:rPr>
          <w:rFonts w:eastAsia="Times New Roman"/>
          <w:b/>
          <w:color w:val="000000"/>
          <w:sz w:val="24"/>
          <w:lang w:val="it-IT"/>
        </w:rPr>
      </w:pPr>
      <w:r>
        <w:rPr>
          <w:rFonts w:eastAsia="Times New Roman"/>
          <w:b/>
          <w:color w:val="000000"/>
          <w:sz w:val="24"/>
          <w:lang w:val="it-IT"/>
        </w:rPr>
        <w:t xml:space="preserve">4.2.1 RILEVAZIONE DELL'EMERGENZA E SEGNALAZIONE DI ALLARME </w:t>
      </w:r>
      <w:r>
        <w:rPr>
          <w:rFonts w:eastAsia="Times New Roman"/>
          <w:color w:val="000000"/>
          <w:sz w:val="24"/>
          <w:lang w:val="it-IT"/>
        </w:rPr>
        <w:t>La segnalazione dell'allarme è la prima delle azioni che vengono effettuate per gestire al meglio l'emergenza ed è immediatamente conseguente alla rilevazione della stessa. L'emergenza può avvenire:</w:t>
      </w:r>
    </w:p>
    <w:p w14:paraId="73E6DD0B" w14:textId="77777777" w:rsidR="00945BE6" w:rsidRDefault="00945BE6" w:rsidP="00945BE6">
      <w:pPr>
        <w:numPr>
          <w:ilvl w:val="0"/>
          <w:numId w:val="9"/>
        </w:numPr>
        <w:tabs>
          <w:tab w:val="clear" w:pos="360"/>
          <w:tab w:val="decimal" w:pos="432"/>
        </w:tabs>
        <w:spacing w:before="150" w:line="268" w:lineRule="exact"/>
        <w:ind w:left="432" w:hanging="360"/>
        <w:textAlignment w:val="baseline"/>
        <w:rPr>
          <w:rFonts w:eastAsia="Times New Roman"/>
          <w:color w:val="000000"/>
          <w:sz w:val="24"/>
          <w:lang w:val="it-IT"/>
        </w:rPr>
      </w:pPr>
      <w:r>
        <w:rPr>
          <w:rFonts w:eastAsia="Times New Roman"/>
          <w:color w:val="000000"/>
          <w:sz w:val="24"/>
          <w:lang w:val="it-IT"/>
        </w:rPr>
        <w:t>all'esterno della sede, per cui la comunicazione viene data da persone estranee;</w:t>
      </w:r>
    </w:p>
    <w:p w14:paraId="7ABAE8D4" w14:textId="77777777" w:rsidR="00CE065C" w:rsidRDefault="00945BE6" w:rsidP="00CE065C">
      <w:pPr>
        <w:numPr>
          <w:ilvl w:val="0"/>
          <w:numId w:val="9"/>
        </w:numPr>
        <w:tabs>
          <w:tab w:val="clear" w:pos="360"/>
          <w:tab w:val="decimal" w:pos="432"/>
        </w:tabs>
        <w:spacing w:line="418" w:lineRule="exact"/>
        <w:ind w:left="432" w:right="188" w:hanging="360"/>
        <w:textAlignment w:val="baseline"/>
        <w:rPr>
          <w:rFonts w:eastAsia="Times New Roman"/>
          <w:color w:val="000000"/>
          <w:sz w:val="24"/>
          <w:lang w:val="it-IT"/>
        </w:rPr>
      </w:pPr>
      <w:r>
        <w:rPr>
          <w:rFonts w:eastAsia="Times New Roman"/>
          <w:color w:val="000000"/>
          <w:sz w:val="24"/>
          <w:lang w:val="it-IT"/>
        </w:rPr>
        <w:t>all'interno della sede e la c</w:t>
      </w:r>
      <w:r w:rsidR="00CE065C">
        <w:rPr>
          <w:rFonts w:eastAsia="Times New Roman"/>
          <w:color w:val="000000"/>
          <w:sz w:val="24"/>
          <w:lang w:val="it-IT"/>
        </w:rPr>
        <w:t xml:space="preserve">omunicazione può venire data </w:t>
      </w:r>
      <w:r>
        <w:rPr>
          <w:rFonts w:eastAsia="Times New Roman"/>
          <w:color w:val="000000"/>
          <w:sz w:val="24"/>
          <w:lang w:val="it-IT"/>
        </w:rPr>
        <w:t>direttamente dal personale dipendente della scuola o dagli alunni.</w:t>
      </w:r>
    </w:p>
    <w:p w14:paraId="6F82F457" w14:textId="77777777" w:rsidR="00945BE6" w:rsidRPr="00CE065C" w:rsidRDefault="00945BE6" w:rsidP="00CE065C">
      <w:pPr>
        <w:tabs>
          <w:tab w:val="decimal" w:pos="432"/>
        </w:tabs>
        <w:spacing w:line="418" w:lineRule="exact"/>
        <w:ind w:left="432" w:right="188"/>
        <w:textAlignment w:val="baseline"/>
        <w:rPr>
          <w:rFonts w:eastAsia="Times New Roman"/>
          <w:color w:val="000000"/>
          <w:sz w:val="24"/>
          <w:lang w:val="it-IT"/>
        </w:rPr>
      </w:pPr>
      <w:r w:rsidRPr="00CE065C">
        <w:rPr>
          <w:rFonts w:eastAsia="Times New Roman"/>
          <w:b/>
          <w:color w:val="000000"/>
          <w:sz w:val="24"/>
          <w:lang w:val="it-IT"/>
        </w:rPr>
        <w:t>4.2.2 NORME SPECIFICHE PER LIVELLO DI RESPONSABILITA'</w:t>
      </w:r>
    </w:p>
    <w:p w14:paraId="0DE49A08" w14:textId="77777777" w:rsidR="00945BE6" w:rsidRDefault="00945BE6" w:rsidP="00945BE6">
      <w:pPr>
        <w:spacing w:line="409" w:lineRule="exact"/>
        <w:ind w:left="72" w:right="72"/>
        <w:textAlignment w:val="baseline"/>
        <w:rPr>
          <w:rFonts w:eastAsia="Times New Roman"/>
          <w:color w:val="000000"/>
          <w:sz w:val="24"/>
          <w:lang w:val="it-IT"/>
        </w:rPr>
      </w:pPr>
      <w:r>
        <w:rPr>
          <w:rFonts w:eastAsia="Times New Roman"/>
          <w:color w:val="000000"/>
          <w:sz w:val="24"/>
          <w:lang w:val="it-IT"/>
        </w:rPr>
        <w:t>I comportamenti da tenere da parte della persona che rileva una situazione di pericolo e/o di emergenza sono di seguito riportati:</w:t>
      </w:r>
    </w:p>
    <w:p w14:paraId="15F5D217" w14:textId="77777777" w:rsidR="00945BE6" w:rsidRDefault="00945BE6" w:rsidP="00945BE6">
      <w:pPr>
        <w:rPr>
          <w:lang w:val="it-IT"/>
        </w:rPr>
      </w:pPr>
    </w:p>
    <w:p w14:paraId="12898424" w14:textId="77777777" w:rsidR="00945BE6" w:rsidRDefault="00945BE6" w:rsidP="00945BE6">
      <w:pPr>
        <w:rPr>
          <w:lang w:val="it-IT"/>
        </w:rPr>
      </w:pPr>
    </w:p>
    <w:p w14:paraId="409F0D01" w14:textId="77777777" w:rsidR="00945BE6" w:rsidRPr="00CE065C" w:rsidRDefault="00CE065C" w:rsidP="00CE065C">
      <w:pPr>
        <w:pBdr>
          <w:top w:val="single" w:sz="5" w:space="1" w:color="424242"/>
          <w:left w:val="single" w:sz="5" w:space="7" w:color="141414"/>
          <w:bottom w:val="single" w:sz="5" w:space="6" w:color="4D4D50"/>
          <w:right w:val="single" w:sz="5" w:space="0" w:color="0E0E0E"/>
        </w:pBdr>
        <w:spacing w:line="266" w:lineRule="exact"/>
        <w:ind w:left="2289" w:right="2602"/>
        <w:textAlignment w:val="baseline"/>
        <w:rPr>
          <w:rFonts w:eastAsia="Times New Roman"/>
          <w:b/>
          <w:color w:val="000000"/>
          <w:spacing w:val="5"/>
          <w:sz w:val="23"/>
          <w:lang w:val="it-IT"/>
        </w:rPr>
      </w:pPr>
      <w:r>
        <w:rPr>
          <w:rFonts w:eastAsia="Times New Roman"/>
          <w:b/>
          <w:color w:val="000000"/>
          <w:spacing w:val="5"/>
          <w:sz w:val="23"/>
          <w:lang w:val="it-IT"/>
        </w:rPr>
        <w:t>NORME PER TUTTO IL PERSONALE</w:t>
      </w:r>
    </w:p>
    <w:p w14:paraId="30C2B47C" w14:textId="77777777" w:rsidR="00945BE6" w:rsidRDefault="00945BE6" w:rsidP="00CE065C">
      <w:pPr>
        <w:spacing w:before="424" w:line="265" w:lineRule="exact"/>
        <w:ind w:left="144"/>
        <w:textAlignment w:val="baseline"/>
        <w:rPr>
          <w:rFonts w:eastAsia="Times New Roman"/>
          <w:b/>
          <w:color w:val="000000"/>
          <w:spacing w:val="8"/>
          <w:sz w:val="23"/>
          <w:u w:val="single"/>
          <w:lang w:val="it-IT"/>
        </w:rPr>
      </w:pPr>
      <w:r>
        <w:rPr>
          <w:rFonts w:eastAsia="Times New Roman"/>
          <w:b/>
          <w:color w:val="000000"/>
          <w:spacing w:val="8"/>
          <w:sz w:val="23"/>
          <w:lang w:val="it-IT"/>
        </w:rPr>
        <w:t xml:space="preserve">a) </w:t>
      </w:r>
      <w:r w:rsidR="00CE065C">
        <w:rPr>
          <w:rFonts w:eastAsia="Times New Roman"/>
          <w:b/>
          <w:color w:val="000000"/>
          <w:spacing w:val="8"/>
          <w:sz w:val="23"/>
          <w:u w:val="single"/>
          <w:lang w:val="it-IT"/>
        </w:rPr>
        <w:t>Segnalazione di pericolo</w:t>
      </w:r>
    </w:p>
    <w:p w14:paraId="3892B9B6" w14:textId="77777777" w:rsidR="00CE065C" w:rsidRDefault="00CE065C" w:rsidP="00CE065C">
      <w:pPr>
        <w:spacing w:before="424" w:line="265" w:lineRule="exact"/>
        <w:ind w:left="144"/>
        <w:textAlignment w:val="baseline"/>
        <w:rPr>
          <w:rFonts w:eastAsia="Times New Roman"/>
          <w:b/>
          <w:color w:val="000000"/>
          <w:spacing w:val="8"/>
          <w:sz w:val="23"/>
          <w:u w:val="single"/>
          <w:lang w:val="it-IT"/>
        </w:rPr>
      </w:pPr>
    </w:p>
    <w:p w14:paraId="6FEB4B96" w14:textId="77777777" w:rsidR="00CE065C" w:rsidRDefault="00CE065C" w:rsidP="00CE065C">
      <w:pPr>
        <w:spacing w:line="413" w:lineRule="exact"/>
        <w:textAlignment w:val="baseline"/>
        <w:rPr>
          <w:rFonts w:eastAsia="Times New Roman"/>
          <w:color w:val="000000"/>
          <w:sz w:val="23"/>
          <w:lang w:val="it-IT"/>
        </w:rPr>
      </w:pPr>
      <w:r>
        <w:rPr>
          <w:rFonts w:eastAsia="Times New Roman"/>
          <w:color w:val="000000"/>
          <w:sz w:val="23"/>
          <w:lang w:val="it-IT"/>
        </w:rPr>
        <w:t>La persona che rileva una situazione di pericolo e/o di emergenza deve avvisare direttamente l'addetto al telefono e/o il personale preposto alla gestione delle emergenze presente in  sede, indicando:</w:t>
      </w:r>
    </w:p>
    <w:p w14:paraId="30BFBCD8" w14:textId="77777777" w:rsidR="00CE065C" w:rsidRDefault="00CE065C" w:rsidP="00CE065C">
      <w:pPr>
        <w:numPr>
          <w:ilvl w:val="0"/>
          <w:numId w:val="10"/>
        </w:numPr>
        <w:tabs>
          <w:tab w:val="clear" w:pos="288"/>
          <w:tab w:val="decimal" w:pos="432"/>
        </w:tabs>
        <w:spacing w:before="129" w:line="296" w:lineRule="exact"/>
        <w:ind w:left="288" w:hanging="144"/>
        <w:textAlignment w:val="baseline"/>
        <w:rPr>
          <w:rFonts w:eastAsia="Times New Roman"/>
          <w:color w:val="000000"/>
          <w:spacing w:val="7"/>
          <w:sz w:val="23"/>
          <w:lang w:val="it-IT"/>
        </w:rPr>
      </w:pPr>
      <w:r>
        <w:rPr>
          <w:rFonts w:eastAsia="Times New Roman"/>
          <w:color w:val="000000"/>
          <w:spacing w:val="7"/>
          <w:sz w:val="23"/>
          <w:lang w:val="it-IT"/>
        </w:rPr>
        <w:t>proprie generalità;</w:t>
      </w:r>
    </w:p>
    <w:p w14:paraId="46BC6DFB" w14:textId="77777777" w:rsidR="00CE065C" w:rsidRDefault="00CE065C" w:rsidP="00CE065C">
      <w:pPr>
        <w:numPr>
          <w:ilvl w:val="0"/>
          <w:numId w:val="10"/>
        </w:numPr>
        <w:tabs>
          <w:tab w:val="clear" w:pos="288"/>
          <w:tab w:val="decimal" w:pos="432"/>
        </w:tabs>
        <w:spacing w:before="3" w:line="414" w:lineRule="exact"/>
        <w:ind w:left="288" w:right="64" w:hanging="144"/>
        <w:textAlignment w:val="baseline"/>
        <w:rPr>
          <w:rFonts w:eastAsia="Times New Roman"/>
          <w:color w:val="000000"/>
          <w:spacing w:val="49"/>
          <w:sz w:val="23"/>
          <w:lang w:val="it-IT"/>
        </w:rPr>
      </w:pPr>
      <w:r>
        <w:rPr>
          <w:rFonts w:eastAsia="Times New Roman"/>
          <w:color w:val="000000"/>
          <w:spacing w:val="49"/>
          <w:sz w:val="23"/>
          <w:lang w:val="it-IT"/>
        </w:rPr>
        <w:t xml:space="preserve">locale coinvolto; </w:t>
      </w:r>
    </w:p>
    <w:p w14:paraId="45D402E9" w14:textId="77777777" w:rsidR="00CE065C" w:rsidRDefault="00CE065C" w:rsidP="00CE065C">
      <w:pPr>
        <w:numPr>
          <w:ilvl w:val="0"/>
          <w:numId w:val="10"/>
        </w:numPr>
        <w:tabs>
          <w:tab w:val="clear" w:pos="288"/>
          <w:tab w:val="decimal" w:pos="432"/>
        </w:tabs>
        <w:spacing w:before="3" w:line="414" w:lineRule="exact"/>
        <w:ind w:left="288" w:right="64" w:hanging="144"/>
        <w:textAlignment w:val="baseline"/>
        <w:rPr>
          <w:rFonts w:eastAsia="Times New Roman"/>
          <w:color w:val="000000"/>
          <w:spacing w:val="49"/>
          <w:sz w:val="23"/>
          <w:lang w:val="it-IT"/>
        </w:rPr>
      </w:pPr>
      <w:r>
        <w:rPr>
          <w:rFonts w:eastAsia="Times New Roman"/>
          <w:color w:val="000000"/>
          <w:spacing w:val="49"/>
          <w:sz w:val="23"/>
          <w:lang w:val="it-IT"/>
        </w:rPr>
        <w:t>natura e gravità dell'evento;</w:t>
      </w:r>
    </w:p>
    <w:p w14:paraId="71807E7B" w14:textId="77777777" w:rsidR="00CE065C" w:rsidRDefault="00CE065C" w:rsidP="00CE065C">
      <w:pPr>
        <w:numPr>
          <w:ilvl w:val="0"/>
          <w:numId w:val="10"/>
        </w:numPr>
        <w:tabs>
          <w:tab w:val="clear" w:pos="288"/>
          <w:tab w:val="decimal" w:pos="432"/>
        </w:tabs>
        <w:spacing w:before="3" w:line="414" w:lineRule="exact"/>
        <w:ind w:left="288" w:right="64" w:hanging="144"/>
        <w:textAlignment w:val="baseline"/>
        <w:rPr>
          <w:rFonts w:eastAsia="Times New Roman"/>
          <w:color w:val="000000"/>
          <w:spacing w:val="49"/>
          <w:sz w:val="23"/>
          <w:lang w:val="it-IT"/>
        </w:rPr>
      </w:pPr>
      <w:r>
        <w:rPr>
          <w:rFonts w:eastAsia="Times New Roman"/>
          <w:color w:val="000000"/>
          <w:spacing w:val="49"/>
          <w:sz w:val="23"/>
          <w:lang w:val="it-IT"/>
        </w:rPr>
        <w:t>presenza di persone in pericolo ( anche dubbia ).</w:t>
      </w:r>
    </w:p>
    <w:p w14:paraId="69812CB7" w14:textId="77777777" w:rsidR="00CE065C" w:rsidRDefault="00CE065C" w:rsidP="00CE065C">
      <w:pPr>
        <w:spacing w:before="156" w:line="262" w:lineRule="exact"/>
        <w:ind w:left="144"/>
        <w:textAlignment w:val="baseline"/>
        <w:rPr>
          <w:rFonts w:eastAsia="Times New Roman"/>
          <w:b/>
          <w:color w:val="000000"/>
          <w:spacing w:val="7"/>
          <w:sz w:val="23"/>
          <w:lang w:val="it-IT"/>
        </w:rPr>
      </w:pPr>
      <w:r>
        <w:rPr>
          <w:rFonts w:eastAsia="Times New Roman"/>
          <w:b/>
          <w:color w:val="000000"/>
          <w:spacing w:val="7"/>
          <w:sz w:val="23"/>
          <w:lang w:val="it-IT"/>
        </w:rPr>
        <w:t xml:space="preserve">b) </w:t>
      </w:r>
      <w:r>
        <w:rPr>
          <w:rFonts w:eastAsia="Times New Roman"/>
          <w:b/>
          <w:color w:val="000000"/>
          <w:spacing w:val="7"/>
          <w:sz w:val="23"/>
          <w:u w:val="single"/>
          <w:lang w:val="it-IT"/>
        </w:rPr>
        <w:t xml:space="preserve">Intervento di emergenza </w:t>
      </w:r>
    </w:p>
    <w:p w14:paraId="1B9D6863" w14:textId="77777777" w:rsidR="00CE065C" w:rsidRDefault="00CE065C" w:rsidP="00CE065C">
      <w:pPr>
        <w:spacing w:line="417" w:lineRule="exact"/>
        <w:ind w:left="144"/>
        <w:textAlignment w:val="baseline"/>
        <w:rPr>
          <w:rFonts w:eastAsia="Times New Roman"/>
          <w:color w:val="000000"/>
          <w:sz w:val="23"/>
          <w:lang w:val="it-IT"/>
        </w:rPr>
      </w:pPr>
      <w:r>
        <w:rPr>
          <w:rFonts w:eastAsia="Times New Roman"/>
          <w:color w:val="000000"/>
          <w:sz w:val="23"/>
          <w:lang w:val="it-IT"/>
        </w:rPr>
        <w:t>Il personale presente può tentare un intervento di emergenza ma solo qualora la persona sia in grado di farlo senza mettere in pericolo la propria e l'altrui incolumità.</w:t>
      </w:r>
    </w:p>
    <w:p w14:paraId="00BA53C4" w14:textId="77777777" w:rsidR="00CE065C" w:rsidRDefault="00CE065C" w:rsidP="00CE065C">
      <w:pPr>
        <w:spacing w:after="870" w:line="412" w:lineRule="exact"/>
        <w:ind w:left="144"/>
        <w:textAlignment w:val="baseline"/>
        <w:rPr>
          <w:rFonts w:eastAsia="Times New Roman"/>
          <w:color w:val="000000"/>
          <w:sz w:val="23"/>
          <w:lang w:val="it-IT"/>
        </w:rPr>
      </w:pPr>
      <w:r>
        <w:rPr>
          <w:rFonts w:eastAsia="Times New Roman"/>
          <w:color w:val="000000"/>
          <w:sz w:val="23"/>
          <w:lang w:val="it-IT"/>
        </w:rPr>
        <w:t>In caso di focolaio d'incendio, in attesa dell'intervento degli addetti, la persona può cercare di spegnere le fiamme usando gli estintori disponibili, seguendo comunque attentamente le norme per il loro utilizzo scritte sull'etichetta.</w:t>
      </w:r>
    </w:p>
    <w:p w14:paraId="072C49B8" w14:textId="77777777" w:rsidR="00CE065C" w:rsidRPr="00CE065C" w:rsidRDefault="00CE065C" w:rsidP="00CE065C">
      <w:pPr>
        <w:spacing w:before="424" w:line="265" w:lineRule="exact"/>
        <w:ind w:left="144"/>
        <w:textAlignment w:val="baseline"/>
        <w:rPr>
          <w:rFonts w:eastAsia="Times New Roman"/>
          <w:b/>
          <w:color w:val="000000"/>
          <w:spacing w:val="8"/>
          <w:sz w:val="23"/>
          <w:lang w:val="it-IT"/>
        </w:rPr>
        <w:sectPr w:rsidR="00CE065C" w:rsidRPr="00CE065C">
          <w:pgSz w:w="11904" w:h="16834"/>
          <w:pgMar w:top="1037" w:right="1281" w:bottom="983" w:left="1363" w:header="720" w:footer="720" w:gutter="0"/>
          <w:cols w:space="720"/>
        </w:sectPr>
      </w:pPr>
    </w:p>
    <w:p w14:paraId="4914BE35" w14:textId="77777777" w:rsidR="00945BE6" w:rsidRDefault="00945BE6" w:rsidP="00945BE6">
      <w:pPr>
        <w:pBdr>
          <w:top w:val="single" w:sz="4" w:space="0" w:color="454545"/>
          <w:left w:val="single" w:sz="4" w:space="3" w:color="0C121A"/>
          <w:bottom w:val="single" w:sz="4" w:space="6" w:color="454545"/>
          <w:right w:val="single" w:sz="4" w:space="3" w:color="041012"/>
        </w:pBdr>
        <w:spacing w:after="394" w:line="337" w:lineRule="exact"/>
        <w:ind w:left="72" w:right="336"/>
        <w:jc w:val="both"/>
        <w:textAlignment w:val="baseline"/>
        <w:rPr>
          <w:rFonts w:eastAsia="Times New Roman"/>
          <w:color w:val="000000"/>
          <w:sz w:val="20"/>
          <w:lang w:val="it-IT"/>
        </w:rPr>
      </w:pPr>
      <w:r>
        <w:rPr>
          <w:rFonts w:eastAsia="Times New Roman"/>
          <w:color w:val="000000"/>
          <w:sz w:val="20"/>
          <w:lang w:val="it-IT"/>
        </w:rPr>
        <w:lastRenderedPageBreak/>
        <w:t>Si rammenta di non utilizzare MAI acqua per spegnere focolai di incendio che coinvolgono cavi o apparecchiature elettriche in tensione.</w:t>
      </w:r>
    </w:p>
    <w:tbl>
      <w:tblPr>
        <w:tblW w:w="0" w:type="auto"/>
        <w:tblInd w:w="5" w:type="dxa"/>
        <w:tblLayout w:type="fixed"/>
        <w:tblCellMar>
          <w:left w:w="0" w:type="dxa"/>
          <w:right w:w="0" w:type="dxa"/>
        </w:tblCellMar>
        <w:tblLook w:val="04A0" w:firstRow="1" w:lastRow="0" w:firstColumn="1" w:lastColumn="0" w:noHBand="0" w:noVBand="1"/>
      </w:tblPr>
      <w:tblGrid>
        <w:gridCol w:w="9258"/>
      </w:tblGrid>
      <w:tr w:rsidR="00945BE6" w:rsidRPr="00FD0DF6" w14:paraId="331C9CF5" w14:textId="77777777" w:rsidTr="00241BE5">
        <w:trPr>
          <w:trHeight w:hRule="exact" w:val="5097"/>
        </w:trPr>
        <w:tc>
          <w:tcPr>
            <w:tcW w:w="9258" w:type="dxa"/>
            <w:tcBorders>
              <w:top w:val="single" w:sz="4" w:space="0" w:color="3C3C3C"/>
              <w:left w:val="single" w:sz="4" w:space="0" w:color="0E0F11"/>
              <w:bottom w:val="single" w:sz="4" w:space="0" w:color="4D4E4E"/>
              <w:right w:val="single" w:sz="4" w:space="0" w:color="101111"/>
            </w:tcBorders>
          </w:tcPr>
          <w:p w14:paraId="3BD1DC98" w14:textId="77777777" w:rsidR="00945BE6" w:rsidRDefault="00945BE6" w:rsidP="00241BE5">
            <w:pPr>
              <w:spacing w:before="28" w:line="266" w:lineRule="exact"/>
              <w:ind w:left="504"/>
              <w:textAlignment w:val="baseline"/>
              <w:rPr>
                <w:rFonts w:eastAsia="Times New Roman"/>
                <w:b/>
                <w:color w:val="000000"/>
                <w:spacing w:val="4"/>
                <w:sz w:val="23"/>
                <w:lang w:val="it-IT"/>
              </w:rPr>
            </w:pPr>
            <w:r>
              <w:rPr>
                <w:rFonts w:eastAsia="Times New Roman"/>
                <w:b/>
                <w:color w:val="000000"/>
                <w:spacing w:val="4"/>
                <w:sz w:val="23"/>
                <w:lang w:val="it-IT"/>
              </w:rPr>
              <w:t>Il personale insegnante dovrà:</w:t>
            </w:r>
          </w:p>
          <w:p w14:paraId="7D089393" w14:textId="77777777" w:rsidR="00945BE6" w:rsidRDefault="00945BE6" w:rsidP="00241BE5">
            <w:pPr>
              <w:numPr>
                <w:ilvl w:val="0"/>
                <w:numId w:val="11"/>
              </w:numPr>
              <w:tabs>
                <w:tab w:val="clear" w:pos="360"/>
                <w:tab w:val="decimal" w:pos="864"/>
              </w:tabs>
              <w:spacing w:before="31" w:line="410" w:lineRule="exact"/>
              <w:ind w:left="864" w:right="216" w:hanging="360"/>
              <w:jc w:val="both"/>
              <w:textAlignment w:val="baseline"/>
              <w:rPr>
                <w:rFonts w:eastAsia="Times New Roman"/>
                <w:b/>
                <w:color w:val="000000"/>
                <w:spacing w:val="4"/>
                <w:sz w:val="23"/>
                <w:lang w:val="it-IT"/>
              </w:rPr>
            </w:pPr>
            <w:r>
              <w:rPr>
                <w:rFonts w:eastAsia="Times New Roman"/>
                <w:b/>
                <w:color w:val="000000"/>
                <w:spacing w:val="4"/>
                <w:sz w:val="23"/>
                <w:lang w:val="it-IT"/>
              </w:rPr>
              <w:t>informare gli allievi sulla necessità di una disciplinata osservanza delle procedure indicate nel piano, al fine di assicurare l'incolumità a se stessi e agli altri;</w:t>
            </w:r>
          </w:p>
          <w:p w14:paraId="4D125EDF" w14:textId="77777777" w:rsidR="00945BE6" w:rsidRDefault="00945BE6" w:rsidP="00241BE5">
            <w:pPr>
              <w:numPr>
                <w:ilvl w:val="0"/>
                <w:numId w:val="11"/>
              </w:numPr>
              <w:tabs>
                <w:tab w:val="clear" w:pos="360"/>
                <w:tab w:val="decimal" w:pos="864"/>
              </w:tabs>
              <w:spacing w:before="34" w:line="410" w:lineRule="exact"/>
              <w:ind w:left="864" w:right="216" w:hanging="360"/>
              <w:jc w:val="both"/>
              <w:textAlignment w:val="baseline"/>
              <w:rPr>
                <w:rFonts w:eastAsia="Times New Roman"/>
                <w:b/>
                <w:color w:val="000000"/>
                <w:spacing w:val="6"/>
                <w:sz w:val="23"/>
                <w:lang w:val="it-IT"/>
              </w:rPr>
            </w:pPr>
            <w:r>
              <w:rPr>
                <w:rFonts w:eastAsia="Times New Roman"/>
                <w:b/>
                <w:color w:val="000000"/>
                <w:spacing w:val="6"/>
                <w:sz w:val="23"/>
                <w:lang w:val="it-IT"/>
              </w:rPr>
              <w:t>illustrare il piano di evacuazione e tenere lezioni teorico-pratiche sulle problematiche derivanti dall'instaurarsi di una situazione di emergenza nell'edificio;</w:t>
            </w:r>
          </w:p>
          <w:p w14:paraId="54CE5D36" w14:textId="77777777" w:rsidR="00945BE6" w:rsidRDefault="00945BE6" w:rsidP="00241BE5">
            <w:pPr>
              <w:numPr>
                <w:ilvl w:val="0"/>
                <w:numId w:val="11"/>
              </w:numPr>
              <w:tabs>
                <w:tab w:val="clear" w:pos="360"/>
                <w:tab w:val="decimal" w:pos="864"/>
              </w:tabs>
              <w:spacing w:before="29" w:line="412" w:lineRule="exact"/>
              <w:ind w:left="864" w:right="216" w:hanging="360"/>
              <w:jc w:val="both"/>
              <w:textAlignment w:val="baseline"/>
              <w:rPr>
                <w:rFonts w:eastAsia="Times New Roman"/>
                <w:b/>
                <w:color w:val="000000"/>
                <w:sz w:val="23"/>
                <w:lang w:val="it-IT"/>
              </w:rPr>
            </w:pPr>
            <w:r>
              <w:rPr>
                <w:rFonts w:eastAsia="Times New Roman"/>
                <w:b/>
                <w:color w:val="000000"/>
                <w:sz w:val="23"/>
                <w:lang w:val="it-IT"/>
              </w:rPr>
              <w:t>in caso di emergenza, intervenire prontamente ove si dovessero manifestare situazioni critiche dovute a panico;</w:t>
            </w:r>
          </w:p>
          <w:p w14:paraId="0BDAD668" w14:textId="77777777" w:rsidR="00945BE6" w:rsidRDefault="00945BE6" w:rsidP="00241BE5">
            <w:pPr>
              <w:numPr>
                <w:ilvl w:val="0"/>
                <w:numId w:val="11"/>
              </w:numPr>
              <w:tabs>
                <w:tab w:val="clear" w:pos="360"/>
                <w:tab w:val="decimal" w:pos="864"/>
              </w:tabs>
              <w:spacing w:before="21" w:line="414" w:lineRule="exact"/>
              <w:ind w:left="864" w:right="216" w:hanging="360"/>
              <w:jc w:val="both"/>
              <w:textAlignment w:val="baseline"/>
              <w:rPr>
                <w:rFonts w:eastAsia="Times New Roman"/>
                <w:b/>
                <w:color w:val="000000"/>
                <w:sz w:val="23"/>
                <w:lang w:val="it-IT"/>
              </w:rPr>
            </w:pPr>
            <w:r>
              <w:rPr>
                <w:rFonts w:eastAsia="Times New Roman"/>
                <w:b/>
                <w:color w:val="000000"/>
                <w:sz w:val="23"/>
                <w:lang w:val="it-IT"/>
              </w:rPr>
              <w:t>in caso di emergenza, rassicurare e controllare che gli allievi seguano le vie di esodo indicate dai pittogrammi e planimetrie dislocate sui piani;</w:t>
            </w:r>
          </w:p>
          <w:p w14:paraId="65601BEF" w14:textId="77777777" w:rsidR="00945BE6" w:rsidRDefault="00945BE6" w:rsidP="00241BE5">
            <w:pPr>
              <w:numPr>
                <w:ilvl w:val="0"/>
                <w:numId w:val="11"/>
              </w:numPr>
              <w:tabs>
                <w:tab w:val="clear" w:pos="360"/>
                <w:tab w:val="decimal" w:pos="864"/>
              </w:tabs>
              <w:spacing w:before="146" w:after="123" w:line="292" w:lineRule="exact"/>
              <w:ind w:left="864" w:hanging="360"/>
              <w:jc w:val="both"/>
              <w:textAlignment w:val="baseline"/>
              <w:rPr>
                <w:rFonts w:eastAsia="Times New Roman"/>
                <w:b/>
                <w:color w:val="000000"/>
                <w:spacing w:val="5"/>
                <w:sz w:val="23"/>
                <w:lang w:val="it-IT"/>
              </w:rPr>
            </w:pPr>
            <w:r>
              <w:rPr>
                <w:rFonts w:eastAsia="Times New Roman"/>
                <w:b/>
                <w:color w:val="000000"/>
                <w:spacing w:val="5"/>
                <w:sz w:val="23"/>
                <w:lang w:val="it-IT"/>
              </w:rPr>
              <w:t>in caso di emergenza, non fare utilizzare l'ascensore.</w:t>
            </w:r>
          </w:p>
        </w:tc>
      </w:tr>
    </w:tbl>
    <w:p w14:paraId="6BBE2384" w14:textId="77777777" w:rsidR="00945BE6" w:rsidRPr="00E615B0" w:rsidRDefault="00945BE6" w:rsidP="00945BE6">
      <w:pPr>
        <w:rPr>
          <w:lang w:val="it-IT"/>
        </w:rPr>
        <w:sectPr w:rsidR="00945BE6" w:rsidRPr="00E615B0">
          <w:pgSz w:w="11904" w:h="16834"/>
          <w:pgMar w:top="1588" w:right="1320" w:bottom="1131" w:left="1306" w:header="720" w:footer="720" w:gutter="0"/>
          <w:cols w:space="720"/>
        </w:sectPr>
      </w:pPr>
    </w:p>
    <w:p w14:paraId="786567DA" w14:textId="77777777" w:rsidR="00945BE6" w:rsidRDefault="00945BE6" w:rsidP="00945BE6">
      <w:pPr>
        <w:spacing w:after="870" w:line="412" w:lineRule="exact"/>
        <w:ind w:left="144"/>
        <w:textAlignment w:val="baseline"/>
        <w:rPr>
          <w:rFonts w:eastAsia="Times New Roman"/>
          <w:color w:val="000000"/>
          <w:sz w:val="23"/>
          <w:lang w:val="it-IT"/>
        </w:rPr>
      </w:pPr>
      <w:r>
        <w:rPr>
          <w:rFonts w:eastAsia="Times New Roman"/>
          <w:b/>
          <w:color w:val="000000"/>
          <w:spacing w:val="2"/>
          <w:sz w:val="24"/>
          <w:lang w:val="it-IT"/>
        </w:rPr>
        <w:lastRenderedPageBreak/>
        <w:t xml:space="preserve">c) </w:t>
      </w:r>
      <w:r>
        <w:rPr>
          <w:rFonts w:eastAsia="Times New Roman"/>
          <w:b/>
          <w:color w:val="000000"/>
          <w:spacing w:val="2"/>
          <w:sz w:val="24"/>
          <w:u w:val="single"/>
          <w:lang w:val="it-IT"/>
        </w:rPr>
        <w:t>Modalità di evacuazione in caso di emergenza</w:t>
      </w:r>
    </w:p>
    <w:p w14:paraId="654DFB6C" w14:textId="77777777" w:rsidR="00945BE6" w:rsidRPr="00583556" w:rsidRDefault="00945BE6" w:rsidP="00945BE6">
      <w:pPr>
        <w:spacing w:after="870" w:line="412" w:lineRule="exact"/>
        <w:ind w:left="144"/>
        <w:textAlignment w:val="baseline"/>
        <w:rPr>
          <w:rFonts w:eastAsia="Times New Roman"/>
          <w:color w:val="000000"/>
          <w:sz w:val="23"/>
          <w:lang w:val="it-IT"/>
        </w:rPr>
      </w:pPr>
      <w:r>
        <w:rPr>
          <w:rFonts w:eastAsia="Times New Roman"/>
          <w:color w:val="000000"/>
          <w:sz w:val="24"/>
          <w:lang w:val="it-IT"/>
        </w:rPr>
        <w:t xml:space="preserve">All'avviso di allarme impartito localmente dagli addetti di SECONDO LIVELLO che segnalano la necessità di evacuazione, </w:t>
      </w:r>
      <w:r>
        <w:rPr>
          <w:rFonts w:eastAsia="Times New Roman"/>
          <w:color w:val="000000"/>
          <w:sz w:val="24"/>
          <w:u w:val="single"/>
          <w:lang w:val="it-IT"/>
        </w:rPr>
        <w:t>gli alunni ed il personale</w:t>
      </w:r>
      <w:r>
        <w:rPr>
          <w:rFonts w:eastAsia="Times New Roman"/>
          <w:color w:val="000000"/>
          <w:sz w:val="24"/>
          <w:lang w:val="it-IT"/>
        </w:rPr>
        <w:t xml:space="preserve"> dovranno avere il seguente comportamento, per portarsi verso il luogo sicuro ( punto di raccolta):</w:t>
      </w:r>
    </w:p>
    <w:p w14:paraId="7BB3475B" w14:textId="77777777" w:rsidR="00945BE6" w:rsidRDefault="00945BE6" w:rsidP="00945BE6">
      <w:pPr>
        <w:numPr>
          <w:ilvl w:val="0"/>
          <w:numId w:val="4"/>
        </w:numPr>
        <w:tabs>
          <w:tab w:val="clear" w:pos="360"/>
          <w:tab w:val="decimal" w:pos="432"/>
        </w:tabs>
        <w:spacing w:before="135" w:line="303" w:lineRule="exact"/>
        <w:ind w:left="432" w:hanging="360"/>
        <w:jc w:val="both"/>
        <w:textAlignment w:val="baseline"/>
        <w:rPr>
          <w:rFonts w:eastAsia="Times New Roman"/>
          <w:color w:val="000000"/>
          <w:spacing w:val="1"/>
          <w:sz w:val="24"/>
          <w:lang w:val="it-IT"/>
        </w:rPr>
      </w:pPr>
      <w:r>
        <w:rPr>
          <w:rFonts w:eastAsia="Times New Roman"/>
          <w:color w:val="000000"/>
          <w:spacing w:val="1"/>
          <w:sz w:val="24"/>
          <w:lang w:val="it-IT"/>
        </w:rPr>
        <w:t>interrompere immediatamente l'attività;</w:t>
      </w:r>
    </w:p>
    <w:p w14:paraId="27C56832" w14:textId="77777777" w:rsidR="00945BE6" w:rsidRDefault="00945BE6" w:rsidP="00945BE6">
      <w:pPr>
        <w:numPr>
          <w:ilvl w:val="0"/>
          <w:numId w:val="4"/>
        </w:numPr>
        <w:tabs>
          <w:tab w:val="clear" w:pos="360"/>
          <w:tab w:val="decimal" w:pos="432"/>
        </w:tabs>
        <w:spacing w:before="130" w:line="303" w:lineRule="exact"/>
        <w:ind w:left="432" w:hanging="360"/>
        <w:jc w:val="both"/>
        <w:textAlignment w:val="baseline"/>
        <w:rPr>
          <w:rFonts w:eastAsia="Times New Roman"/>
          <w:color w:val="000000"/>
          <w:spacing w:val="2"/>
          <w:sz w:val="24"/>
          <w:lang w:val="it-IT"/>
        </w:rPr>
      </w:pPr>
      <w:r>
        <w:rPr>
          <w:rFonts w:eastAsia="Times New Roman"/>
          <w:color w:val="000000"/>
          <w:spacing w:val="2"/>
          <w:sz w:val="24"/>
          <w:lang w:val="it-IT"/>
        </w:rPr>
        <w:t>mantenere l'ordine durante e dopo l'esodo;</w:t>
      </w:r>
    </w:p>
    <w:p w14:paraId="5B3AFCA3" w14:textId="77777777" w:rsidR="00327EB9" w:rsidRDefault="00945BE6" w:rsidP="00945BE6">
      <w:pPr>
        <w:numPr>
          <w:ilvl w:val="0"/>
          <w:numId w:val="4"/>
        </w:numPr>
        <w:tabs>
          <w:tab w:val="clear" w:pos="360"/>
          <w:tab w:val="decimal" w:pos="432"/>
        </w:tabs>
        <w:spacing w:before="9" w:line="422" w:lineRule="exact"/>
        <w:ind w:left="432" w:right="3960" w:hanging="360"/>
        <w:jc w:val="both"/>
        <w:textAlignment w:val="baseline"/>
        <w:rPr>
          <w:rFonts w:eastAsia="Times New Roman"/>
          <w:color w:val="000000"/>
          <w:sz w:val="24"/>
          <w:lang w:val="it-IT"/>
        </w:rPr>
      </w:pPr>
      <w:r>
        <w:rPr>
          <w:rFonts w:eastAsia="Times New Roman"/>
          <w:color w:val="000000"/>
          <w:sz w:val="24"/>
          <w:lang w:val="it-IT"/>
        </w:rPr>
        <w:t xml:space="preserve">tralasciare il recupero degli oggetti personali; </w:t>
      </w:r>
    </w:p>
    <w:p w14:paraId="00FAD515" w14:textId="77777777" w:rsidR="00945BE6" w:rsidRDefault="00C008A9" w:rsidP="00C008A9">
      <w:pPr>
        <w:numPr>
          <w:ilvl w:val="0"/>
          <w:numId w:val="4"/>
        </w:numPr>
        <w:tabs>
          <w:tab w:val="clear" w:pos="360"/>
          <w:tab w:val="decimal" w:pos="432"/>
        </w:tabs>
        <w:spacing w:before="9" w:line="422" w:lineRule="exact"/>
        <w:ind w:left="432" w:right="64" w:hanging="360"/>
        <w:jc w:val="both"/>
        <w:textAlignment w:val="baseline"/>
        <w:rPr>
          <w:rFonts w:eastAsia="Times New Roman"/>
          <w:color w:val="000000"/>
          <w:sz w:val="24"/>
          <w:lang w:val="it-IT"/>
        </w:rPr>
      </w:pPr>
      <w:r>
        <w:rPr>
          <w:rFonts w:eastAsia="Times New Roman"/>
          <w:b/>
          <w:color w:val="000000"/>
          <w:sz w:val="24"/>
          <w:u w:val="single"/>
          <w:lang w:val="it-IT"/>
        </w:rPr>
        <w:t xml:space="preserve">GLI ALUNNI avranno il seguente </w:t>
      </w:r>
      <w:r w:rsidR="00945BE6">
        <w:rPr>
          <w:rFonts w:eastAsia="Times New Roman"/>
          <w:b/>
          <w:color w:val="000000"/>
          <w:sz w:val="24"/>
          <w:u w:val="single"/>
          <w:lang w:val="it-IT"/>
        </w:rPr>
        <w:t xml:space="preserve">comportamento </w:t>
      </w:r>
    </w:p>
    <w:p w14:paraId="31CD2E44" w14:textId="77777777" w:rsidR="00945BE6" w:rsidRDefault="00945BE6" w:rsidP="00945BE6">
      <w:pPr>
        <w:numPr>
          <w:ilvl w:val="0"/>
          <w:numId w:val="4"/>
        </w:numPr>
        <w:tabs>
          <w:tab w:val="clear" w:pos="360"/>
          <w:tab w:val="decimal" w:pos="432"/>
        </w:tabs>
        <w:spacing w:line="423" w:lineRule="exact"/>
        <w:ind w:left="432" w:right="72" w:hanging="360"/>
        <w:jc w:val="both"/>
        <w:textAlignment w:val="baseline"/>
        <w:rPr>
          <w:rFonts w:eastAsia="Times New Roman"/>
          <w:color w:val="000000"/>
          <w:sz w:val="24"/>
          <w:lang w:val="it-IT"/>
        </w:rPr>
      </w:pPr>
      <w:r>
        <w:rPr>
          <w:rFonts w:eastAsia="Times New Roman"/>
          <w:color w:val="000000"/>
          <w:sz w:val="24"/>
          <w:lang w:val="it-IT"/>
        </w:rPr>
        <w:t>seguire le indicazioni dell'insegnante che accompagnerà la classe seguendo il percorso dell'esodo segnalato dai pittogrammi e dalle planimetrie;</w:t>
      </w:r>
    </w:p>
    <w:p w14:paraId="2774C3EB" w14:textId="77777777" w:rsidR="00945BE6" w:rsidRDefault="00945BE6" w:rsidP="00945BE6">
      <w:pPr>
        <w:numPr>
          <w:ilvl w:val="0"/>
          <w:numId w:val="4"/>
        </w:numPr>
        <w:tabs>
          <w:tab w:val="clear" w:pos="360"/>
          <w:tab w:val="decimal" w:pos="432"/>
        </w:tabs>
        <w:spacing w:before="127" w:line="303" w:lineRule="exact"/>
        <w:ind w:left="432" w:hanging="360"/>
        <w:jc w:val="both"/>
        <w:textAlignment w:val="baseline"/>
        <w:rPr>
          <w:rFonts w:eastAsia="Times New Roman"/>
          <w:color w:val="000000"/>
          <w:sz w:val="24"/>
          <w:lang w:val="it-IT"/>
        </w:rPr>
      </w:pPr>
      <w:r>
        <w:rPr>
          <w:rFonts w:eastAsia="Times New Roman"/>
          <w:color w:val="000000"/>
          <w:sz w:val="24"/>
          <w:lang w:val="it-IT"/>
        </w:rPr>
        <w:t>camminare in modo sollecito, senza soste, senza spingere i compagni;</w:t>
      </w:r>
    </w:p>
    <w:p w14:paraId="458CCBDA" w14:textId="77777777" w:rsidR="00945BE6" w:rsidRDefault="00945BE6" w:rsidP="00945BE6">
      <w:pPr>
        <w:numPr>
          <w:ilvl w:val="0"/>
          <w:numId w:val="4"/>
        </w:numPr>
        <w:tabs>
          <w:tab w:val="clear" w:pos="360"/>
          <w:tab w:val="decimal" w:pos="432"/>
        </w:tabs>
        <w:spacing w:before="18" w:line="413" w:lineRule="exact"/>
        <w:ind w:left="432" w:right="72" w:hanging="360"/>
        <w:jc w:val="both"/>
        <w:textAlignment w:val="baseline"/>
        <w:rPr>
          <w:rFonts w:eastAsia="Times New Roman"/>
          <w:color w:val="000000"/>
          <w:sz w:val="24"/>
          <w:lang w:val="it-IT"/>
        </w:rPr>
      </w:pPr>
      <w:r>
        <w:rPr>
          <w:rFonts w:eastAsia="Times New Roman"/>
          <w:color w:val="000000"/>
          <w:sz w:val="24"/>
          <w:lang w:val="it-IT"/>
        </w:rPr>
        <w:t>collaborare con l'insegnante per controllare la presenza dei compagni prima e dopo lo sfollamento;</w:t>
      </w:r>
    </w:p>
    <w:p w14:paraId="4575323D" w14:textId="77777777" w:rsidR="00945BE6" w:rsidRDefault="00945BE6" w:rsidP="00945BE6">
      <w:pPr>
        <w:numPr>
          <w:ilvl w:val="0"/>
          <w:numId w:val="4"/>
        </w:numPr>
        <w:tabs>
          <w:tab w:val="clear" w:pos="360"/>
          <w:tab w:val="decimal" w:pos="432"/>
        </w:tabs>
        <w:spacing w:before="2" w:line="426" w:lineRule="exact"/>
        <w:ind w:left="432" w:right="72" w:hanging="360"/>
        <w:jc w:val="both"/>
        <w:textAlignment w:val="baseline"/>
        <w:rPr>
          <w:rFonts w:eastAsia="Times New Roman"/>
          <w:color w:val="000000"/>
          <w:sz w:val="24"/>
          <w:lang w:val="it-IT"/>
        </w:rPr>
      </w:pPr>
      <w:r>
        <w:rPr>
          <w:rFonts w:eastAsia="Times New Roman"/>
          <w:color w:val="000000"/>
          <w:sz w:val="24"/>
          <w:lang w:val="it-IT"/>
        </w:rPr>
        <w:t>attenersi strettamente a quanto ordinato dall'insegnante nel caso si verifichino contrattempi che richiedono l'improvvisa modificazione del piano;</w:t>
      </w:r>
    </w:p>
    <w:p w14:paraId="3C152D9F" w14:textId="77777777" w:rsidR="00945BE6" w:rsidRDefault="00945BE6" w:rsidP="00945BE6">
      <w:pPr>
        <w:numPr>
          <w:ilvl w:val="0"/>
          <w:numId w:val="4"/>
        </w:numPr>
        <w:tabs>
          <w:tab w:val="clear" w:pos="360"/>
          <w:tab w:val="decimal" w:pos="432"/>
        </w:tabs>
        <w:spacing w:before="126" w:line="303" w:lineRule="exact"/>
        <w:ind w:left="432" w:hanging="360"/>
        <w:jc w:val="both"/>
        <w:textAlignment w:val="baseline"/>
        <w:rPr>
          <w:rFonts w:eastAsia="Times New Roman"/>
          <w:color w:val="000000"/>
          <w:spacing w:val="1"/>
          <w:sz w:val="24"/>
          <w:lang w:val="it-IT"/>
        </w:rPr>
      </w:pPr>
      <w:r>
        <w:rPr>
          <w:rFonts w:eastAsia="Times New Roman"/>
          <w:color w:val="000000"/>
          <w:spacing w:val="1"/>
          <w:sz w:val="24"/>
          <w:lang w:val="it-IT"/>
        </w:rPr>
        <w:t>non utilizzare l'ascensore.</w:t>
      </w:r>
    </w:p>
    <w:p w14:paraId="1383EFFA" w14:textId="77777777" w:rsidR="00945BE6" w:rsidRDefault="00945BE6" w:rsidP="00945BE6">
      <w:pPr>
        <w:spacing w:before="374" w:line="345" w:lineRule="exact"/>
        <w:ind w:left="72" w:right="72"/>
        <w:jc w:val="both"/>
        <w:textAlignment w:val="baseline"/>
        <w:rPr>
          <w:rFonts w:eastAsia="Times New Roman"/>
          <w:color w:val="000000"/>
          <w:sz w:val="20"/>
          <w:lang w:val="it-IT"/>
        </w:rPr>
      </w:pPr>
      <w:r>
        <w:rPr>
          <w:rFonts w:eastAsia="Times New Roman"/>
          <w:color w:val="000000"/>
          <w:sz w:val="20"/>
          <w:lang w:val="it-IT"/>
        </w:rPr>
        <w:t>COME DETTO IL PUNTO DI RACCOLTA IDENTIFICATO E' L'AREA ANTISTANTE L'INGRESSO CARRAIO.</w:t>
      </w:r>
    </w:p>
    <w:p w14:paraId="4799FAAC" w14:textId="77777777" w:rsidR="00945BE6" w:rsidRDefault="00945BE6" w:rsidP="00945BE6">
      <w:pPr>
        <w:spacing w:before="532" w:line="281" w:lineRule="exact"/>
        <w:ind w:left="72"/>
        <w:jc w:val="both"/>
        <w:textAlignment w:val="baseline"/>
        <w:rPr>
          <w:rFonts w:eastAsia="Times New Roman"/>
          <w:b/>
          <w:color w:val="000000"/>
          <w:spacing w:val="1"/>
          <w:sz w:val="24"/>
          <w:lang w:val="it-IT"/>
        </w:rPr>
      </w:pPr>
      <w:r>
        <w:rPr>
          <w:rFonts w:eastAsia="Times New Roman"/>
          <w:b/>
          <w:color w:val="000000"/>
          <w:spacing w:val="1"/>
          <w:sz w:val="24"/>
          <w:lang w:val="it-IT"/>
        </w:rPr>
        <w:t xml:space="preserve">In presenza di fiamme o fumo </w:t>
      </w:r>
      <w:r>
        <w:rPr>
          <w:rFonts w:eastAsia="Times New Roman"/>
          <w:color w:val="000000"/>
          <w:spacing w:val="1"/>
          <w:sz w:val="24"/>
          <w:lang w:val="it-IT"/>
        </w:rPr>
        <w:t>è opportuno:</w:t>
      </w:r>
    </w:p>
    <w:p w14:paraId="793282CE" w14:textId="77777777" w:rsidR="00945BE6" w:rsidRDefault="00945BE6" w:rsidP="00945BE6">
      <w:pPr>
        <w:numPr>
          <w:ilvl w:val="0"/>
          <w:numId w:val="4"/>
        </w:numPr>
        <w:tabs>
          <w:tab w:val="clear" w:pos="360"/>
          <w:tab w:val="decimal" w:pos="432"/>
        </w:tabs>
        <w:spacing w:before="12" w:line="413" w:lineRule="exact"/>
        <w:ind w:left="432" w:right="72" w:hanging="360"/>
        <w:jc w:val="both"/>
        <w:textAlignment w:val="baseline"/>
        <w:rPr>
          <w:rFonts w:eastAsia="Times New Roman"/>
          <w:color w:val="000000"/>
          <w:sz w:val="24"/>
          <w:lang w:val="it-IT"/>
        </w:rPr>
      </w:pPr>
      <w:r>
        <w:rPr>
          <w:rFonts w:eastAsia="Times New Roman"/>
          <w:color w:val="000000"/>
          <w:sz w:val="24"/>
          <w:lang w:val="it-IT"/>
        </w:rPr>
        <w:t>se possibile, bagnare un fazzoletto e legarlo sulla bocca e sul naso, per proteggere le vie respiratorie dal fumo;</w:t>
      </w:r>
    </w:p>
    <w:p w14:paraId="21D10F60" w14:textId="77777777" w:rsidR="00945BE6" w:rsidRDefault="00945BE6" w:rsidP="00945BE6">
      <w:pPr>
        <w:numPr>
          <w:ilvl w:val="0"/>
          <w:numId w:val="4"/>
        </w:numPr>
        <w:tabs>
          <w:tab w:val="clear" w:pos="360"/>
          <w:tab w:val="decimal" w:pos="432"/>
        </w:tabs>
        <w:spacing w:before="38" w:line="408" w:lineRule="exact"/>
        <w:ind w:left="432" w:right="2520" w:hanging="360"/>
        <w:jc w:val="both"/>
        <w:textAlignment w:val="baseline"/>
        <w:rPr>
          <w:rFonts w:eastAsia="Times New Roman"/>
          <w:color w:val="000000"/>
          <w:sz w:val="24"/>
          <w:lang w:val="it-IT"/>
        </w:rPr>
      </w:pPr>
      <w:r>
        <w:rPr>
          <w:rFonts w:eastAsia="Times New Roman"/>
          <w:color w:val="000000"/>
          <w:sz w:val="24"/>
          <w:lang w:val="it-IT"/>
        </w:rPr>
        <w:t xml:space="preserve">camminare carponi in quanto il fumo tende ad andare verso l'alto. Se </w:t>
      </w:r>
      <w:r>
        <w:rPr>
          <w:rFonts w:eastAsia="Times New Roman"/>
          <w:b/>
          <w:color w:val="000000"/>
          <w:sz w:val="24"/>
          <w:lang w:val="it-IT"/>
        </w:rPr>
        <w:t>si rimane chiusi dentro:</w:t>
      </w:r>
    </w:p>
    <w:p w14:paraId="6C479723" w14:textId="77777777" w:rsidR="00945BE6" w:rsidRDefault="00945BE6" w:rsidP="00945BE6">
      <w:pPr>
        <w:numPr>
          <w:ilvl w:val="0"/>
          <w:numId w:val="4"/>
        </w:numPr>
        <w:tabs>
          <w:tab w:val="clear" w:pos="360"/>
          <w:tab w:val="decimal" w:pos="432"/>
        </w:tabs>
        <w:spacing w:before="131" w:line="303" w:lineRule="exact"/>
        <w:ind w:left="432" w:hanging="360"/>
        <w:jc w:val="both"/>
        <w:textAlignment w:val="baseline"/>
        <w:rPr>
          <w:rFonts w:eastAsia="Times New Roman"/>
          <w:color w:val="000000"/>
          <w:sz w:val="24"/>
          <w:lang w:val="it-IT"/>
        </w:rPr>
      </w:pPr>
      <w:r>
        <w:rPr>
          <w:rFonts w:eastAsia="Times New Roman"/>
          <w:color w:val="000000"/>
          <w:sz w:val="24"/>
          <w:lang w:val="it-IT"/>
        </w:rPr>
        <w:t>aprire una sola delle finestre e segnalare all'esterno la propria presenza;</w:t>
      </w:r>
    </w:p>
    <w:p w14:paraId="117DFB93" w14:textId="77777777" w:rsidR="00945BE6" w:rsidRDefault="00945BE6" w:rsidP="00945BE6">
      <w:pPr>
        <w:numPr>
          <w:ilvl w:val="0"/>
          <w:numId w:val="4"/>
        </w:numPr>
        <w:tabs>
          <w:tab w:val="clear" w:pos="360"/>
          <w:tab w:val="decimal" w:pos="432"/>
        </w:tabs>
        <w:spacing w:before="14" w:after="546" w:line="416" w:lineRule="exact"/>
        <w:ind w:left="432" w:right="72" w:hanging="360"/>
        <w:jc w:val="both"/>
        <w:textAlignment w:val="baseline"/>
        <w:rPr>
          <w:rFonts w:eastAsia="Times New Roman"/>
          <w:color w:val="000000"/>
          <w:sz w:val="24"/>
          <w:lang w:val="it-IT"/>
        </w:rPr>
      </w:pPr>
      <w:r>
        <w:rPr>
          <w:rFonts w:eastAsia="Times New Roman"/>
          <w:color w:val="000000"/>
          <w:sz w:val="24"/>
          <w:lang w:val="it-IT"/>
        </w:rPr>
        <w:t>chiudere le porte, se possibile bagnarle e ostruire gli interstizi con indumenti o altro, al fine di ritardare l'ingresso del fumo</w:t>
      </w:r>
    </w:p>
    <w:p w14:paraId="483373B5" w14:textId="77777777" w:rsidR="00D04954" w:rsidRDefault="00D04954" w:rsidP="00D04954">
      <w:pPr>
        <w:tabs>
          <w:tab w:val="decimal" w:pos="360"/>
          <w:tab w:val="decimal" w:pos="432"/>
        </w:tabs>
        <w:spacing w:before="14" w:after="546" w:line="416" w:lineRule="exact"/>
        <w:ind w:right="72"/>
        <w:jc w:val="both"/>
        <w:textAlignment w:val="baseline"/>
        <w:rPr>
          <w:rFonts w:eastAsia="Times New Roman"/>
          <w:color w:val="000000"/>
          <w:sz w:val="24"/>
          <w:lang w:val="it-IT"/>
        </w:rPr>
      </w:pPr>
    </w:p>
    <w:p w14:paraId="5F560B20" w14:textId="77777777" w:rsidR="00D04954" w:rsidRDefault="00D04954" w:rsidP="00D04954">
      <w:pPr>
        <w:tabs>
          <w:tab w:val="decimal" w:pos="360"/>
          <w:tab w:val="decimal" w:pos="432"/>
        </w:tabs>
        <w:spacing w:before="14" w:after="546" w:line="416" w:lineRule="exact"/>
        <w:ind w:right="72"/>
        <w:jc w:val="both"/>
        <w:textAlignment w:val="baseline"/>
        <w:rPr>
          <w:rFonts w:eastAsia="Times New Roman"/>
          <w:color w:val="000000"/>
          <w:sz w:val="24"/>
          <w:lang w:val="it-IT"/>
        </w:rPr>
      </w:pPr>
    </w:p>
    <w:p w14:paraId="2928F292" w14:textId="77777777" w:rsidR="00945BE6" w:rsidRDefault="00945BE6" w:rsidP="00945BE6">
      <w:pPr>
        <w:pBdr>
          <w:top w:val="single" w:sz="4" w:space="1" w:color="434343"/>
          <w:left w:val="single" w:sz="4" w:space="0" w:color="0B0B0D"/>
          <w:bottom w:val="single" w:sz="4" w:space="6" w:color="49494A"/>
          <w:right w:val="single" w:sz="4" w:space="0" w:color="141414"/>
        </w:pBdr>
        <w:spacing w:line="272" w:lineRule="exact"/>
        <w:ind w:left="1300" w:right="2247"/>
        <w:jc w:val="center"/>
        <w:textAlignment w:val="baseline"/>
        <w:rPr>
          <w:rFonts w:eastAsia="Times New Roman"/>
          <w:b/>
          <w:color w:val="000000"/>
          <w:spacing w:val="1"/>
          <w:sz w:val="24"/>
          <w:lang w:val="it-IT"/>
        </w:rPr>
      </w:pPr>
      <w:r>
        <w:rPr>
          <w:rFonts w:eastAsia="Times New Roman"/>
          <w:b/>
          <w:color w:val="000000"/>
          <w:spacing w:val="1"/>
          <w:sz w:val="24"/>
          <w:lang w:val="it-IT"/>
        </w:rPr>
        <w:lastRenderedPageBreak/>
        <w:t>NORME PER L'ADDETTO AL TELEFONO</w:t>
      </w:r>
    </w:p>
    <w:p w14:paraId="22EE9F69" w14:textId="77777777" w:rsidR="00945BE6" w:rsidRDefault="00945BE6" w:rsidP="00945BE6">
      <w:pPr>
        <w:spacing w:before="155" w:line="288" w:lineRule="exact"/>
        <w:textAlignment w:val="baseline"/>
        <w:rPr>
          <w:rFonts w:eastAsia="Times New Roman"/>
          <w:color w:val="000000"/>
          <w:sz w:val="24"/>
          <w:lang w:val="it-IT"/>
        </w:rPr>
      </w:pPr>
    </w:p>
    <w:p w14:paraId="376646DA" w14:textId="77777777" w:rsidR="00945BE6" w:rsidRPr="00E615B0" w:rsidRDefault="00945BE6" w:rsidP="00945BE6">
      <w:pPr>
        <w:rPr>
          <w:lang w:val="it-IT"/>
        </w:rPr>
        <w:sectPr w:rsidR="00945BE6" w:rsidRPr="00E615B0">
          <w:pgSz w:w="11904" w:h="16834"/>
          <w:pgMar w:top="1037" w:right="1286" w:bottom="538" w:left="1340" w:header="720" w:footer="720" w:gutter="0"/>
          <w:cols w:space="720"/>
        </w:sectPr>
      </w:pPr>
    </w:p>
    <w:p w14:paraId="69B8EC83" w14:textId="643710CD" w:rsidR="00945BE6" w:rsidRDefault="00B01658" w:rsidP="00945BE6">
      <w:pPr>
        <w:spacing w:before="6" w:line="273" w:lineRule="exact"/>
        <w:textAlignment w:val="baseline"/>
        <w:rPr>
          <w:rFonts w:eastAsia="Times New Roman"/>
          <w:b/>
          <w:color w:val="000000"/>
          <w:spacing w:val="1"/>
          <w:sz w:val="24"/>
          <w:lang w:val="it-IT"/>
        </w:rPr>
      </w:pPr>
      <w:r>
        <w:rPr>
          <w:noProof/>
          <w:lang w:val="it-IT" w:eastAsia="it-IT"/>
        </w:rPr>
        <mc:AlternateContent>
          <mc:Choice Requires="wps">
            <w:drawing>
              <wp:anchor distT="0" distB="0" distL="0" distR="0" simplePos="0" relativeHeight="251661824" behindDoc="1" locked="0" layoutInCell="1" allowOverlap="1" wp14:anchorId="0F7C04A4" wp14:editId="33872F87">
                <wp:simplePos x="0" y="0"/>
                <wp:positionH relativeFrom="page">
                  <wp:posOffset>6468745</wp:posOffset>
                </wp:positionH>
                <wp:positionV relativeFrom="page">
                  <wp:posOffset>9916160</wp:posOffset>
                </wp:positionV>
                <wp:extent cx="247650" cy="180340"/>
                <wp:effectExtent l="0" t="0" r="0" b="0"/>
                <wp:wrapSquare wrapText="bothSides"/>
                <wp:docPr id="6"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52C22" w14:textId="77777777" w:rsidR="00ED75BA" w:rsidRDefault="00ED75BA" w:rsidP="00945BE6">
                            <w:pPr>
                              <w:spacing w:before="3" w:after="5" w:line="273" w:lineRule="exact"/>
                              <w:textAlignment w:val="baseline"/>
                              <w:rPr>
                                <w:rFonts w:eastAsia="Times New Roman"/>
                                <w:color w:val="000000"/>
                                <w:spacing w:val="7"/>
                                <w:sz w:val="24"/>
                                <w:lang w:val="it-IT"/>
                              </w:rPr>
                            </w:pPr>
                            <w:r>
                              <w:rPr>
                                <w:rFonts w:eastAsia="Times New Roman"/>
                                <w:color w:val="000000"/>
                                <w:spacing w:val="7"/>
                                <w:sz w:val="24"/>
                                <w:lang w:val="it-IT"/>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04A4" id="Casella di testo 3" o:spid="_x0000_s1028" type="#_x0000_t202" style="position:absolute;margin-left:509.35pt;margin-top:780.8pt;width:19.5pt;height:14.2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" filled="f" stroked="f">
                <v:textbox inset="0,0,0,0">
                  <w:txbxContent>
                    <w:p w14:paraId="59752C22" w14:textId="77777777" w:rsidR="00ED75BA" w:rsidRDefault="00ED75BA" w:rsidP="00945BE6">
                      <w:pPr>
                        <w:spacing w:before="3" w:after="5" w:line="273" w:lineRule="exact"/>
                        <w:textAlignment w:val="baseline"/>
                        <w:rPr>
                          <w:rFonts w:eastAsia="Times New Roman"/>
                          <w:color w:val="000000"/>
                          <w:spacing w:val="7"/>
                          <w:sz w:val="24"/>
                          <w:lang w:val="it-IT"/>
                        </w:rPr>
                      </w:pPr>
                      <w:r>
                        <w:rPr>
                          <w:rFonts w:eastAsia="Times New Roman"/>
                          <w:color w:val="000000"/>
                          <w:spacing w:val="7"/>
                          <w:sz w:val="24"/>
                          <w:lang w:val="it-IT"/>
                        </w:rPr>
                        <w:t>13</w:t>
                      </w:r>
                    </w:p>
                  </w:txbxContent>
                </v:textbox>
                <w10:wrap type="square" anchorx="page" anchory="page"/>
              </v:shape>
            </w:pict>
          </mc:Fallback>
        </mc:AlternateContent>
      </w:r>
      <w:r w:rsidR="00945BE6">
        <w:rPr>
          <w:rFonts w:eastAsia="Times New Roman"/>
          <w:b/>
          <w:color w:val="000000"/>
          <w:spacing w:val="1"/>
          <w:sz w:val="24"/>
          <w:lang w:val="it-IT"/>
        </w:rPr>
        <w:t xml:space="preserve">a) </w:t>
      </w:r>
      <w:r w:rsidR="00945BE6">
        <w:rPr>
          <w:rFonts w:eastAsia="Times New Roman"/>
          <w:b/>
          <w:color w:val="000000"/>
          <w:spacing w:val="1"/>
          <w:sz w:val="24"/>
          <w:u w:val="single"/>
          <w:lang w:val="it-IT"/>
        </w:rPr>
        <w:t>Segnalazione di pericolo</w:t>
      </w:r>
    </w:p>
    <w:p w14:paraId="76565D31" w14:textId="77777777" w:rsidR="00945BE6" w:rsidRDefault="00945BE6" w:rsidP="00945BE6">
      <w:pPr>
        <w:spacing w:before="373" w:line="424" w:lineRule="exact"/>
        <w:ind w:left="144"/>
        <w:jc w:val="both"/>
        <w:textAlignment w:val="baseline"/>
        <w:rPr>
          <w:rFonts w:eastAsia="Times New Roman"/>
          <w:color w:val="000000"/>
          <w:sz w:val="24"/>
          <w:lang w:val="it-IT"/>
        </w:rPr>
      </w:pPr>
      <w:r>
        <w:rPr>
          <w:rFonts w:eastAsia="Times New Roman"/>
          <w:color w:val="000000"/>
          <w:sz w:val="24"/>
          <w:lang w:val="it-IT"/>
        </w:rPr>
        <w:t>nel caso in cui l'addetto riceva la segnalazione di pericolo da parte della persona che l'ha rilevata, deve richiedere alla stessa, qualora non vengono fornite, le seguenti precisazioni:</w:t>
      </w:r>
    </w:p>
    <w:p w14:paraId="6A420773" w14:textId="77777777" w:rsidR="00945BE6" w:rsidRDefault="00945BE6" w:rsidP="00945BE6">
      <w:pPr>
        <w:numPr>
          <w:ilvl w:val="0"/>
          <w:numId w:val="4"/>
        </w:numPr>
        <w:tabs>
          <w:tab w:val="clear" w:pos="360"/>
          <w:tab w:val="decimal" w:pos="504"/>
        </w:tabs>
        <w:spacing w:before="134" w:line="299" w:lineRule="exact"/>
        <w:ind w:left="504" w:hanging="360"/>
        <w:jc w:val="both"/>
        <w:textAlignment w:val="baseline"/>
        <w:rPr>
          <w:rFonts w:eastAsia="Times New Roman"/>
          <w:color w:val="000000"/>
          <w:sz w:val="24"/>
          <w:lang w:val="it-IT"/>
        </w:rPr>
      </w:pPr>
      <w:r>
        <w:rPr>
          <w:rFonts w:eastAsia="Times New Roman"/>
          <w:color w:val="000000"/>
          <w:sz w:val="24"/>
          <w:lang w:val="it-IT"/>
        </w:rPr>
        <w:t>il luogo di accadimento dell'evento,</w:t>
      </w:r>
    </w:p>
    <w:p w14:paraId="0224C14A" w14:textId="77777777" w:rsidR="00945BE6" w:rsidRDefault="00945BE6" w:rsidP="00945BE6">
      <w:pPr>
        <w:numPr>
          <w:ilvl w:val="0"/>
          <w:numId w:val="4"/>
        </w:numPr>
        <w:tabs>
          <w:tab w:val="clear" w:pos="360"/>
          <w:tab w:val="decimal" w:pos="504"/>
        </w:tabs>
        <w:spacing w:before="133" w:line="299" w:lineRule="exact"/>
        <w:ind w:left="504" w:hanging="360"/>
        <w:jc w:val="both"/>
        <w:textAlignment w:val="baseline"/>
        <w:rPr>
          <w:rFonts w:eastAsia="Times New Roman"/>
          <w:color w:val="000000"/>
          <w:sz w:val="24"/>
          <w:lang w:val="it-IT"/>
        </w:rPr>
      </w:pPr>
      <w:r>
        <w:rPr>
          <w:rFonts w:eastAsia="Times New Roman"/>
          <w:color w:val="000000"/>
          <w:sz w:val="24"/>
          <w:lang w:val="it-IT"/>
        </w:rPr>
        <w:t>il tipo di evento ( incendio, crollo, ecc. );</w:t>
      </w:r>
    </w:p>
    <w:p w14:paraId="5717E6AF" w14:textId="77777777" w:rsidR="00945BE6" w:rsidRDefault="00945BE6" w:rsidP="00945BE6">
      <w:pPr>
        <w:numPr>
          <w:ilvl w:val="0"/>
          <w:numId w:val="4"/>
        </w:numPr>
        <w:tabs>
          <w:tab w:val="clear" w:pos="360"/>
          <w:tab w:val="decimal" w:pos="504"/>
        </w:tabs>
        <w:spacing w:before="133" w:line="299" w:lineRule="exact"/>
        <w:ind w:left="504" w:hanging="360"/>
        <w:jc w:val="both"/>
        <w:textAlignment w:val="baseline"/>
        <w:rPr>
          <w:rFonts w:eastAsia="Times New Roman"/>
          <w:color w:val="000000"/>
          <w:sz w:val="24"/>
          <w:lang w:val="it-IT"/>
        </w:rPr>
      </w:pPr>
      <w:r>
        <w:rPr>
          <w:rFonts w:eastAsia="Times New Roman"/>
          <w:color w:val="000000"/>
          <w:sz w:val="24"/>
          <w:lang w:val="it-IT"/>
        </w:rPr>
        <w:t>una stima della gravità del danno;</w:t>
      </w:r>
    </w:p>
    <w:p w14:paraId="4AF9A742" w14:textId="77777777" w:rsidR="00945BE6" w:rsidRDefault="00945BE6" w:rsidP="00945BE6">
      <w:pPr>
        <w:numPr>
          <w:ilvl w:val="0"/>
          <w:numId w:val="4"/>
        </w:numPr>
        <w:tabs>
          <w:tab w:val="clear" w:pos="360"/>
          <w:tab w:val="decimal" w:pos="504"/>
        </w:tabs>
        <w:spacing w:before="133" w:line="292" w:lineRule="exact"/>
        <w:ind w:left="504" w:hanging="360"/>
        <w:jc w:val="both"/>
        <w:textAlignment w:val="baseline"/>
        <w:rPr>
          <w:rFonts w:eastAsia="Times New Roman"/>
          <w:color w:val="000000"/>
          <w:sz w:val="24"/>
          <w:lang w:val="it-IT"/>
        </w:rPr>
      </w:pPr>
      <w:r>
        <w:rPr>
          <w:rFonts w:eastAsia="Times New Roman"/>
          <w:color w:val="000000"/>
          <w:sz w:val="24"/>
          <w:lang w:val="it-IT"/>
        </w:rPr>
        <w:t>le generalità di chi telefona.</w:t>
      </w:r>
    </w:p>
    <w:p w14:paraId="66927E18" w14:textId="77777777" w:rsidR="00945BE6" w:rsidRDefault="00945BE6" w:rsidP="00945BE6">
      <w:pPr>
        <w:spacing w:line="421" w:lineRule="exact"/>
        <w:ind w:left="144"/>
        <w:jc w:val="both"/>
        <w:textAlignment w:val="baseline"/>
        <w:rPr>
          <w:rFonts w:eastAsia="Times New Roman"/>
          <w:color w:val="000000"/>
          <w:sz w:val="24"/>
          <w:lang w:val="it-IT"/>
        </w:rPr>
      </w:pPr>
      <w:r>
        <w:rPr>
          <w:rFonts w:eastAsia="Times New Roman"/>
          <w:color w:val="000000"/>
          <w:sz w:val="24"/>
          <w:lang w:val="it-IT"/>
        </w:rPr>
        <w:t>Deve, quindi, avvisare immediatamente, tramite gli apparecchi a disposizione, il Responsabile Coordinamento SGE e gli addetti alle squadre di lotta antincendio ed emergenza, fornendo loro precise indicazioni sul luogo di accadimento dell'evento.</w:t>
      </w:r>
    </w:p>
    <w:p w14:paraId="1CFC46DF" w14:textId="77777777" w:rsidR="00945BE6" w:rsidRDefault="00945BE6" w:rsidP="00945BE6">
      <w:pPr>
        <w:spacing w:before="151" w:line="256" w:lineRule="exact"/>
        <w:ind w:left="144"/>
        <w:jc w:val="both"/>
        <w:textAlignment w:val="baseline"/>
        <w:rPr>
          <w:rFonts w:eastAsia="Times New Roman"/>
          <w:b/>
          <w:color w:val="000000"/>
          <w:spacing w:val="2"/>
          <w:sz w:val="24"/>
          <w:lang w:val="it-IT"/>
        </w:rPr>
      </w:pPr>
      <w:r>
        <w:rPr>
          <w:rFonts w:eastAsia="Times New Roman"/>
          <w:b/>
          <w:color w:val="000000"/>
          <w:spacing w:val="2"/>
          <w:sz w:val="24"/>
          <w:lang w:val="it-IT"/>
        </w:rPr>
        <w:t xml:space="preserve">b) </w:t>
      </w:r>
      <w:r>
        <w:rPr>
          <w:rFonts w:eastAsia="Times New Roman"/>
          <w:b/>
          <w:color w:val="000000"/>
          <w:spacing w:val="2"/>
          <w:sz w:val="24"/>
          <w:u w:val="single"/>
          <w:lang w:val="it-IT"/>
        </w:rPr>
        <w:t xml:space="preserve">Chiamata degli Enti di soccorso pubblico </w:t>
      </w:r>
    </w:p>
    <w:p w14:paraId="15379EEC" w14:textId="77777777" w:rsidR="00945BE6" w:rsidRDefault="00945BE6" w:rsidP="00945BE6">
      <w:pPr>
        <w:spacing w:line="418" w:lineRule="exact"/>
        <w:ind w:left="144"/>
        <w:jc w:val="both"/>
        <w:textAlignment w:val="baseline"/>
        <w:rPr>
          <w:rFonts w:eastAsia="Times New Roman"/>
          <w:color w:val="000000"/>
          <w:sz w:val="24"/>
          <w:lang w:val="it-IT"/>
        </w:rPr>
      </w:pPr>
      <w:r>
        <w:rPr>
          <w:rFonts w:eastAsia="Times New Roman"/>
          <w:color w:val="000000"/>
          <w:sz w:val="24"/>
          <w:lang w:val="it-IT"/>
        </w:rPr>
        <w:t>Se la gravità dell'evento lo rende necessario, su precise disposizioni del Responsabile del Servizio Gestione Emergenza o di un suo assistente, all'uopo delegato, l'addetto provvede ad allertare le Istituzioni di pubblico soccorso seguendo le modalità di chiamata.</w:t>
      </w:r>
    </w:p>
    <w:p w14:paraId="11D88945" w14:textId="77777777" w:rsidR="00945BE6" w:rsidRDefault="00945BE6" w:rsidP="00945BE6">
      <w:pPr>
        <w:spacing w:before="144" w:line="269" w:lineRule="exact"/>
        <w:ind w:left="144"/>
        <w:jc w:val="both"/>
        <w:textAlignment w:val="baseline"/>
        <w:rPr>
          <w:rFonts w:eastAsia="Times New Roman"/>
          <w:color w:val="000000"/>
          <w:sz w:val="24"/>
          <w:lang w:val="it-IT"/>
        </w:rPr>
      </w:pPr>
      <w:r>
        <w:rPr>
          <w:rFonts w:eastAsia="Times New Roman"/>
          <w:color w:val="000000"/>
          <w:sz w:val="24"/>
          <w:lang w:val="it-IT"/>
        </w:rPr>
        <w:t>Successivamente e dietro indicazioni del Responsabile del SGE, l'addetto:</w:t>
      </w:r>
    </w:p>
    <w:p w14:paraId="3B16E51F" w14:textId="77777777" w:rsidR="00945BE6" w:rsidRPr="00C008A9" w:rsidRDefault="00945BE6" w:rsidP="00C008A9">
      <w:pPr>
        <w:numPr>
          <w:ilvl w:val="0"/>
          <w:numId w:val="4"/>
        </w:numPr>
        <w:tabs>
          <w:tab w:val="clear" w:pos="360"/>
          <w:tab w:val="decimal" w:pos="504"/>
        </w:tabs>
        <w:spacing w:line="422" w:lineRule="exact"/>
        <w:ind w:left="504" w:hanging="360"/>
        <w:jc w:val="both"/>
        <w:textAlignment w:val="baseline"/>
        <w:rPr>
          <w:rFonts w:eastAsia="Times New Roman"/>
          <w:color w:val="000000"/>
          <w:sz w:val="24"/>
          <w:lang w:val="it-IT"/>
        </w:rPr>
      </w:pPr>
      <w:r>
        <w:rPr>
          <w:rFonts w:eastAsia="Times New Roman"/>
          <w:color w:val="000000"/>
          <w:sz w:val="24"/>
          <w:lang w:val="it-IT"/>
        </w:rPr>
        <w:t>interrompe qualsiasi altra comunicazione e provvede al passaggio di telefonate relative all'emergenza smistandole al Responsabile del SGE o al suo sostituto;</w:t>
      </w:r>
      <w:r w:rsidRPr="00C008A9">
        <w:rPr>
          <w:rFonts w:eastAsia="Times New Roman"/>
          <w:color w:val="000000"/>
          <w:sz w:val="24"/>
          <w:lang w:val="it-IT"/>
        </w:rPr>
        <w:t>dopo l'arrivo dei soccorsi esterni rimane a disposizione della linea telefonica per qualsiasi comunicazione di emergenza a meno che l'incendio investa la zona da loro presidiata.</w:t>
      </w:r>
    </w:p>
    <w:p w14:paraId="7860B3EB" w14:textId="77777777" w:rsidR="00945BE6" w:rsidRPr="00583556" w:rsidRDefault="00945BE6" w:rsidP="00945BE6">
      <w:pPr>
        <w:tabs>
          <w:tab w:val="decimal" w:pos="432"/>
        </w:tabs>
        <w:spacing w:before="14" w:after="546" w:line="416" w:lineRule="exact"/>
        <w:ind w:right="72"/>
        <w:jc w:val="both"/>
        <w:textAlignment w:val="baseline"/>
        <w:rPr>
          <w:rFonts w:eastAsia="Times New Roman"/>
          <w:color w:val="000000"/>
          <w:sz w:val="24"/>
          <w:lang w:val="it-IT"/>
        </w:rPr>
        <w:sectPr w:rsidR="00945BE6" w:rsidRPr="00583556" w:rsidSect="00583556">
          <w:type w:val="continuous"/>
          <w:pgSz w:w="11904" w:h="16834"/>
          <w:pgMar w:top="1037" w:right="989" w:bottom="538" w:left="1340" w:header="720" w:footer="720" w:gutter="0"/>
          <w:cols w:space="720"/>
        </w:sectPr>
      </w:pPr>
    </w:p>
    <w:p w14:paraId="30E34086" w14:textId="77777777" w:rsidR="00945BE6" w:rsidRDefault="00945BE6" w:rsidP="00945BE6">
      <w:pPr>
        <w:tabs>
          <w:tab w:val="decimal" w:pos="360"/>
          <w:tab w:val="decimal" w:pos="504"/>
        </w:tabs>
        <w:spacing w:before="4" w:line="424" w:lineRule="exact"/>
        <w:jc w:val="both"/>
        <w:textAlignment w:val="baseline"/>
        <w:rPr>
          <w:rFonts w:eastAsia="Times New Roman"/>
          <w:color w:val="000000"/>
          <w:sz w:val="24"/>
          <w:lang w:val="it-IT"/>
        </w:rPr>
      </w:pPr>
    </w:p>
    <w:p w14:paraId="192F1BCA" w14:textId="77777777" w:rsidR="00945BE6" w:rsidRDefault="00945BE6" w:rsidP="00945BE6">
      <w:pPr>
        <w:spacing w:before="561" w:after="526" w:line="273" w:lineRule="exact"/>
        <w:ind w:left="144"/>
        <w:jc w:val="both"/>
        <w:textAlignment w:val="baseline"/>
        <w:rPr>
          <w:rFonts w:eastAsia="Times New Roman"/>
          <w:b/>
          <w:color w:val="000000"/>
          <w:spacing w:val="-1"/>
          <w:sz w:val="24"/>
          <w:u w:val="single"/>
          <w:lang w:val="it-IT"/>
        </w:rPr>
      </w:pPr>
      <w:r>
        <w:rPr>
          <w:rFonts w:eastAsia="Times New Roman"/>
          <w:b/>
          <w:color w:val="000000"/>
          <w:spacing w:val="-1"/>
          <w:sz w:val="24"/>
          <w:u w:val="single"/>
          <w:lang w:val="it-IT"/>
        </w:rPr>
        <w:t>PRIMO LIVELLO</w:t>
      </w:r>
    </w:p>
    <w:p w14:paraId="3F49D652" w14:textId="74A1AFA2" w:rsidR="00945BE6" w:rsidRDefault="00B01658" w:rsidP="00945BE6">
      <w:pPr>
        <w:spacing w:before="34" w:line="269" w:lineRule="exact"/>
        <w:ind w:left="174" w:right="438" w:firstLine="102"/>
        <w:textAlignment w:val="baseline"/>
        <w:rPr>
          <w:rFonts w:eastAsia="Times New Roman"/>
          <w:b/>
          <w:color w:val="000000"/>
          <w:sz w:val="24"/>
          <w:lang w:val="it-IT"/>
        </w:rPr>
      </w:pPr>
      <w:r>
        <w:rPr>
          <w:noProof/>
          <w:lang w:val="it-IT" w:eastAsia="it-IT"/>
        </w:rPr>
        <mc:AlternateContent>
          <mc:Choice Requires="wps">
            <w:drawing>
              <wp:anchor distT="0" distB="0" distL="0" distR="213360" simplePos="0" relativeHeight="251662848" behindDoc="1" locked="0" layoutInCell="1" allowOverlap="1" wp14:anchorId="23CAB0F1" wp14:editId="56D641A8">
                <wp:simplePos x="0" y="0"/>
                <wp:positionH relativeFrom="page">
                  <wp:posOffset>810895</wp:posOffset>
                </wp:positionH>
                <wp:positionV relativeFrom="page">
                  <wp:posOffset>6607810</wp:posOffset>
                </wp:positionV>
                <wp:extent cx="5678170" cy="551815"/>
                <wp:effectExtent l="0" t="0" r="0" b="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3AF1B" w14:textId="77777777" w:rsidR="00ED75BA" w:rsidRDefault="00ED75BA" w:rsidP="00945B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AB0F1" id="Casella di testo 2" o:spid="_x0000_s1029" type="#_x0000_t202" style="position:absolute;left:0;text-align:left;margin-left:63.85pt;margin-top:520.3pt;width:447.1pt;height:43.45pt;z-index:-251653632;visibility:visible;mso-wrap-style:square;mso-width-percent:0;mso-height-percent:0;mso-wrap-distance-left:0;mso-wrap-distance-top:0;mso-wrap-distance-right:16.8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" filled="f" stroked="f">
                <v:textbox inset="0,0,0,0">
                  <w:txbxContent>
                    <w:p w14:paraId="3133AF1B" w14:textId="77777777" w:rsidR="00ED75BA" w:rsidRDefault="00ED75BA" w:rsidP="00945BE6"/>
                  </w:txbxContent>
                </v:textbox>
                <w10:wrap anchorx="page" anchory="page"/>
              </v:shape>
            </w:pict>
          </mc:Fallback>
        </mc:AlternateContent>
      </w:r>
      <w:r w:rsidR="00945BE6">
        <w:rPr>
          <w:rFonts w:eastAsia="Times New Roman"/>
          <w:b/>
          <w:color w:val="000000"/>
          <w:sz w:val="24"/>
          <w:lang w:val="it-IT"/>
        </w:rPr>
        <w:t>NORME PER IL RESPONSABILE COORDINAMENTO SERVIZIO GESTIONE</w:t>
      </w:r>
    </w:p>
    <w:p w14:paraId="0EAFDBA3" w14:textId="77777777" w:rsidR="00945BE6" w:rsidRDefault="00945BE6" w:rsidP="00945BE6">
      <w:pPr>
        <w:spacing w:before="154" w:after="128" w:line="269" w:lineRule="exact"/>
        <w:ind w:left="102" w:right="438" w:firstLine="102"/>
        <w:jc w:val="center"/>
        <w:textAlignment w:val="baseline"/>
        <w:rPr>
          <w:rFonts w:eastAsia="Times New Roman"/>
          <w:b/>
          <w:color w:val="000000"/>
          <w:sz w:val="24"/>
          <w:lang w:val="it-IT"/>
        </w:rPr>
      </w:pPr>
      <w:r>
        <w:rPr>
          <w:rFonts w:eastAsia="Times New Roman"/>
          <w:b/>
          <w:color w:val="000000"/>
          <w:sz w:val="24"/>
          <w:lang w:val="it-IT"/>
        </w:rPr>
        <w:t>EMERGENZE</w:t>
      </w:r>
    </w:p>
    <w:p w14:paraId="0B89B982" w14:textId="77777777" w:rsidR="00945BE6" w:rsidRDefault="00945BE6" w:rsidP="00945BE6">
      <w:pPr>
        <w:spacing w:before="423" w:line="269" w:lineRule="exact"/>
        <w:ind w:left="72" w:right="72"/>
        <w:textAlignment w:val="baseline"/>
        <w:rPr>
          <w:rFonts w:eastAsia="Times New Roman"/>
          <w:b/>
          <w:color w:val="000000"/>
          <w:spacing w:val="3"/>
          <w:sz w:val="24"/>
          <w:lang w:val="it-IT"/>
        </w:rPr>
      </w:pPr>
      <w:r>
        <w:rPr>
          <w:rFonts w:eastAsia="Times New Roman"/>
          <w:b/>
          <w:color w:val="000000"/>
          <w:spacing w:val="3"/>
          <w:sz w:val="24"/>
          <w:lang w:val="it-IT"/>
        </w:rPr>
        <w:t xml:space="preserve">a) </w:t>
      </w:r>
      <w:r>
        <w:rPr>
          <w:rFonts w:eastAsia="Times New Roman"/>
          <w:b/>
          <w:color w:val="000000"/>
          <w:spacing w:val="3"/>
          <w:sz w:val="24"/>
          <w:u w:val="single"/>
          <w:lang w:val="it-IT"/>
        </w:rPr>
        <w:t xml:space="preserve">Incendio o emergenza accertata </w:t>
      </w:r>
    </w:p>
    <w:p w14:paraId="3D9E7A08" w14:textId="77777777" w:rsidR="00945BE6" w:rsidRDefault="00945BE6" w:rsidP="00945BE6">
      <w:pPr>
        <w:spacing w:line="412" w:lineRule="exact"/>
        <w:ind w:left="72" w:right="72"/>
        <w:textAlignment w:val="baseline"/>
        <w:rPr>
          <w:rFonts w:eastAsia="Times New Roman"/>
          <w:color w:val="000000"/>
          <w:sz w:val="24"/>
          <w:lang w:val="it-IT"/>
        </w:rPr>
      </w:pPr>
      <w:r>
        <w:rPr>
          <w:rFonts w:eastAsia="Times New Roman"/>
          <w:color w:val="000000"/>
          <w:sz w:val="24"/>
          <w:lang w:val="it-IT"/>
        </w:rPr>
        <w:t>Una volta avvertito dell'emergenza in atto, egli deve valutare la gravità della situazione recandosi sul posto e successivamente:</w:t>
      </w:r>
    </w:p>
    <w:p w14:paraId="03BC5B87" w14:textId="77777777" w:rsidR="00945BE6" w:rsidRDefault="00945BE6" w:rsidP="00945BE6">
      <w:pPr>
        <w:numPr>
          <w:ilvl w:val="0"/>
          <w:numId w:val="4"/>
        </w:numPr>
        <w:tabs>
          <w:tab w:val="clear" w:pos="360"/>
          <w:tab w:val="decimal" w:pos="432"/>
        </w:tabs>
        <w:spacing w:line="424" w:lineRule="exact"/>
        <w:ind w:left="432" w:right="72" w:hanging="360"/>
        <w:textAlignment w:val="baseline"/>
        <w:rPr>
          <w:rFonts w:eastAsia="Times New Roman"/>
          <w:color w:val="000000"/>
          <w:sz w:val="24"/>
          <w:lang w:val="it-IT"/>
        </w:rPr>
      </w:pPr>
      <w:r>
        <w:rPr>
          <w:rFonts w:eastAsia="Times New Roman"/>
          <w:color w:val="000000"/>
          <w:sz w:val="24"/>
          <w:lang w:val="it-IT"/>
        </w:rPr>
        <w:t>se l'incendio è contenuto e può essere domato dalla squadra interna, organizza le azioni svolte dagli addetti di SECONDO LIVELLO;</w:t>
      </w:r>
    </w:p>
    <w:p w14:paraId="6C0FFC9E" w14:textId="77777777" w:rsidR="00945BE6" w:rsidRDefault="00945BE6" w:rsidP="00945BE6">
      <w:pPr>
        <w:numPr>
          <w:ilvl w:val="0"/>
          <w:numId w:val="4"/>
        </w:numPr>
        <w:tabs>
          <w:tab w:val="clear" w:pos="360"/>
          <w:tab w:val="decimal" w:pos="432"/>
        </w:tabs>
        <w:spacing w:line="424" w:lineRule="exact"/>
        <w:ind w:left="432" w:right="72" w:hanging="360"/>
        <w:textAlignment w:val="baseline"/>
        <w:rPr>
          <w:rFonts w:eastAsia="Times New Roman"/>
          <w:color w:val="000000"/>
          <w:sz w:val="24"/>
          <w:lang w:val="it-IT"/>
        </w:rPr>
      </w:pPr>
      <w:r>
        <w:rPr>
          <w:rFonts w:eastAsia="Times New Roman"/>
          <w:color w:val="000000"/>
          <w:sz w:val="24"/>
          <w:lang w:val="it-IT"/>
        </w:rPr>
        <w:t>se l'evento non è circoscrivibile né controllabile, avverte l'addetto al telefono affinché siano chiamati gli enti di pubblico soccorso;</w:t>
      </w:r>
    </w:p>
    <w:p w14:paraId="3C5B2A8A" w14:textId="77777777" w:rsidR="00945BE6" w:rsidRDefault="00945BE6" w:rsidP="00945BE6">
      <w:pPr>
        <w:numPr>
          <w:ilvl w:val="0"/>
          <w:numId w:val="4"/>
        </w:numPr>
        <w:tabs>
          <w:tab w:val="clear" w:pos="360"/>
          <w:tab w:val="decimal" w:pos="432"/>
        </w:tabs>
        <w:spacing w:before="133" w:line="299" w:lineRule="exact"/>
        <w:ind w:left="432" w:right="72" w:hanging="360"/>
        <w:textAlignment w:val="baseline"/>
        <w:rPr>
          <w:rFonts w:eastAsia="Times New Roman"/>
          <w:color w:val="000000"/>
          <w:spacing w:val="1"/>
          <w:sz w:val="24"/>
          <w:lang w:val="it-IT"/>
        </w:rPr>
      </w:pPr>
      <w:r>
        <w:rPr>
          <w:rFonts w:eastAsia="Times New Roman"/>
          <w:color w:val="000000"/>
          <w:spacing w:val="1"/>
          <w:sz w:val="24"/>
          <w:lang w:val="it-IT"/>
        </w:rPr>
        <w:t>fa sospendere immediatamente l'attività compresa quella di eventuali imprese esterne</w:t>
      </w:r>
    </w:p>
    <w:p w14:paraId="107BD4C4" w14:textId="77777777" w:rsidR="00945BE6" w:rsidRPr="00C008A9" w:rsidRDefault="00945BE6" w:rsidP="00945BE6">
      <w:pPr>
        <w:numPr>
          <w:ilvl w:val="0"/>
          <w:numId w:val="4"/>
        </w:numPr>
        <w:tabs>
          <w:tab w:val="clear" w:pos="360"/>
          <w:tab w:val="decimal" w:pos="432"/>
        </w:tabs>
        <w:spacing w:before="133" w:line="299" w:lineRule="exact"/>
        <w:ind w:left="432" w:right="72" w:hanging="360"/>
        <w:textAlignment w:val="baseline"/>
        <w:rPr>
          <w:rFonts w:eastAsia="Times New Roman"/>
          <w:color w:val="000000"/>
          <w:spacing w:val="1"/>
          <w:sz w:val="24"/>
          <w:lang w:val="it-IT"/>
        </w:rPr>
      </w:pPr>
      <w:r w:rsidRPr="00C008A9">
        <w:rPr>
          <w:rFonts w:eastAsia="Times New Roman"/>
          <w:color w:val="000000"/>
          <w:sz w:val="24"/>
          <w:lang w:val="it-IT"/>
        </w:rPr>
        <w:t>fa verificare la praticabilità delle vie di esodo e</w:t>
      </w:r>
      <w:r w:rsidR="00C008A9">
        <w:rPr>
          <w:rFonts w:eastAsia="Times New Roman"/>
          <w:color w:val="000000"/>
          <w:sz w:val="24"/>
          <w:lang w:val="it-IT"/>
        </w:rPr>
        <w:t>,</w:t>
      </w:r>
      <w:r w:rsidRPr="00C008A9">
        <w:rPr>
          <w:rFonts w:eastAsia="Times New Roman"/>
          <w:color w:val="000000"/>
          <w:sz w:val="24"/>
          <w:lang w:val="it-IT"/>
        </w:rPr>
        <w:t xml:space="preserve"> coadiuvato dagli addetti, organizza l'esodo delle persone presenti</w:t>
      </w:r>
    </w:p>
    <w:p w14:paraId="799E1481" w14:textId="77777777" w:rsidR="00945BE6" w:rsidRDefault="00945BE6" w:rsidP="00945BE6">
      <w:pPr>
        <w:numPr>
          <w:ilvl w:val="0"/>
          <w:numId w:val="4"/>
        </w:numPr>
        <w:tabs>
          <w:tab w:val="clear" w:pos="360"/>
          <w:tab w:val="decimal" w:pos="504"/>
        </w:tabs>
        <w:spacing w:before="133" w:line="300" w:lineRule="exact"/>
        <w:ind w:left="504" w:hanging="360"/>
        <w:textAlignment w:val="baseline"/>
        <w:rPr>
          <w:rFonts w:eastAsia="Times New Roman"/>
          <w:color w:val="000000"/>
          <w:sz w:val="24"/>
          <w:lang w:val="it-IT"/>
        </w:rPr>
      </w:pPr>
      <w:r>
        <w:rPr>
          <w:rFonts w:eastAsia="Times New Roman"/>
          <w:color w:val="000000"/>
          <w:sz w:val="24"/>
          <w:lang w:val="it-IT"/>
        </w:rPr>
        <w:t>dispone la sorveglianza degli ingressi allo stabile, per impedire l'accesso di estranei;</w:t>
      </w:r>
    </w:p>
    <w:p w14:paraId="408586A2" w14:textId="77777777" w:rsidR="00945BE6" w:rsidRDefault="00945BE6" w:rsidP="00945BE6">
      <w:pPr>
        <w:numPr>
          <w:ilvl w:val="0"/>
          <w:numId w:val="4"/>
        </w:numPr>
        <w:tabs>
          <w:tab w:val="clear" w:pos="360"/>
          <w:tab w:val="decimal" w:pos="504"/>
        </w:tabs>
        <w:spacing w:before="2" w:line="423" w:lineRule="exact"/>
        <w:ind w:left="504" w:hanging="360"/>
        <w:textAlignment w:val="baseline"/>
        <w:rPr>
          <w:rFonts w:eastAsia="Times New Roman"/>
          <w:color w:val="000000"/>
          <w:sz w:val="24"/>
          <w:lang w:val="it-IT"/>
        </w:rPr>
      </w:pPr>
      <w:r>
        <w:rPr>
          <w:rFonts w:eastAsia="Times New Roman"/>
          <w:color w:val="000000"/>
          <w:sz w:val="24"/>
          <w:lang w:val="it-IT"/>
        </w:rPr>
        <w:t>coordina l'attività della squadra di emergenza fino all'arrivo dei VV.F. e poi si mette a loro disposizione.</w:t>
      </w:r>
    </w:p>
    <w:p w14:paraId="5D8AD2BC" w14:textId="77777777" w:rsidR="00945BE6" w:rsidRDefault="00945BE6" w:rsidP="00945BE6">
      <w:pPr>
        <w:tabs>
          <w:tab w:val="decimal" w:pos="432"/>
        </w:tabs>
        <w:spacing w:before="133" w:line="299" w:lineRule="exact"/>
        <w:ind w:right="72"/>
        <w:textAlignment w:val="baseline"/>
        <w:rPr>
          <w:rFonts w:eastAsia="Times New Roman"/>
          <w:color w:val="000000"/>
          <w:spacing w:val="1"/>
          <w:sz w:val="24"/>
          <w:lang w:val="it-IT"/>
        </w:rPr>
      </w:pPr>
    </w:p>
    <w:p w14:paraId="31C366FD" w14:textId="77777777" w:rsidR="00945BE6" w:rsidRDefault="00945BE6" w:rsidP="00945BE6">
      <w:pPr>
        <w:tabs>
          <w:tab w:val="decimal" w:pos="432"/>
        </w:tabs>
        <w:spacing w:before="133" w:line="299" w:lineRule="exact"/>
        <w:ind w:right="72"/>
        <w:textAlignment w:val="baseline"/>
        <w:rPr>
          <w:rFonts w:eastAsia="Times New Roman"/>
          <w:color w:val="000000"/>
          <w:spacing w:val="1"/>
          <w:sz w:val="24"/>
          <w:lang w:val="it-IT"/>
        </w:rPr>
      </w:pPr>
    </w:p>
    <w:p w14:paraId="3052D8F2" w14:textId="77777777" w:rsidR="00945BE6" w:rsidRPr="00583556" w:rsidRDefault="00945BE6" w:rsidP="00945BE6">
      <w:pPr>
        <w:tabs>
          <w:tab w:val="decimal" w:pos="432"/>
        </w:tabs>
        <w:spacing w:before="133" w:line="299" w:lineRule="exact"/>
        <w:ind w:right="72"/>
        <w:textAlignment w:val="baseline"/>
        <w:rPr>
          <w:rFonts w:eastAsia="Times New Roman"/>
          <w:color w:val="000000"/>
          <w:spacing w:val="1"/>
          <w:sz w:val="24"/>
          <w:lang w:val="it-IT"/>
        </w:rPr>
        <w:sectPr w:rsidR="00945BE6" w:rsidRPr="00583556">
          <w:pgSz w:w="11904" w:h="16834"/>
          <w:pgMar w:top="1056" w:right="1349" w:bottom="985" w:left="1277" w:header="720" w:footer="720" w:gutter="0"/>
          <w:cols w:space="720"/>
        </w:sectPr>
      </w:pPr>
    </w:p>
    <w:p w14:paraId="75597801" w14:textId="77777777" w:rsidR="00945BE6" w:rsidRDefault="00945BE6" w:rsidP="00945BE6">
      <w:pPr>
        <w:spacing w:before="155" w:line="273" w:lineRule="exact"/>
        <w:ind w:left="144"/>
        <w:textAlignment w:val="baseline"/>
        <w:rPr>
          <w:rFonts w:eastAsia="Times New Roman"/>
          <w:b/>
          <w:color w:val="000000"/>
          <w:spacing w:val="4"/>
          <w:sz w:val="24"/>
          <w:lang w:val="it-IT"/>
        </w:rPr>
      </w:pPr>
      <w:r>
        <w:rPr>
          <w:rFonts w:eastAsia="Times New Roman"/>
          <w:b/>
          <w:color w:val="000000"/>
          <w:spacing w:val="4"/>
          <w:sz w:val="24"/>
          <w:lang w:val="it-IT"/>
        </w:rPr>
        <w:lastRenderedPageBreak/>
        <w:t xml:space="preserve">b) </w:t>
      </w:r>
      <w:r>
        <w:rPr>
          <w:rFonts w:eastAsia="Times New Roman"/>
          <w:b/>
          <w:color w:val="000000"/>
          <w:spacing w:val="4"/>
          <w:sz w:val="24"/>
          <w:u w:val="single"/>
          <w:lang w:val="it-IT"/>
        </w:rPr>
        <w:t>Fine emergenza</w:t>
      </w:r>
    </w:p>
    <w:p w14:paraId="045DB222" w14:textId="77777777" w:rsidR="00945BE6" w:rsidRDefault="00945BE6" w:rsidP="00945BE6">
      <w:pPr>
        <w:spacing w:before="138" w:line="273" w:lineRule="exact"/>
        <w:ind w:left="144"/>
        <w:textAlignment w:val="baseline"/>
        <w:rPr>
          <w:rFonts w:eastAsia="Times New Roman"/>
          <w:color w:val="000000"/>
          <w:sz w:val="24"/>
          <w:lang w:val="it-IT"/>
        </w:rPr>
      </w:pPr>
      <w:r>
        <w:rPr>
          <w:rFonts w:eastAsia="Times New Roman"/>
          <w:color w:val="000000"/>
          <w:sz w:val="24"/>
          <w:lang w:val="it-IT"/>
        </w:rPr>
        <w:t>Al termine dell'emergenza, il Responsabile Coordinamento SGE:</w:t>
      </w:r>
    </w:p>
    <w:p w14:paraId="198767E5" w14:textId="77777777" w:rsidR="00945BE6" w:rsidRDefault="00945BE6" w:rsidP="00945BE6">
      <w:pPr>
        <w:numPr>
          <w:ilvl w:val="0"/>
          <w:numId w:val="4"/>
        </w:numPr>
        <w:tabs>
          <w:tab w:val="clear" w:pos="360"/>
          <w:tab w:val="decimal" w:pos="504"/>
        </w:tabs>
        <w:spacing w:before="134" w:line="300" w:lineRule="exact"/>
        <w:ind w:left="504" w:hanging="360"/>
        <w:textAlignment w:val="baseline"/>
        <w:rPr>
          <w:rFonts w:eastAsia="Times New Roman"/>
          <w:color w:val="000000"/>
          <w:sz w:val="24"/>
          <w:lang w:val="it-IT"/>
        </w:rPr>
      </w:pPr>
      <w:r>
        <w:rPr>
          <w:rFonts w:eastAsia="Times New Roman"/>
          <w:color w:val="000000"/>
          <w:sz w:val="24"/>
          <w:lang w:val="it-IT"/>
        </w:rPr>
        <w:t>dà disposizioni per la segnalazione di fine emergenza;</w:t>
      </w:r>
    </w:p>
    <w:p w14:paraId="7AA96FBD" w14:textId="77777777" w:rsidR="00945BE6" w:rsidRDefault="00945BE6" w:rsidP="00945BE6">
      <w:pPr>
        <w:numPr>
          <w:ilvl w:val="0"/>
          <w:numId w:val="4"/>
        </w:numPr>
        <w:tabs>
          <w:tab w:val="clear" w:pos="360"/>
          <w:tab w:val="decimal" w:pos="504"/>
        </w:tabs>
        <w:spacing w:before="15" w:line="414" w:lineRule="exact"/>
        <w:ind w:left="504" w:hanging="360"/>
        <w:textAlignment w:val="baseline"/>
        <w:rPr>
          <w:rFonts w:eastAsia="Times New Roman"/>
          <w:color w:val="000000"/>
          <w:spacing w:val="2"/>
          <w:sz w:val="24"/>
          <w:lang w:val="it-IT"/>
        </w:rPr>
      </w:pPr>
      <w:r>
        <w:rPr>
          <w:rFonts w:eastAsia="Times New Roman"/>
          <w:color w:val="000000"/>
          <w:spacing w:val="2"/>
          <w:sz w:val="24"/>
          <w:lang w:val="it-IT"/>
        </w:rPr>
        <w:t>provvede al ripristino delle condizioni di sicurezza presenti prima dell'evento, integrando le stesse con ulteriori interventi qualora si fossero manifestate evidenti carenze o anomalie.</w:t>
      </w:r>
    </w:p>
    <w:p w14:paraId="5130A4AA" w14:textId="77777777" w:rsidR="00945BE6" w:rsidRDefault="00945BE6" w:rsidP="00945BE6">
      <w:pPr>
        <w:tabs>
          <w:tab w:val="decimal" w:pos="360"/>
          <w:tab w:val="decimal" w:pos="504"/>
        </w:tabs>
        <w:spacing w:before="15" w:line="414" w:lineRule="exact"/>
        <w:ind w:left="144"/>
        <w:textAlignment w:val="baseline"/>
        <w:rPr>
          <w:rFonts w:eastAsia="Times New Roman"/>
          <w:color w:val="000000"/>
          <w:spacing w:val="2"/>
          <w:sz w:val="24"/>
          <w:lang w:val="it-IT"/>
        </w:rPr>
      </w:pPr>
    </w:p>
    <w:p w14:paraId="5229E31A" w14:textId="77777777" w:rsidR="00327EB9" w:rsidRDefault="00945BE6" w:rsidP="00327EB9">
      <w:pPr>
        <w:tabs>
          <w:tab w:val="decimal" w:pos="504"/>
        </w:tabs>
        <w:spacing w:before="15" w:line="414" w:lineRule="exact"/>
        <w:textAlignment w:val="baseline"/>
        <w:rPr>
          <w:rFonts w:eastAsia="Times New Roman"/>
          <w:color w:val="000000"/>
          <w:spacing w:val="2"/>
          <w:sz w:val="24"/>
          <w:lang w:val="it-IT"/>
        </w:rPr>
      </w:pPr>
      <w:r w:rsidRPr="00945BE6">
        <w:rPr>
          <w:rFonts w:eastAsia="Times New Roman"/>
          <w:b/>
          <w:color w:val="000000"/>
          <w:spacing w:val="-1"/>
          <w:sz w:val="24"/>
          <w:u w:val="single"/>
          <w:lang w:val="it-IT"/>
        </w:rPr>
        <w:t>SECONDO LIVELLO</w:t>
      </w:r>
    </w:p>
    <w:p w14:paraId="2BFA3204" w14:textId="77777777" w:rsidR="00945BE6" w:rsidRPr="00327EB9" w:rsidRDefault="00945BE6" w:rsidP="00327EB9">
      <w:pPr>
        <w:tabs>
          <w:tab w:val="decimal" w:pos="504"/>
        </w:tabs>
        <w:spacing w:before="15" w:line="414" w:lineRule="exact"/>
        <w:textAlignment w:val="baseline"/>
        <w:rPr>
          <w:rFonts w:eastAsia="Times New Roman"/>
          <w:color w:val="000000"/>
          <w:spacing w:val="2"/>
          <w:sz w:val="24"/>
          <w:lang w:val="it-IT"/>
        </w:rPr>
      </w:pPr>
      <w:r>
        <w:rPr>
          <w:rFonts w:eastAsia="Times New Roman"/>
          <w:b/>
          <w:color w:val="000000"/>
          <w:sz w:val="24"/>
          <w:lang w:val="it-IT"/>
        </w:rPr>
        <w:t xml:space="preserve">NORME PER GLI ADDETTI ALLA SQUADRA DI LOTTA ANTINCENDIO, </w:t>
      </w:r>
      <w:r>
        <w:rPr>
          <w:rFonts w:eastAsia="Times New Roman"/>
          <w:b/>
          <w:color w:val="000000"/>
          <w:sz w:val="24"/>
          <w:lang w:val="it-IT"/>
        </w:rPr>
        <w:br/>
        <w:t>EMERGENZA ED EVACUAZIONE</w:t>
      </w:r>
    </w:p>
    <w:p w14:paraId="385D8790" w14:textId="77777777" w:rsidR="00945BE6" w:rsidRDefault="00945BE6" w:rsidP="00945BE6">
      <w:pPr>
        <w:spacing w:before="425" w:line="269" w:lineRule="exact"/>
        <w:ind w:left="72"/>
        <w:textAlignment w:val="baseline"/>
        <w:rPr>
          <w:rFonts w:eastAsia="Times New Roman"/>
          <w:b/>
          <w:color w:val="000000"/>
          <w:spacing w:val="4"/>
          <w:sz w:val="24"/>
          <w:lang w:val="it-IT"/>
        </w:rPr>
      </w:pPr>
      <w:r>
        <w:rPr>
          <w:rFonts w:eastAsia="Times New Roman"/>
          <w:b/>
          <w:color w:val="000000"/>
          <w:spacing w:val="4"/>
          <w:sz w:val="24"/>
          <w:lang w:val="it-IT"/>
        </w:rPr>
        <w:t xml:space="preserve">a) </w:t>
      </w:r>
      <w:r>
        <w:rPr>
          <w:rFonts w:eastAsia="Times New Roman"/>
          <w:b/>
          <w:color w:val="000000"/>
          <w:spacing w:val="4"/>
          <w:sz w:val="24"/>
          <w:u w:val="single"/>
          <w:lang w:val="it-IT"/>
        </w:rPr>
        <w:t xml:space="preserve">Segnalazione dell'incendio </w:t>
      </w:r>
    </w:p>
    <w:p w14:paraId="77267D6B" w14:textId="77777777" w:rsidR="00945BE6" w:rsidRDefault="00945BE6" w:rsidP="00945BE6">
      <w:pPr>
        <w:spacing w:line="411" w:lineRule="exact"/>
        <w:ind w:left="72" w:right="72"/>
        <w:jc w:val="both"/>
        <w:textAlignment w:val="baseline"/>
        <w:rPr>
          <w:rFonts w:eastAsia="Times New Roman"/>
          <w:color w:val="000000"/>
          <w:sz w:val="24"/>
          <w:lang w:val="it-IT"/>
        </w:rPr>
      </w:pPr>
      <w:r>
        <w:rPr>
          <w:rFonts w:eastAsia="Times New Roman"/>
          <w:color w:val="000000"/>
          <w:sz w:val="24"/>
          <w:lang w:val="it-IT"/>
        </w:rPr>
        <w:t>La squadra di competenza da cui è partita la segnalazione di allarme, si reca celermente sul posto e verifica se si tratta di un falso o di un vero allarme.</w:t>
      </w:r>
    </w:p>
    <w:p w14:paraId="1AA67779" w14:textId="77777777" w:rsidR="00945BE6" w:rsidRDefault="00945BE6" w:rsidP="00945BE6">
      <w:pPr>
        <w:spacing w:before="137" w:line="273" w:lineRule="exact"/>
        <w:ind w:left="72"/>
        <w:textAlignment w:val="baseline"/>
        <w:rPr>
          <w:rFonts w:eastAsia="Times New Roman"/>
          <w:color w:val="000000"/>
          <w:sz w:val="24"/>
          <w:lang w:val="it-IT"/>
        </w:rPr>
      </w:pPr>
      <w:r>
        <w:rPr>
          <w:rFonts w:eastAsia="Times New Roman"/>
          <w:color w:val="000000"/>
          <w:sz w:val="24"/>
          <w:lang w:val="it-IT"/>
        </w:rPr>
        <w:t>In caso di falso allarme:</w:t>
      </w:r>
    </w:p>
    <w:p w14:paraId="7F420B56" w14:textId="77777777" w:rsidR="00945BE6" w:rsidRDefault="00945BE6" w:rsidP="00945BE6">
      <w:pPr>
        <w:numPr>
          <w:ilvl w:val="0"/>
          <w:numId w:val="4"/>
        </w:numPr>
        <w:tabs>
          <w:tab w:val="clear" w:pos="360"/>
          <w:tab w:val="decimal" w:pos="432"/>
        </w:tabs>
        <w:spacing w:before="1" w:line="423" w:lineRule="exact"/>
        <w:ind w:left="360" w:right="72" w:hanging="288"/>
        <w:textAlignment w:val="baseline"/>
        <w:rPr>
          <w:rFonts w:eastAsia="Times New Roman"/>
          <w:color w:val="000000"/>
          <w:spacing w:val="10"/>
          <w:sz w:val="24"/>
          <w:lang w:val="it-IT"/>
        </w:rPr>
      </w:pPr>
      <w:r>
        <w:rPr>
          <w:rFonts w:eastAsia="Times New Roman"/>
          <w:color w:val="000000"/>
          <w:spacing w:val="10"/>
          <w:sz w:val="24"/>
          <w:lang w:val="it-IT"/>
        </w:rPr>
        <w:t>comunica il cessato allarme a tutto il personale addetto alle emergenze che provvede a sua volta a segnalare la fine del pericolo a tutti i presenti nella sede. In caso di allarme effettivo:</w:t>
      </w:r>
    </w:p>
    <w:p w14:paraId="23B9CCCB" w14:textId="77777777" w:rsidR="00945BE6" w:rsidRDefault="00945BE6" w:rsidP="00945BE6">
      <w:pPr>
        <w:numPr>
          <w:ilvl w:val="0"/>
          <w:numId w:val="4"/>
        </w:numPr>
        <w:tabs>
          <w:tab w:val="clear" w:pos="360"/>
          <w:tab w:val="decimal" w:pos="432"/>
        </w:tabs>
        <w:spacing w:before="134" w:line="300" w:lineRule="exact"/>
        <w:ind w:left="72"/>
        <w:textAlignment w:val="baseline"/>
        <w:rPr>
          <w:rFonts w:eastAsia="Times New Roman"/>
          <w:color w:val="000000"/>
          <w:sz w:val="24"/>
          <w:lang w:val="it-IT"/>
        </w:rPr>
      </w:pPr>
      <w:r>
        <w:rPr>
          <w:rFonts w:eastAsia="Times New Roman"/>
          <w:color w:val="000000"/>
          <w:sz w:val="24"/>
          <w:lang w:val="it-IT"/>
        </w:rPr>
        <w:t xml:space="preserve">mette in atto quanto riportato al punto </w:t>
      </w:r>
      <w:r>
        <w:rPr>
          <w:rFonts w:eastAsia="Times New Roman"/>
          <w:b/>
          <w:color w:val="000000"/>
          <w:sz w:val="24"/>
          <w:lang w:val="it-IT"/>
        </w:rPr>
        <w:t>b).</w:t>
      </w:r>
    </w:p>
    <w:p w14:paraId="29F2469D" w14:textId="77777777" w:rsidR="00945BE6" w:rsidRDefault="00945BE6" w:rsidP="00945BE6">
      <w:pPr>
        <w:spacing w:before="151" w:line="278" w:lineRule="exact"/>
        <w:ind w:left="72"/>
        <w:textAlignment w:val="baseline"/>
        <w:rPr>
          <w:rFonts w:eastAsia="Times New Roman"/>
          <w:b/>
          <w:color w:val="000000"/>
          <w:spacing w:val="2"/>
          <w:sz w:val="24"/>
          <w:lang w:val="it-IT"/>
        </w:rPr>
      </w:pPr>
      <w:r>
        <w:rPr>
          <w:rFonts w:eastAsia="Times New Roman"/>
          <w:b/>
          <w:color w:val="000000"/>
          <w:spacing w:val="2"/>
          <w:sz w:val="24"/>
          <w:lang w:val="it-IT"/>
        </w:rPr>
        <w:t xml:space="preserve">b) </w:t>
      </w:r>
      <w:r>
        <w:rPr>
          <w:rFonts w:eastAsia="Times New Roman"/>
          <w:b/>
          <w:color w:val="000000"/>
          <w:spacing w:val="2"/>
          <w:sz w:val="24"/>
          <w:u w:val="single"/>
          <w:lang w:val="it-IT"/>
        </w:rPr>
        <w:t xml:space="preserve">Incendio segnalato dal personale o comunque accertato </w:t>
      </w:r>
    </w:p>
    <w:p w14:paraId="4E8BB7B9" w14:textId="77777777" w:rsidR="00945BE6" w:rsidRDefault="00945BE6" w:rsidP="00945BE6">
      <w:pPr>
        <w:spacing w:before="133" w:line="273" w:lineRule="exact"/>
        <w:ind w:left="72"/>
        <w:textAlignment w:val="baseline"/>
        <w:rPr>
          <w:rFonts w:eastAsia="Times New Roman"/>
          <w:color w:val="000000"/>
          <w:sz w:val="24"/>
          <w:lang w:val="it-IT"/>
        </w:rPr>
      </w:pPr>
      <w:r>
        <w:rPr>
          <w:rFonts w:eastAsia="Times New Roman"/>
          <w:color w:val="000000"/>
          <w:sz w:val="24"/>
          <w:lang w:val="it-IT"/>
        </w:rPr>
        <w:t>In caso di incendio o pericolo generico accertato, gli addetti devono:</w:t>
      </w:r>
    </w:p>
    <w:p w14:paraId="61140102" w14:textId="77777777" w:rsidR="00945BE6" w:rsidRDefault="00945BE6" w:rsidP="00945BE6">
      <w:pPr>
        <w:numPr>
          <w:ilvl w:val="0"/>
          <w:numId w:val="4"/>
        </w:numPr>
        <w:tabs>
          <w:tab w:val="clear" w:pos="360"/>
          <w:tab w:val="decimal" w:pos="432"/>
        </w:tabs>
        <w:spacing w:line="422" w:lineRule="exact"/>
        <w:ind w:left="432" w:right="648" w:hanging="360"/>
        <w:textAlignment w:val="baseline"/>
        <w:rPr>
          <w:rFonts w:eastAsia="Times New Roman"/>
          <w:color w:val="000000"/>
          <w:sz w:val="24"/>
          <w:lang w:val="it-IT"/>
        </w:rPr>
      </w:pPr>
      <w:r>
        <w:rPr>
          <w:rFonts w:eastAsia="Times New Roman"/>
          <w:color w:val="000000"/>
          <w:sz w:val="24"/>
          <w:lang w:val="it-IT"/>
        </w:rPr>
        <w:t>mettersi a disposizione del Responsabile Coordinamento SGE, facendo mantenere la calma al personale presente nelle aree di pertinenza;</w:t>
      </w:r>
    </w:p>
    <w:p w14:paraId="57778A88" w14:textId="77777777" w:rsidR="00945BE6" w:rsidRDefault="00945BE6" w:rsidP="00945BE6">
      <w:pPr>
        <w:numPr>
          <w:ilvl w:val="0"/>
          <w:numId w:val="4"/>
        </w:numPr>
        <w:tabs>
          <w:tab w:val="clear" w:pos="360"/>
          <w:tab w:val="decimal" w:pos="432"/>
        </w:tabs>
        <w:spacing w:line="422" w:lineRule="exact"/>
        <w:ind w:left="432" w:right="216" w:hanging="360"/>
        <w:textAlignment w:val="baseline"/>
        <w:rPr>
          <w:rFonts w:eastAsia="Times New Roman"/>
          <w:color w:val="000000"/>
          <w:sz w:val="24"/>
          <w:lang w:val="it-IT"/>
        </w:rPr>
      </w:pPr>
      <w:r>
        <w:rPr>
          <w:rFonts w:eastAsia="Times New Roman"/>
          <w:color w:val="000000"/>
          <w:sz w:val="24"/>
          <w:lang w:val="it-IT"/>
        </w:rPr>
        <w:t>in caso di incendio localizzato, l'addetto direttamente responsabile della zona in cui si sta sviluppando il principio di incendio, deve affrontare lo stesso con i mezzi di estinzione disponibili nell'area, salvaguardando la propria ed altrui incolumità;</w:t>
      </w:r>
    </w:p>
    <w:p w14:paraId="200A7753" w14:textId="77777777" w:rsidR="00945BE6" w:rsidRDefault="00945BE6" w:rsidP="00945BE6">
      <w:pPr>
        <w:numPr>
          <w:ilvl w:val="0"/>
          <w:numId w:val="4"/>
        </w:numPr>
        <w:tabs>
          <w:tab w:val="clear" w:pos="360"/>
          <w:tab w:val="decimal" w:pos="432"/>
        </w:tabs>
        <w:spacing w:before="132" w:line="300" w:lineRule="exact"/>
        <w:ind w:left="72"/>
        <w:textAlignment w:val="baseline"/>
        <w:rPr>
          <w:rFonts w:eastAsia="Times New Roman"/>
          <w:color w:val="000000"/>
          <w:sz w:val="24"/>
          <w:lang w:val="it-IT"/>
        </w:rPr>
      </w:pPr>
      <w:r>
        <w:rPr>
          <w:rFonts w:eastAsia="Times New Roman"/>
          <w:color w:val="000000"/>
          <w:sz w:val="24"/>
          <w:lang w:val="it-IT"/>
        </w:rPr>
        <w:t>togliere l'energia elettrica alle aree interessate dall'incendio;</w:t>
      </w:r>
    </w:p>
    <w:p w14:paraId="4C905E8D" w14:textId="77777777" w:rsidR="00945BE6" w:rsidRPr="00945BE6" w:rsidRDefault="00945BE6" w:rsidP="00945BE6">
      <w:pPr>
        <w:numPr>
          <w:ilvl w:val="0"/>
          <w:numId w:val="4"/>
        </w:numPr>
        <w:tabs>
          <w:tab w:val="clear" w:pos="360"/>
          <w:tab w:val="decimal" w:pos="432"/>
        </w:tabs>
        <w:spacing w:before="132" w:line="300" w:lineRule="exact"/>
        <w:ind w:left="72"/>
        <w:textAlignment w:val="baseline"/>
        <w:rPr>
          <w:rFonts w:eastAsia="Times New Roman"/>
          <w:color w:val="000000"/>
          <w:sz w:val="24"/>
          <w:lang w:val="it-IT"/>
        </w:rPr>
      </w:pPr>
      <w:r w:rsidRPr="00945BE6">
        <w:rPr>
          <w:rFonts w:eastAsia="Times New Roman"/>
          <w:color w:val="000000"/>
          <w:sz w:val="24"/>
          <w:lang w:val="it-IT"/>
        </w:rPr>
        <w:t>allontanare i materiali combustibili presenti nell'area incidentata;</w:t>
      </w:r>
    </w:p>
    <w:p w14:paraId="5988384A" w14:textId="77777777" w:rsidR="00945BE6" w:rsidRDefault="00945BE6" w:rsidP="00945BE6">
      <w:pPr>
        <w:numPr>
          <w:ilvl w:val="0"/>
          <w:numId w:val="4"/>
        </w:numPr>
        <w:tabs>
          <w:tab w:val="clear" w:pos="360"/>
          <w:tab w:val="decimal" w:pos="432"/>
        </w:tabs>
        <w:spacing w:before="135" w:line="299" w:lineRule="exact"/>
        <w:ind w:left="432" w:hanging="360"/>
        <w:textAlignment w:val="baseline"/>
        <w:rPr>
          <w:rFonts w:eastAsia="Times New Roman"/>
          <w:color w:val="000000"/>
          <w:spacing w:val="1"/>
          <w:sz w:val="24"/>
          <w:lang w:val="it-IT"/>
        </w:rPr>
      </w:pPr>
      <w:r>
        <w:rPr>
          <w:rFonts w:eastAsia="Times New Roman"/>
          <w:color w:val="000000"/>
          <w:spacing w:val="1"/>
          <w:sz w:val="24"/>
          <w:lang w:val="it-IT"/>
        </w:rPr>
        <w:t>accertarsi della interruzione di adduzione del gas metano;</w:t>
      </w:r>
    </w:p>
    <w:p w14:paraId="59E44C64" w14:textId="77777777" w:rsidR="00945BE6" w:rsidRDefault="00945BE6" w:rsidP="00945BE6">
      <w:pPr>
        <w:numPr>
          <w:ilvl w:val="0"/>
          <w:numId w:val="4"/>
        </w:numPr>
        <w:tabs>
          <w:tab w:val="clear" w:pos="360"/>
          <w:tab w:val="decimal" w:pos="432"/>
        </w:tabs>
        <w:spacing w:line="426" w:lineRule="exact"/>
        <w:ind w:left="432" w:right="72" w:hanging="360"/>
        <w:textAlignment w:val="baseline"/>
        <w:rPr>
          <w:rFonts w:eastAsia="Times New Roman"/>
          <w:color w:val="000000"/>
          <w:sz w:val="24"/>
          <w:lang w:val="it-IT"/>
        </w:rPr>
      </w:pPr>
      <w:r>
        <w:rPr>
          <w:rFonts w:eastAsia="Times New Roman"/>
          <w:color w:val="000000"/>
          <w:sz w:val="24"/>
          <w:lang w:val="it-IT"/>
        </w:rPr>
        <w:t>accertarsi dell'avvenuto presidio di sorveglianza degli ingressi allo stabile, per impedire l'accesso di estranei;</w:t>
      </w:r>
    </w:p>
    <w:p w14:paraId="26538C8B" w14:textId="77777777" w:rsidR="00945BE6" w:rsidRDefault="00945BE6" w:rsidP="00945BE6">
      <w:pPr>
        <w:numPr>
          <w:ilvl w:val="0"/>
          <w:numId w:val="4"/>
        </w:numPr>
        <w:tabs>
          <w:tab w:val="clear" w:pos="360"/>
          <w:tab w:val="decimal" w:pos="432"/>
        </w:tabs>
        <w:spacing w:before="131" w:line="301" w:lineRule="exact"/>
        <w:ind w:left="432" w:hanging="360"/>
        <w:textAlignment w:val="baseline"/>
        <w:rPr>
          <w:rFonts w:eastAsia="Times New Roman"/>
          <w:color w:val="000000"/>
          <w:sz w:val="24"/>
          <w:lang w:val="it-IT"/>
        </w:rPr>
      </w:pPr>
      <w:r>
        <w:rPr>
          <w:rFonts w:eastAsia="Times New Roman"/>
          <w:color w:val="000000"/>
          <w:sz w:val="24"/>
          <w:lang w:val="it-IT"/>
        </w:rPr>
        <w:t>all'arrivo dei VV.F., coadiuvarli fornendo loro le indicazioni richieste.</w:t>
      </w:r>
    </w:p>
    <w:p w14:paraId="6E437FC5" w14:textId="77777777" w:rsidR="00945BE6" w:rsidRPr="00E615B0" w:rsidRDefault="00945BE6" w:rsidP="00945BE6">
      <w:pPr>
        <w:rPr>
          <w:lang w:val="it-IT"/>
        </w:rPr>
        <w:sectPr w:rsidR="00945BE6" w:rsidRPr="00E615B0">
          <w:pgSz w:w="11904" w:h="16834"/>
          <w:pgMar w:top="1037" w:right="1334" w:bottom="964" w:left="1292" w:header="720" w:footer="720" w:gutter="0"/>
          <w:cols w:space="720"/>
        </w:sectPr>
      </w:pPr>
    </w:p>
    <w:p w14:paraId="2E898926" w14:textId="77777777" w:rsidR="00945BE6" w:rsidRDefault="00945BE6" w:rsidP="00945BE6">
      <w:pPr>
        <w:spacing w:before="152" w:line="267" w:lineRule="exact"/>
        <w:ind w:left="72"/>
        <w:textAlignment w:val="baseline"/>
        <w:rPr>
          <w:rFonts w:eastAsia="Times New Roman"/>
          <w:b/>
          <w:color w:val="000000"/>
          <w:spacing w:val="4"/>
          <w:sz w:val="24"/>
          <w:lang w:val="it-IT"/>
        </w:rPr>
      </w:pPr>
      <w:r>
        <w:rPr>
          <w:rFonts w:eastAsia="Times New Roman"/>
          <w:b/>
          <w:color w:val="000000"/>
          <w:spacing w:val="4"/>
          <w:sz w:val="24"/>
          <w:lang w:val="it-IT"/>
        </w:rPr>
        <w:lastRenderedPageBreak/>
        <w:t xml:space="preserve">c) </w:t>
      </w:r>
      <w:r>
        <w:rPr>
          <w:rFonts w:eastAsia="Times New Roman"/>
          <w:b/>
          <w:color w:val="000000"/>
          <w:spacing w:val="4"/>
          <w:sz w:val="24"/>
          <w:u w:val="single"/>
          <w:lang w:val="it-IT"/>
        </w:rPr>
        <w:t xml:space="preserve">Evacuazione di emergenza </w:t>
      </w:r>
    </w:p>
    <w:p w14:paraId="6D5F55E3" w14:textId="77777777" w:rsidR="00945BE6" w:rsidRDefault="00945BE6" w:rsidP="00945BE6">
      <w:pPr>
        <w:spacing w:line="416" w:lineRule="exact"/>
        <w:ind w:left="72" w:right="72"/>
        <w:textAlignment w:val="baseline"/>
        <w:rPr>
          <w:rFonts w:eastAsia="Times New Roman"/>
          <w:color w:val="000000"/>
          <w:sz w:val="24"/>
          <w:lang w:val="it-IT"/>
        </w:rPr>
      </w:pPr>
      <w:r>
        <w:rPr>
          <w:rFonts w:eastAsia="Times New Roman"/>
          <w:color w:val="000000"/>
          <w:sz w:val="24"/>
          <w:lang w:val="it-IT"/>
        </w:rPr>
        <w:t>In caso si reputi necessario lo sfollamento rapido del piano coinvolto o dell'intero edificio, gli addetti alla squadra emergenza si mettono a disposizione del Responsabile Coordinamento e provvedono per l'area di competenza, a:</w:t>
      </w:r>
    </w:p>
    <w:p w14:paraId="7D6ED28F" w14:textId="77777777" w:rsidR="00945BE6" w:rsidRDefault="00945BE6" w:rsidP="00945BE6">
      <w:pPr>
        <w:numPr>
          <w:ilvl w:val="0"/>
          <w:numId w:val="4"/>
        </w:numPr>
        <w:tabs>
          <w:tab w:val="clear" w:pos="360"/>
          <w:tab w:val="decimal" w:pos="432"/>
        </w:tabs>
        <w:spacing w:before="130" w:line="296" w:lineRule="exact"/>
        <w:ind w:left="432" w:hanging="360"/>
        <w:textAlignment w:val="baseline"/>
        <w:rPr>
          <w:rFonts w:eastAsia="Times New Roman"/>
          <w:color w:val="000000"/>
          <w:spacing w:val="1"/>
          <w:sz w:val="24"/>
          <w:lang w:val="it-IT"/>
        </w:rPr>
      </w:pPr>
      <w:r>
        <w:rPr>
          <w:rFonts w:eastAsia="Times New Roman"/>
          <w:color w:val="000000"/>
          <w:spacing w:val="1"/>
          <w:sz w:val="24"/>
          <w:lang w:val="it-IT"/>
        </w:rPr>
        <w:t>dare l'allarme diffuso attraverso il sistema di allarme ad altoparlanti;</w:t>
      </w:r>
    </w:p>
    <w:p w14:paraId="1F90A3C6" w14:textId="77777777" w:rsidR="00945BE6" w:rsidRDefault="00945BE6" w:rsidP="00945BE6">
      <w:pPr>
        <w:numPr>
          <w:ilvl w:val="0"/>
          <w:numId w:val="4"/>
        </w:numPr>
        <w:tabs>
          <w:tab w:val="clear" w:pos="360"/>
          <w:tab w:val="decimal" w:pos="432"/>
        </w:tabs>
        <w:spacing w:line="425" w:lineRule="exact"/>
        <w:ind w:left="432" w:right="72" w:hanging="360"/>
        <w:textAlignment w:val="baseline"/>
        <w:rPr>
          <w:rFonts w:eastAsia="Times New Roman"/>
          <w:color w:val="000000"/>
          <w:sz w:val="24"/>
          <w:lang w:val="it-IT"/>
        </w:rPr>
      </w:pPr>
      <w:r>
        <w:rPr>
          <w:rFonts w:eastAsia="Times New Roman"/>
          <w:color w:val="000000"/>
          <w:sz w:val="24"/>
          <w:lang w:val="it-IT"/>
        </w:rPr>
        <w:t>accertarsi che tutti i presenti lo abbiano recepito, controllando che nessuno si trovi o si rechi nei servizi igienici;</w:t>
      </w:r>
    </w:p>
    <w:p w14:paraId="0AE7A518" w14:textId="77777777" w:rsidR="00945BE6" w:rsidRDefault="00945BE6" w:rsidP="00945BE6">
      <w:pPr>
        <w:numPr>
          <w:ilvl w:val="0"/>
          <w:numId w:val="4"/>
        </w:numPr>
        <w:tabs>
          <w:tab w:val="clear" w:pos="360"/>
          <w:tab w:val="decimal" w:pos="432"/>
        </w:tabs>
        <w:spacing w:before="136" w:line="301" w:lineRule="exact"/>
        <w:ind w:left="432" w:hanging="360"/>
        <w:textAlignment w:val="baseline"/>
        <w:rPr>
          <w:rFonts w:eastAsia="Times New Roman"/>
          <w:color w:val="000000"/>
          <w:sz w:val="24"/>
          <w:lang w:val="it-IT"/>
        </w:rPr>
      </w:pPr>
      <w:r>
        <w:rPr>
          <w:rFonts w:eastAsia="Times New Roman"/>
          <w:color w:val="000000"/>
          <w:sz w:val="24"/>
          <w:lang w:val="it-IT"/>
        </w:rPr>
        <w:t>mantenere e far mantenere l'ordine e la calma;</w:t>
      </w:r>
    </w:p>
    <w:p w14:paraId="73B54C1A" w14:textId="77777777" w:rsidR="00945BE6" w:rsidRDefault="00945BE6" w:rsidP="00945BE6">
      <w:pPr>
        <w:numPr>
          <w:ilvl w:val="0"/>
          <w:numId w:val="4"/>
        </w:numPr>
        <w:tabs>
          <w:tab w:val="clear" w:pos="360"/>
          <w:tab w:val="decimal" w:pos="432"/>
        </w:tabs>
        <w:spacing w:before="132" w:line="301" w:lineRule="exact"/>
        <w:ind w:left="432" w:hanging="360"/>
        <w:textAlignment w:val="baseline"/>
        <w:rPr>
          <w:rFonts w:eastAsia="Times New Roman"/>
          <w:color w:val="000000"/>
          <w:sz w:val="24"/>
          <w:lang w:val="it-IT"/>
        </w:rPr>
      </w:pPr>
      <w:r>
        <w:rPr>
          <w:rFonts w:eastAsia="Times New Roman"/>
          <w:color w:val="000000"/>
          <w:sz w:val="24"/>
          <w:lang w:val="it-IT"/>
        </w:rPr>
        <w:t>organizzare lo sfollamento aiutando e garantendo l'assistenza a tutti i presenti;</w:t>
      </w:r>
    </w:p>
    <w:p w14:paraId="0D357F1A" w14:textId="77777777" w:rsidR="00945BE6" w:rsidRDefault="00945BE6" w:rsidP="00945BE6">
      <w:pPr>
        <w:numPr>
          <w:ilvl w:val="0"/>
          <w:numId w:val="4"/>
        </w:numPr>
        <w:tabs>
          <w:tab w:val="clear" w:pos="360"/>
          <w:tab w:val="decimal" w:pos="432"/>
        </w:tabs>
        <w:spacing w:before="17" w:line="412" w:lineRule="exact"/>
        <w:ind w:left="432" w:right="72" w:hanging="360"/>
        <w:textAlignment w:val="baseline"/>
        <w:rPr>
          <w:rFonts w:eastAsia="Times New Roman"/>
          <w:color w:val="000000"/>
          <w:sz w:val="24"/>
          <w:lang w:val="it-IT"/>
        </w:rPr>
      </w:pPr>
      <w:r>
        <w:rPr>
          <w:rFonts w:eastAsia="Times New Roman"/>
          <w:color w:val="000000"/>
          <w:sz w:val="24"/>
          <w:lang w:val="it-IT"/>
        </w:rPr>
        <w:t>verificare la praticabilità delle vie di esodo, rimuovendo eventuali ostacoli casualmente presenti;</w:t>
      </w:r>
    </w:p>
    <w:p w14:paraId="5859D373" w14:textId="77777777" w:rsidR="00945BE6" w:rsidRDefault="00945BE6" w:rsidP="00945BE6">
      <w:pPr>
        <w:numPr>
          <w:ilvl w:val="0"/>
          <w:numId w:val="4"/>
        </w:numPr>
        <w:tabs>
          <w:tab w:val="clear" w:pos="360"/>
          <w:tab w:val="decimal" w:pos="432"/>
        </w:tabs>
        <w:spacing w:before="134" w:line="301" w:lineRule="exact"/>
        <w:ind w:left="432" w:hanging="360"/>
        <w:textAlignment w:val="baseline"/>
        <w:rPr>
          <w:rFonts w:eastAsia="Times New Roman"/>
          <w:color w:val="000000"/>
          <w:spacing w:val="2"/>
          <w:sz w:val="24"/>
          <w:lang w:val="it-IT"/>
        </w:rPr>
      </w:pPr>
      <w:r>
        <w:rPr>
          <w:rFonts w:eastAsia="Times New Roman"/>
          <w:color w:val="000000"/>
          <w:spacing w:val="2"/>
          <w:sz w:val="24"/>
          <w:lang w:val="it-IT"/>
        </w:rPr>
        <w:t>inibire l'uso dell'ascensore;</w:t>
      </w:r>
    </w:p>
    <w:p w14:paraId="0911B5CD" w14:textId="77777777" w:rsidR="00945BE6" w:rsidRDefault="00945BE6" w:rsidP="00945BE6">
      <w:pPr>
        <w:numPr>
          <w:ilvl w:val="0"/>
          <w:numId w:val="4"/>
        </w:numPr>
        <w:tabs>
          <w:tab w:val="clear" w:pos="360"/>
          <w:tab w:val="decimal" w:pos="432"/>
        </w:tabs>
        <w:spacing w:before="134" w:line="301" w:lineRule="exact"/>
        <w:ind w:left="432" w:hanging="360"/>
        <w:textAlignment w:val="baseline"/>
        <w:rPr>
          <w:rFonts w:eastAsia="Times New Roman"/>
          <w:color w:val="000000"/>
          <w:sz w:val="24"/>
          <w:lang w:val="it-IT"/>
        </w:rPr>
      </w:pPr>
      <w:r>
        <w:rPr>
          <w:rFonts w:eastAsia="Times New Roman"/>
          <w:color w:val="000000"/>
          <w:sz w:val="24"/>
          <w:lang w:val="it-IT"/>
        </w:rPr>
        <w:t>indirizzare le persone verso il luogo sicuro;</w:t>
      </w:r>
    </w:p>
    <w:p w14:paraId="077836D8" w14:textId="77777777" w:rsidR="00945BE6" w:rsidRDefault="00945BE6" w:rsidP="00945BE6">
      <w:pPr>
        <w:numPr>
          <w:ilvl w:val="0"/>
          <w:numId w:val="4"/>
        </w:numPr>
        <w:tabs>
          <w:tab w:val="clear" w:pos="360"/>
          <w:tab w:val="decimal" w:pos="432"/>
        </w:tabs>
        <w:spacing w:before="132" w:line="301" w:lineRule="exact"/>
        <w:ind w:left="432" w:hanging="360"/>
        <w:textAlignment w:val="baseline"/>
        <w:rPr>
          <w:rFonts w:eastAsia="Times New Roman"/>
          <w:color w:val="000000"/>
          <w:sz w:val="24"/>
          <w:lang w:val="it-IT"/>
        </w:rPr>
      </w:pPr>
      <w:r>
        <w:rPr>
          <w:rFonts w:eastAsia="Times New Roman"/>
          <w:color w:val="000000"/>
          <w:sz w:val="24"/>
          <w:lang w:val="it-IT"/>
        </w:rPr>
        <w:t>giunti nel punto di raccolta, provvedere al censimento delle persone sfollate;</w:t>
      </w:r>
    </w:p>
    <w:p w14:paraId="29DCA6E1" w14:textId="77777777" w:rsidR="00945BE6" w:rsidRDefault="00945BE6" w:rsidP="00945BE6">
      <w:pPr>
        <w:numPr>
          <w:ilvl w:val="0"/>
          <w:numId w:val="4"/>
        </w:numPr>
        <w:tabs>
          <w:tab w:val="clear" w:pos="360"/>
          <w:tab w:val="decimal" w:pos="432"/>
        </w:tabs>
        <w:spacing w:before="129" w:line="301" w:lineRule="exact"/>
        <w:ind w:left="432" w:hanging="360"/>
        <w:textAlignment w:val="baseline"/>
        <w:rPr>
          <w:rFonts w:eastAsia="Times New Roman"/>
          <w:color w:val="000000"/>
          <w:sz w:val="24"/>
          <w:lang w:val="it-IT"/>
        </w:rPr>
      </w:pPr>
      <w:r>
        <w:rPr>
          <w:rFonts w:eastAsia="Times New Roman"/>
          <w:color w:val="000000"/>
          <w:sz w:val="24"/>
          <w:lang w:val="it-IT"/>
        </w:rPr>
        <w:t>attendere l'arrivo dei VV.F. e coadiuvarli fornendo loro le informazioni richieste.</w:t>
      </w:r>
    </w:p>
    <w:p w14:paraId="10FAD83D" w14:textId="77777777" w:rsidR="00945BE6" w:rsidRDefault="00945BE6" w:rsidP="00945BE6">
      <w:pPr>
        <w:spacing w:before="150" w:line="269" w:lineRule="exact"/>
        <w:ind w:left="72"/>
        <w:textAlignment w:val="baseline"/>
        <w:rPr>
          <w:rFonts w:eastAsia="Times New Roman"/>
          <w:b/>
          <w:color w:val="000000"/>
          <w:spacing w:val="5"/>
          <w:sz w:val="24"/>
          <w:lang w:val="it-IT"/>
        </w:rPr>
      </w:pPr>
      <w:r>
        <w:rPr>
          <w:rFonts w:eastAsia="Times New Roman"/>
          <w:b/>
          <w:color w:val="000000"/>
          <w:spacing w:val="5"/>
          <w:sz w:val="24"/>
          <w:lang w:val="it-IT"/>
        </w:rPr>
        <w:t xml:space="preserve">d) </w:t>
      </w:r>
      <w:r>
        <w:rPr>
          <w:rFonts w:eastAsia="Times New Roman"/>
          <w:b/>
          <w:color w:val="000000"/>
          <w:spacing w:val="5"/>
          <w:sz w:val="24"/>
          <w:u w:val="single"/>
          <w:lang w:val="it-IT"/>
        </w:rPr>
        <w:t xml:space="preserve">Fine emergenza </w:t>
      </w:r>
    </w:p>
    <w:p w14:paraId="02464F1E" w14:textId="77777777" w:rsidR="00945BE6" w:rsidRDefault="00945BE6" w:rsidP="00945BE6">
      <w:pPr>
        <w:spacing w:line="415" w:lineRule="exact"/>
        <w:ind w:left="72" w:right="72"/>
        <w:textAlignment w:val="baseline"/>
        <w:rPr>
          <w:rFonts w:eastAsia="Times New Roman"/>
          <w:color w:val="000000"/>
          <w:sz w:val="24"/>
          <w:lang w:val="it-IT"/>
        </w:rPr>
      </w:pPr>
      <w:r>
        <w:rPr>
          <w:rFonts w:eastAsia="Times New Roman"/>
          <w:color w:val="000000"/>
          <w:sz w:val="24"/>
          <w:lang w:val="it-IT"/>
        </w:rPr>
        <w:t>La fine dell'emergenza e la conseguente ripresa dell'attività vengono segnalate dai VV. F. o dal Responsabile del Servizio di Gestione Emergenza.</w:t>
      </w:r>
    </w:p>
    <w:p w14:paraId="5E55D2CA" w14:textId="77777777" w:rsidR="00945BE6" w:rsidRDefault="00945BE6" w:rsidP="00945BE6">
      <w:pPr>
        <w:spacing w:line="416" w:lineRule="exact"/>
        <w:ind w:left="72" w:right="72"/>
        <w:textAlignment w:val="baseline"/>
        <w:rPr>
          <w:rFonts w:eastAsia="Times New Roman"/>
          <w:color w:val="000000"/>
          <w:sz w:val="24"/>
          <w:lang w:val="it-IT"/>
        </w:rPr>
      </w:pPr>
      <w:r>
        <w:rPr>
          <w:rFonts w:eastAsia="Times New Roman"/>
          <w:color w:val="000000"/>
          <w:sz w:val="24"/>
          <w:lang w:val="it-IT"/>
        </w:rPr>
        <w:t>In seguito a ciò gli addetti riattivano gli impianti tecnologici, accertandosi dello stato di sicurezza degli stessi e recuperano i materiali e beni non danneggiati.</w:t>
      </w:r>
    </w:p>
    <w:p w14:paraId="1D8485A0" w14:textId="77777777" w:rsidR="00945BE6" w:rsidRPr="00E615B0" w:rsidRDefault="00945BE6" w:rsidP="00945BE6">
      <w:pPr>
        <w:rPr>
          <w:lang w:val="it-IT"/>
        </w:rPr>
        <w:sectPr w:rsidR="00945BE6" w:rsidRPr="00E615B0">
          <w:pgSz w:w="11904" w:h="16834"/>
          <w:pgMar w:top="979" w:right="1267" w:bottom="1033" w:left="1359" w:header="720" w:footer="720" w:gutter="0"/>
          <w:cols w:space="720"/>
        </w:sectPr>
      </w:pPr>
    </w:p>
    <w:p w14:paraId="0007075F" w14:textId="77777777" w:rsidR="00945BE6" w:rsidRDefault="00945BE6" w:rsidP="00945BE6">
      <w:pPr>
        <w:spacing w:before="4" w:line="269" w:lineRule="exact"/>
        <w:ind w:left="72"/>
        <w:jc w:val="center"/>
        <w:textAlignment w:val="baseline"/>
        <w:rPr>
          <w:rFonts w:eastAsia="Times New Roman"/>
          <w:b/>
          <w:color w:val="000000"/>
          <w:spacing w:val="6"/>
          <w:sz w:val="23"/>
          <w:u w:val="single"/>
          <w:lang w:val="it-IT"/>
        </w:rPr>
      </w:pPr>
      <w:r>
        <w:rPr>
          <w:rFonts w:eastAsia="Times New Roman"/>
          <w:b/>
          <w:color w:val="000000"/>
          <w:spacing w:val="6"/>
          <w:sz w:val="23"/>
          <w:u w:val="single"/>
          <w:lang w:val="it-IT"/>
        </w:rPr>
        <w:lastRenderedPageBreak/>
        <w:t>ORDINE DI USCITA DALLE AULE, PALESTRA, AUDITORIUM ED UFFICI</w:t>
      </w:r>
    </w:p>
    <w:p w14:paraId="28B27C7D" w14:textId="77777777" w:rsidR="00945BE6" w:rsidRDefault="00945BE6" w:rsidP="00945BE6">
      <w:pPr>
        <w:spacing w:before="411" w:line="275" w:lineRule="exact"/>
        <w:ind w:left="72"/>
        <w:textAlignment w:val="baseline"/>
        <w:rPr>
          <w:rFonts w:eastAsia="Times New Roman"/>
          <w:color w:val="000000"/>
          <w:spacing w:val="4"/>
          <w:sz w:val="24"/>
          <w:lang w:val="it-IT"/>
        </w:rPr>
      </w:pPr>
      <w:r>
        <w:rPr>
          <w:rFonts w:eastAsia="Times New Roman"/>
          <w:color w:val="000000"/>
          <w:spacing w:val="4"/>
          <w:sz w:val="24"/>
          <w:lang w:val="it-IT"/>
        </w:rPr>
        <w:t>L'ordine di uscita dalle aule, aule speciali, palestra, auditorium ed uffici, tiene conto della</w:t>
      </w:r>
    </w:p>
    <w:p w14:paraId="625E8AFF" w14:textId="77777777" w:rsidR="00945BE6" w:rsidRDefault="00945BE6" w:rsidP="00945BE6">
      <w:pPr>
        <w:spacing w:before="148" w:line="275" w:lineRule="exact"/>
        <w:ind w:left="72"/>
        <w:textAlignment w:val="baseline"/>
        <w:rPr>
          <w:rFonts w:eastAsia="Times New Roman"/>
          <w:color w:val="000000"/>
          <w:sz w:val="24"/>
          <w:lang w:val="it-IT"/>
        </w:rPr>
      </w:pPr>
      <w:r>
        <w:rPr>
          <w:rFonts w:eastAsia="Times New Roman"/>
          <w:color w:val="000000"/>
          <w:sz w:val="24"/>
          <w:lang w:val="it-IT"/>
        </w:rPr>
        <w:t>distanza delle uscita di sicurezza e delle scale:</w:t>
      </w:r>
    </w:p>
    <w:p w14:paraId="600739F8" w14:textId="77777777" w:rsidR="00945BE6" w:rsidRDefault="00945BE6" w:rsidP="00945BE6">
      <w:pPr>
        <w:spacing w:before="148" w:line="269" w:lineRule="exact"/>
        <w:ind w:left="72"/>
        <w:textAlignment w:val="baseline"/>
        <w:rPr>
          <w:rFonts w:eastAsia="Times New Roman"/>
          <w:b/>
          <w:color w:val="000000"/>
          <w:spacing w:val="5"/>
          <w:sz w:val="23"/>
          <w:u w:val="single"/>
          <w:lang w:val="it-IT"/>
        </w:rPr>
      </w:pPr>
      <w:r>
        <w:rPr>
          <w:rFonts w:eastAsia="Times New Roman"/>
          <w:b/>
          <w:color w:val="000000"/>
          <w:spacing w:val="5"/>
          <w:sz w:val="23"/>
          <w:u w:val="single"/>
          <w:lang w:val="it-IT"/>
        </w:rPr>
        <w:t xml:space="preserve">Deflusso dal secondo piano </w:t>
      </w:r>
    </w:p>
    <w:p w14:paraId="1047B710" w14:textId="77777777" w:rsidR="00945BE6" w:rsidRDefault="00945BE6" w:rsidP="00945BE6">
      <w:pPr>
        <w:spacing w:before="136" w:line="275" w:lineRule="exact"/>
        <w:ind w:left="72"/>
        <w:textAlignment w:val="baseline"/>
        <w:rPr>
          <w:rFonts w:eastAsia="Times New Roman"/>
          <w:b/>
          <w:color w:val="000000"/>
          <w:spacing w:val="2"/>
          <w:sz w:val="23"/>
          <w:lang w:val="it-IT"/>
        </w:rPr>
      </w:pPr>
      <w:r>
        <w:rPr>
          <w:rFonts w:eastAsia="Times New Roman"/>
          <w:b/>
          <w:color w:val="000000"/>
          <w:spacing w:val="2"/>
          <w:sz w:val="23"/>
          <w:lang w:val="it-IT"/>
        </w:rPr>
        <w:t xml:space="preserve">I </w:t>
      </w:r>
      <w:r>
        <w:rPr>
          <w:rFonts w:eastAsia="Times New Roman"/>
          <w:color w:val="000000"/>
          <w:spacing w:val="2"/>
          <w:sz w:val="24"/>
          <w:lang w:val="it-IT"/>
        </w:rPr>
        <w:t xml:space="preserve">presenti nelle </w:t>
      </w:r>
      <w:r>
        <w:rPr>
          <w:rFonts w:eastAsia="Times New Roman"/>
          <w:b/>
          <w:color w:val="000000"/>
          <w:spacing w:val="2"/>
          <w:sz w:val="23"/>
          <w:lang w:val="it-IT"/>
        </w:rPr>
        <w:t xml:space="preserve">aule 301, 302, 303 e 304, </w:t>
      </w:r>
      <w:r>
        <w:rPr>
          <w:rFonts w:eastAsia="Times New Roman"/>
          <w:color w:val="000000"/>
          <w:spacing w:val="2"/>
          <w:sz w:val="24"/>
          <w:lang w:val="it-IT"/>
        </w:rPr>
        <w:t>defluiranno in caso di emergenza attraverso l'uscita</w:t>
      </w:r>
    </w:p>
    <w:p w14:paraId="2A469DBB" w14:textId="77777777" w:rsidR="00945BE6" w:rsidRDefault="00945BE6" w:rsidP="00945BE6">
      <w:pPr>
        <w:spacing w:before="147" w:line="275" w:lineRule="exact"/>
        <w:ind w:left="72"/>
        <w:textAlignment w:val="baseline"/>
        <w:rPr>
          <w:rFonts w:eastAsia="Times New Roman"/>
          <w:color w:val="000000"/>
          <w:spacing w:val="1"/>
          <w:sz w:val="24"/>
          <w:lang w:val="it-IT"/>
        </w:rPr>
      </w:pPr>
      <w:r>
        <w:rPr>
          <w:rFonts w:eastAsia="Times New Roman"/>
          <w:color w:val="000000"/>
          <w:spacing w:val="1"/>
          <w:sz w:val="24"/>
          <w:lang w:val="it-IT"/>
        </w:rPr>
        <w:t xml:space="preserve">di sicurezza che dà sulla </w:t>
      </w:r>
      <w:r>
        <w:rPr>
          <w:rFonts w:eastAsia="Times New Roman"/>
          <w:b/>
          <w:color w:val="000000"/>
          <w:spacing w:val="1"/>
          <w:sz w:val="23"/>
          <w:lang w:val="it-IT"/>
        </w:rPr>
        <w:t>scala esterna.</w:t>
      </w:r>
    </w:p>
    <w:p w14:paraId="721DDC42" w14:textId="77777777" w:rsidR="00945BE6" w:rsidRDefault="00945BE6" w:rsidP="00945BE6">
      <w:pPr>
        <w:spacing w:before="137" w:line="275" w:lineRule="exact"/>
        <w:ind w:left="72"/>
        <w:textAlignment w:val="baseline"/>
        <w:rPr>
          <w:rFonts w:eastAsia="Times New Roman"/>
          <w:color w:val="000000"/>
          <w:spacing w:val="3"/>
          <w:sz w:val="24"/>
          <w:lang w:val="it-IT"/>
        </w:rPr>
      </w:pPr>
      <w:r>
        <w:rPr>
          <w:rFonts w:eastAsia="Times New Roman"/>
          <w:color w:val="000000"/>
          <w:spacing w:val="3"/>
          <w:sz w:val="24"/>
          <w:lang w:val="it-IT"/>
        </w:rPr>
        <w:t xml:space="preserve">I presenti nelle aule </w:t>
      </w:r>
      <w:r>
        <w:rPr>
          <w:rFonts w:eastAsia="Times New Roman"/>
          <w:b/>
          <w:color w:val="000000"/>
          <w:spacing w:val="3"/>
          <w:sz w:val="23"/>
          <w:lang w:val="it-IT"/>
        </w:rPr>
        <w:t xml:space="preserve">305, 317, 316, 315 e laboratorio multimediale, </w:t>
      </w:r>
      <w:r>
        <w:rPr>
          <w:rFonts w:eastAsia="Times New Roman"/>
          <w:color w:val="000000"/>
          <w:spacing w:val="3"/>
          <w:sz w:val="24"/>
          <w:lang w:val="it-IT"/>
        </w:rPr>
        <w:t xml:space="preserve">usufruiranno della </w:t>
      </w:r>
      <w:r>
        <w:rPr>
          <w:rFonts w:eastAsia="Times New Roman"/>
          <w:b/>
          <w:color w:val="000000"/>
          <w:spacing w:val="3"/>
          <w:sz w:val="23"/>
          <w:lang w:val="it-IT"/>
        </w:rPr>
        <w:t>scala</w:t>
      </w:r>
    </w:p>
    <w:p w14:paraId="7E97BB32" w14:textId="77777777" w:rsidR="00945BE6" w:rsidRDefault="00945BE6" w:rsidP="00945BE6">
      <w:pPr>
        <w:spacing w:before="150" w:line="260" w:lineRule="exact"/>
        <w:ind w:left="72"/>
        <w:textAlignment w:val="baseline"/>
        <w:rPr>
          <w:rFonts w:eastAsia="Times New Roman"/>
          <w:b/>
          <w:color w:val="000000"/>
          <w:spacing w:val="4"/>
          <w:sz w:val="23"/>
          <w:lang w:val="it-IT"/>
        </w:rPr>
      </w:pPr>
      <w:r>
        <w:rPr>
          <w:rFonts w:eastAsia="Times New Roman"/>
          <w:b/>
          <w:color w:val="000000"/>
          <w:spacing w:val="4"/>
          <w:sz w:val="23"/>
          <w:lang w:val="it-IT"/>
        </w:rPr>
        <w:t>centrale GIALLA.</w:t>
      </w:r>
    </w:p>
    <w:p w14:paraId="1DF56AAC" w14:textId="77777777" w:rsidR="00945BE6" w:rsidRDefault="00945BE6" w:rsidP="00945BE6">
      <w:pPr>
        <w:spacing w:before="154" w:line="275" w:lineRule="exact"/>
        <w:ind w:left="72"/>
        <w:textAlignment w:val="baseline"/>
        <w:rPr>
          <w:rFonts w:eastAsia="Times New Roman"/>
          <w:b/>
          <w:color w:val="000000"/>
          <w:spacing w:val="12"/>
          <w:sz w:val="23"/>
          <w:lang w:val="it-IT"/>
        </w:rPr>
      </w:pPr>
      <w:r>
        <w:rPr>
          <w:rFonts w:eastAsia="Times New Roman"/>
          <w:b/>
          <w:color w:val="000000"/>
          <w:spacing w:val="12"/>
          <w:sz w:val="23"/>
          <w:lang w:val="it-IT"/>
        </w:rPr>
        <w:t xml:space="preserve">I </w:t>
      </w:r>
      <w:r>
        <w:rPr>
          <w:rFonts w:eastAsia="Times New Roman"/>
          <w:color w:val="000000"/>
          <w:spacing w:val="12"/>
          <w:sz w:val="24"/>
          <w:lang w:val="it-IT"/>
        </w:rPr>
        <w:t xml:space="preserve">presenti nelle aule </w:t>
      </w:r>
      <w:r>
        <w:rPr>
          <w:rFonts w:eastAsia="Times New Roman"/>
          <w:b/>
          <w:color w:val="000000"/>
          <w:spacing w:val="12"/>
          <w:sz w:val="23"/>
          <w:lang w:val="it-IT"/>
        </w:rPr>
        <w:t xml:space="preserve">314, 313, 312, 306, 307 e 311, </w:t>
      </w:r>
      <w:r>
        <w:rPr>
          <w:rFonts w:eastAsia="Times New Roman"/>
          <w:color w:val="000000"/>
          <w:spacing w:val="12"/>
          <w:sz w:val="24"/>
          <w:lang w:val="it-IT"/>
        </w:rPr>
        <w:t xml:space="preserve">usufruiranno della </w:t>
      </w:r>
      <w:r>
        <w:rPr>
          <w:rFonts w:eastAsia="Times New Roman"/>
          <w:b/>
          <w:color w:val="000000"/>
          <w:spacing w:val="12"/>
          <w:sz w:val="23"/>
          <w:lang w:val="it-IT"/>
        </w:rPr>
        <w:t>scala centrale</w:t>
      </w:r>
    </w:p>
    <w:p w14:paraId="6B0A058C" w14:textId="77777777" w:rsidR="00945BE6" w:rsidRDefault="00945BE6" w:rsidP="00945BE6">
      <w:pPr>
        <w:spacing w:before="140" w:line="260" w:lineRule="exact"/>
        <w:ind w:left="72"/>
        <w:textAlignment w:val="baseline"/>
        <w:rPr>
          <w:rFonts w:eastAsia="Times New Roman"/>
          <w:b/>
          <w:color w:val="000000"/>
          <w:spacing w:val="4"/>
          <w:sz w:val="23"/>
          <w:lang w:val="it-IT"/>
        </w:rPr>
      </w:pPr>
      <w:r>
        <w:rPr>
          <w:rFonts w:eastAsia="Times New Roman"/>
          <w:b/>
          <w:color w:val="000000"/>
          <w:spacing w:val="4"/>
          <w:sz w:val="23"/>
          <w:lang w:val="it-IT"/>
        </w:rPr>
        <w:t>VERDE.</w:t>
      </w:r>
    </w:p>
    <w:p w14:paraId="7A83CD7B" w14:textId="77777777" w:rsidR="00945BE6" w:rsidRDefault="00945BE6" w:rsidP="00945BE6">
      <w:pPr>
        <w:spacing w:before="150" w:line="275" w:lineRule="exact"/>
        <w:ind w:left="72"/>
        <w:textAlignment w:val="baseline"/>
        <w:rPr>
          <w:rFonts w:eastAsia="Times New Roman"/>
          <w:b/>
          <w:color w:val="000000"/>
          <w:spacing w:val="2"/>
          <w:sz w:val="23"/>
          <w:lang w:val="it-IT"/>
        </w:rPr>
      </w:pPr>
      <w:r>
        <w:rPr>
          <w:rFonts w:eastAsia="Times New Roman"/>
          <w:b/>
          <w:color w:val="000000"/>
          <w:spacing w:val="2"/>
          <w:sz w:val="23"/>
          <w:lang w:val="it-IT"/>
        </w:rPr>
        <w:t xml:space="preserve">I </w:t>
      </w:r>
      <w:r>
        <w:rPr>
          <w:rFonts w:eastAsia="Times New Roman"/>
          <w:color w:val="000000"/>
          <w:spacing w:val="2"/>
          <w:sz w:val="24"/>
          <w:lang w:val="it-IT"/>
        </w:rPr>
        <w:t xml:space="preserve">presenti nelle </w:t>
      </w:r>
      <w:r>
        <w:rPr>
          <w:rFonts w:eastAsia="Times New Roman"/>
          <w:b/>
          <w:color w:val="000000"/>
          <w:spacing w:val="2"/>
          <w:sz w:val="23"/>
          <w:lang w:val="it-IT"/>
        </w:rPr>
        <w:t xml:space="preserve">aule 310, 308, 309 e laboratorio di scienze, </w:t>
      </w:r>
      <w:r>
        <w:rPr>
          <w:rFonts w:eastAsia="Times New Roman"/>
          <w:color w:val="000000"/>
          <w:spacing w:val="2"/>
          <w:sz w:val="24"/>
          <w:lang w:val="it-IT"/>
        </w:rPr>
        <w:t>defluiranno in caso di emergenza</w:t>
      </w:r>
    </w:p>
    <w:p w14:paraId="2D6EF12E" w14:textId="77777777" w:rsidR="00945BE6" w:rsidRDefault="00945BE6" w:rsidP="00945BE6">
      <w:pPr>
        <w:spacing w:before="143" w:line="275" w:lineRule="exact"/>
        <w:ind w:left="72"/>
        <w:textAlignment w:val="baseline"/>
        <w:rPr>
          <w:rFonts w:eastAsia="Times New Roman"/>
          <w:color w:val="000000"/>
          <w:spacing w:val="1"/>
          <w:sz w:val="24"/>
          <w:lang w:val="it-IT"/>
        </w:rPr>
      </w:pPr>
      <w:r>
        <w:rPr>
          <w:rFonts w:eastAsia="Times New Roman"/>
          <w:color w:val="000000"/>
          <w:spacing w:val="1"/>
          <w:sz w:val="24"/>
          <w:lang w:val="it-IT"/>
        </w:rPr>
        <w:t xml:space="preserve">attraverso l'uscita di sicurezza che dà sulla </w:t>
      </w:r>
      <w:r>
        <w:rPr>
          <w:rFonts w:eastAsia="Times New Roman"/>
          <w:b/>
          <w:color w:val="000000"/>
          <w:spacing w:val="1"/>
          <w:sz w:val="23"/>
          <w:lang w:val="it-IT"/>
        </w:rPr>
        <w:t>scala esterna.</w:t>
      </w:r>
    </w:p>
    <w:p w14:paraId="1427312E" w14:textId="77777777" w:rsidR="00945BE6" w:rsidRDefault="00945BE6" w:rsidP="00945BE6">
      <w:pPr>
        <w:spacing w:before="149" w:line="269" w:lineRule="exact"/>
        <w:ind w:left="72"/>
        <w:textAlignment w:val="baseline"/>
        <w:rPr>
          <w:rFonts w:eastAsia="Times New Roman"/>
          <w:b/>
          <w:color w:val="000000"/>
          <w:spacing w:val="5"/>
          <w:sz w:val="23"/>
          <w:u w:val="single"/>
          <w:lang w:val="it-IT"/>
        </w:rPr>
      </w:pPr>
      <w:r>
        <w:rPr>
          <w:rFonts w:eastAsia="Times New Roman"/>
          <w:b/>
          <w:color w:val="000000"/>
          <w:spacing w:val="5"/>
          <w:sz w:val="23"/>
          <w:u w:val="single"/>
          <w:lang w:val="it-IT"/>
        </w:rPr>
        <w:t xml:space="preserve">Deflusso dal primo piano </w:t>
      </w:r>
    </w:p>
    <w:p w14:paraId="3E965F6B" w14:textId="77777777" w:rsidR="00945BE6" w:rsidRDefault="00945BE6" w:rsidP="00945BE6">
      <w:pPr>
        <w:spacing w:before="139" w:line="275" w:lineRule="exact"/>
        <w:ind w:left="72"/>
        <w:textAlignment w:val="baseline"/>
        <w:rPr>
          <w:rFonts w:eastAsia="Times New Roman"/>
          <w:color w:val="000000"/>
          <w:spacing w:val="2"/>
          <w:sz w:val="24"/>
          <w:lang w:val="it-IT"/>
        </w:rPr>
      </w:pPr>
      <w:r>
        <w:rPr>
          <w:rFonts w:eastAsia="Times New Roman"/>
          <w:color w:val="000000"/>
          <w:spacing w:val="2"/>
          <w:sz w:val="24"/>
          <w:lang w:val="it-IT"/>
        </w:rPr>
        <w:t xml:space="preserve">I presenti nelle </w:t>
      </w:r>
      <w:r>
        <w:rPr>
          <w:rFonts w:eastAsia="Times New Roman"/>
          <w:b/>
          <w:color w:val="000000"/>
          <w:spacing w:val="2"/>
          <w:sz w:val="23"/>
          <w:lang w:val="it-IT"/>
        </w:rPr>
        <w:t xml:space="preserve">aule 201, 202, 203 e 204, </w:t>
      </w:r>
      <w:r>
        <w:rPr>
          <w:rFonts w:eastAsia="Times New Roman"/>
          <w:color w:val="000000"/>
          <w:spacing w:val="2"/>
          <w:sz w:val="24"/>
          <w:lang w:val="it-IT"/>
        </w:rPr>
        <w:t>defluiranno in caso di emergenza attraverso l'uscita</w:t>
      </w:r>
    </w:p>
    <w:p w14:paraId="29D75E12" w14:textId="77777777" w:rsidR="00945BE6" w:rsidRDefault="00945BE6" w:rsidP="00945BE6">
      <w:pPr>
        <w:spacing w:before="144" w:line="275" w:lineRule="exact"/>
        <w:ind w:left="72"/>
        <w:textAlignment w:val="baseline"/>
        <w:rPr>
          <w:rFonts w:eastAsia="Times New Roman"/>
          <w:color w:val="000000"/>
          <w:spacing w:val="1"/>
          <w:sz w:val="24"/>
          <w:lang w:val="it-IT"/>
        </w:rPr>
      </w:pPr>
      <w:r>
        <w:rPr>
          <w:rFonts w:eastAsia="Times New Roman"/>
          <w:color w:val="000000"/>
          <w:spacing w:val="1"/>
          <w:sz w:val="24"/>
          <w:lang w:val="it-IT"/>
        </w:rPr>
        <w:t xml:space="preserve">di sicurezza che dà sulla </w:t>
      </w:r>
      <w:r>
        <w:rPr>
          <w:rFonts w:eastAsia="Times New Roman"/>
          <w:b/>
          <w:color w:val="000000"/>
          <w:spacing w:val="1"/>
          <w:sz w:val="23"/>
          <w:lang w:val="it-IT"/>
        </w:rPr>
        <w:t>scala esterna.</w:t>
      </w:r>
    </w:p>
    <w:p w14:paraId="464095FB" w14:textId="77777777" w:rsidR="00945BE6" w:rsidRDefault="00945BE6" w:rsidP="00945BE6">
      <w:pPr>
        <w:spacing w:before="137" w:line="275" w:lineRule="exact"/>
        <w:ind w:left="72"/>
        <w:textAlignment w:val="baseline"/>
        <w:rPr>
          <w:rFonts w:eastAsia="Times New Roman"/>
          <w:color w:val="000000"/>
          <w:spacing w:val="10"/>
          <w:sz w:val="24"/>
          <w:lang w:val="it-IT"/>
        </w:rPr>
      </w:pPr>
      <w:r>
        <w:rPr>
          <w:rFonts w:eastAsia="Times New Roman"/>
          <w:color w:val="000000"/>
          <w:spacing w:val="10"/>
          <w:sz w:val="24"/>
          <w:lang w:val="it-IT"/>
        </w:rPr>
        <w:t xml:space="preserve">I presenti nelle aule </w:t>
      </w:r>
      <w:r>
        <w:rPr>
          <w:rFonts w:eastAsia="Times New Roman"/>
          <w:b/>
          <w:color w:val="000000"/>
          <w:spacing w:val="10"/>
          <w:sz w:val="23"/>
          <w:lang w:val="it-IT"/>
        </w:rPr>
        <w:t xml:space="preserve">205, 215, 214, 213 e sala video, </w:t>
      </w:r>
      <w:r>
        <w:rPr>
          <w:rFonts w:eastAsia="Times New Roman"/>
          <w:color w:val="000000"/>
          <w:spacing w:val="10"/>
          <w:sz w:val="24"/>
          <w:lang w:val="it-IT"/>
        </w:rPr>
        <w:t xml:space="preserve">usufruiranno della </w:t>
      </w:r>
      <w:r>
        <w:rPr>
          <w:rFonts w:eastAsia="Times New Roman"/>
          <w:b/>
          <w:color w:val="000000"/>
          <w:spacing w:val="10"/>
          <w:sz w:val="23"/>
          <w:lang w:val="it-IT"/>
        </w:rPr>
        <w:t>scala centrale</w:t>
      </w:r>
    </w:p>
    <w:p w14:paraId="36C695ED" w14:textId="77777777" w:rsidR="00945BE6" w:rsidRDefault="00945BE6" w:rsidP="00945BE6">
      <w:pPr>
        <w:spacing w:before="138" w:line="260" w:lineRule="exact"/>
        <w:ind w:left="72"/>
        <w:textAlignment w:val="baseline"/>
        <w:rPr>
          <w:rFonts w:eastAsia="Times New Roman"/>
          <w:b/>
          <w:color w:val="000000"/>
          <w:spacing w:val="3"/>
          <w:sz w:val="23"/>
          <w:lang w:val="it-IT"/>
        </w:rPr>
      </w:pPr>
      <w:r>
        <w:rPr>
          <w:rFonts w:eastAsia="Times New Roman"/>
          <w:b/>
          <w:color w:val="000000"/>
          <w:spacing w:val="3"/>
          <w:sz w:val="23"/>
          <w:lang w:val="it-IT"/>
        </w:rPr>
        <w:t>GIALLA.</w:t>
      </w:r>
    </w:p>
    <w:p w14:paraId="7B727378" w14:textId="77777777" w:rsidR="00945BE6" w:rsidRDefault="00945BE6" w:rsidP="00945BE6">
      <w:pPr>
        <w:spacing w:before="155" w:line="275" w:lineRule="exact"/>
        <w:ind w:left="72"/>
        <w:textAlignment w:val="baseline"/>
        <w:rPr>
          <w:rFonts w:eastAsia="Times New Roman"/>
          <w:b/>
          <w:color w:val="000000"/>
          <w:spacing w:val="2"/>
          <w:sz w:val="23"/>
          <w:lang w:val="it-IT"/>
        </w:rPr>
      </w:pPr>
      <w:r>
        <w:rPr>
          <w:rFonts w:eastAsia="Times New Roman"/>
          <w:b/>
          <w:color w:val="000000"/>
          <w:spacing w:val="2"/>
          <w:sz w:val="23"/>
          <w:lang w:val="it-IT"/>
        </w:rPr>
        <w:t xml:space="preserve">I </w:t>
      </w:r>
      <w:r>
        <w:rPr>
          <w:rFonts w:eastAsia="Times New Roman"/>
          <w:color w:val="000000"/>
          <w:spacing w:val="2"/>
          <w:sz w:val="24"/>
          <w:lang w:val="it-IT"/>
        </w:rPr>
        <w:t xml:space="preserve">presenti nelle aule </w:t>
      </w:r>
      <w:r>
        <w:rPr>
          <w:rFonts w:eastAsia="Times New Roman"/>
          <w:b/>
          <w:color w:val="000000"/>
          <w:spacing w:val="2"/>
          <w:sz w:val="23"/>
          <w:lang w:val="it-IT"/>
        </w:rPr>
        <w:t xml:space="preserve">206, 209, 210, 211, 212 e laboratorio di informatica, </w:t>
      </w:r>
      <w:r>
        <w:rPr>
          <w:rFonts w:eastAsia="Times New Roman"/>
          <w:color w:val="000000"/>
          <w:spacing w:val="2"/>
          <w:sz w:val="24"/>
          <w:lang w:val="it-IT"/>
        </w:rPr>
        <w:t>usufruiranno della</w:t>
      </w:r>
    </w:p>
    <w:p w14:paraId="70C4C2A5" w14:textId="77777777" w:rsidR="00945BE6" w:rsidRDefault="00945BE6" w:rsidP="00945BE6">
      <w:pPr>
        <w:spacing w:before="145" w:line="260" w:lineRule="exact"/>
        <w:ind w:left="72"/>
        <w:textAlignment w:val="baseline"/>
        <w:rPr>
          <w:rFonts w:eastAsia="Times New Roman"/>
          <w:b/>
          <w:color w:val="000000"/>
          <w:spacing w:val="4"/>
          <w:sz w:val="23"/>
          <w:lang w:val="it-IT"/>
        </w:rPr>
      </w:pPr>
      <w:r>
        <w:rPr>
          <w:rFonts w:eastAsia="Times New Roman"/>
          <w:b/>
          <w:color w:val="000000"/>
          <w:spacing w:val="4"/>
          <w:sz w:val="23"/>
          <w:lang w:val="it-IT"/>
        </w:rPr>
        <w:t>scala centrale VERDE.</w:t>
      </w:r>
    </w:p>
    <w:p w14:paraId="476C1E1D" w14:textId="77777777" w:rsidR="00945BE6" w:rsidRDefault="00945BE6" w:rsidP="00945BE6">
      <w:pPr>
        <w:spacing w:before="157" w:line="275" w:lineRule="exact"/>
        <w:ind w:left="72"/>
        <w:textAlignment w:val="baseline"/>
        <w:rPr>
          <w:rFonts w:eastAsia="Times New Roman"/>
          <w:color w:val="000000"/>
          <w:spacing w:val="11"/>
          <w:sz w:val="24"/>
          <w:lang w:val="it-IT"/>
        </w:rPr>
      </w:pPr>
      <w:r>
        <w:rPr>
          <w:rFonts w:eastAsia="Times New Roman"/>
          <w:color w:val="000000"/>
          <w:spacing w:val="11"/>
          <w:sz w:val="24"/>
          <w:lang w:val="it-IT"/>
        </w:rPr>
        <w:t xml:space="preserve">I presenti nelle </w:t>
      </w:r>
      <w:r>
        <w:rPr>
          <w:rFonts w:eastAsia="Times New Roman"/>
          <w:b/>
          <w:color w:val="000000"/>
          <w:spacing w:val="11"/>
          <w:sz w:val="23"/>
          <w:lang w:val="it-IT"/>
        </w:rPr>
        <w:t xml:space="preserve">aule 207, 208, archivio e laboratorio di fisica, </w:t>
      </w:r>
      <w:r>
        <w:rPr>
          <w:rFonts w:eastAsia="Times New Roman"/>
          <w:color w:val="000000"/>
          <w:spacing w:val="11"/>
          <w:sz w:val="24"/>
          <w:lang w:val="it-IT"/>
        </w:rPr>
        <w:t>defluiranno in caso di</w:t>
      </w:r>
    </w:p>
    <w:p w14:paraId="19CC2736" w14:textId="77777777" w:rsidR="00945BE6" w:rsidRDefault="00945BE6" w:rsidP="00945BE6">
      <w:pPr>
        <w:spacing w:before="141" w:line="275" w:lineRule="exact"/>
        <w:ind w:left="72"/>
        <w:textAlignment w:val="baseline"/>
        <w:rPr>
          <w:rFonts w:eastAsia="Times New Roman"/>
          <w:color w:val="000000"/>
          <w:spacing w:val="1"/>
          <w:sz w:val="24"/>
          <w:lang w:val="it-IT"/>
        </w:rPr>
      </w:pPr>
      <w:r>
        <w:rPr>
          <w:rFonts w:eastAsia="Times New Roman"/>
          <w:color w:val="000000"/>
          <w:spacing w:val="1"/>
          <w:sz w:val="24"/>
          <w:lang w:val="it-IT"/>
        </w:rPr>
        <w:t xml:space="preserve">emergenza attraverso l'uscita di sicurezza che dà sulla </w:t>
      </w:r>
      <w:r>
        <w:rPr>
          <w:rFonts w:eastAsia="Times New Roman"/>
          <w:b/>
          <w:color w:val="000000"/>
          <w:spacing w:val="1"/>
          <w:sz w:val="23"/>
          <w:lang w:val="it-IT"/>
        </w:rPr>
        <w:t>scala esterna.</w:t>
      </w:r>
    </w:p>
    <w:p w14:paraId="480912F1" w14:textId="77777777" w:rsidR="00945BE6" w:rsidRDefault="00945BE6" w:rsidP="00945BE6">
      <w:pPr>
        <w:spacing w:before="143" w:line="269" w:lineRule="exact"/>
        <w:ind w:left="72"/>
        <w:textAlignment w:val="baseline"/>
        <w:rPr>
          <w:rFonts w:eastAsia="Times New Roman"/>
          <w:b/>
          <w:color w:val="000000"/>
          <w:spacing w:val="4"/>
          <w:sz w:val="23"/>
          <w:u w:val="single"/>
          <w:lang w:val="it-IT"/>
        </w:rPr>
      </w:pPr>
      <w:r>
        <w:rPr>
          <w:rFonts w:eastAsia="Times New Roman"/>
          <w:b/>
          <w:color w:val="000000"/>
          <w:spacing w:val="4"/>
          <w:sz w:val="23"/>
          <w:u w:val="single"/>
          <w:lang w:val="it-IT"/>
        </w:rPr>
        <w:t xml:space="preserve">Deflusso dal piano terra </w:t>
      </w:r>
    </w:p>
    <w:p w14:paraId="1F28769A" w14:textId="77777777" w:rsidR="00945BE6" w:rsidRDefault="00945BE6" w:rsidP="00945BE6">
      <w:pPr>
        <w:spacing w:before="137" w:line="275" w:lineRule="exact"/>
        <w:ind w:left="72"/>
        <w:textAlignment w:val="baseline"/>
        <w:rPr>
          <w:rFonts w:eastAsia="Times New Roman"/>
          <w:color w:val="000000"/>
          <w:spacing w:val="2"/>
          <w:sz w:val="24"/>
          <w:lang w:val="it-IT"/>
        </w:rPr>
      </w:pPr>
      <w:r>
        <w:rPr>
          <w:rFonts w:eastAsia="Times New Roman"/>
          <w:color w:val="000000"/>
          <w:spacing w:val="2"/>
          <w:sz w:val="24"/>
          <w:lang w:val="it-IT"/>
        </w:rPr>
        <w:t xml:space="preserve">I presenti nelle aule </w:t>
      </w:r>
      <w:r>
        <w:rPr>
          <w:rFonts w:eastAsia="Times New Roman"/>
          <w:b/>
          <w:color w:val="000000"/>
          <w:spacing w:val="2"/>
          <w:sz w:val="23"/>
          <w:lang w:val="it-IT"/>
        </w:rPr>
        <w:t xml:space="preserve">101, 102, 103 e 104, </w:t>
      </w:r>
      <w:r>
        <w:rPr>
          <w:rFonts w:eastAsia="Times New Roman"/>
          <w:color w:val="000000"/>
          <w:spacing w:val="2"/>
          <w:sz w:val="24"/>
          <w:lang w:val="it-IT"/>
        </w:rPr>
        <w:t xml:space="preserve">defluiranno in caso di emergenza attraverso </w:t>
      </w:r>
      <w:r>
        <w:rPr>
          <w:rFonts w:eastAsia="Times New Roman"/>
          <w:b/>
          <w:color w:val="000000"/>
          <w:spacing w:val="2"/>
          <w:sz w:val="23"/>
          <w:lang w:val="it-IT"/>
        </w:rPr>
        <w:t>l'uscita</w:t>
      </w:r>
    </w:p>
    <w:p w14:paraId="6E5ABD9F" w14:textId="77777777" w:rsidR="00945BE6" w:rsidRDefault="00945BE6" w:rsidP="00945BE6">
      <w:pPr>
        <w:spacing w:before="145" w:line="275" w:lineRule="exact"/>
        <w:ind w:left="72"/>
        <w:textAlignment w:val="baseline"/>
        <w:rPr>
          <w:rFonts w:eastAsia="Times New Roman"/>
          <w:b/>
          <w:color w:val="000000"/>
          <w:spacing w:val="2"/>
          <w:sz w:val="23"/>
          <w:lang w:val="it-IT"/>
        </w:rPr>
      </w:pPr>
      <w:r>
        <w:rPr>
          <w:rFonts w:eastAsia="Times New Roman"/>
          <w:b/>
          <w:color w:val="000000"/>
          <w:spacing w:val="2"/>
          <w:sz w:val="23"/>
          <w:lang w:val="it-IT"/>
        </w:rPr>
        <w:t xml:space="preserve">di sicurezza </w:t>
      </w:r>
      <w:r>
        <w:rPr>
          <w:rFonts w:eastAsia="Times New Roman"/>
          <w:color w:val="000000"/>
          <w:spacing w:val="2"/>
          <w:sz w:val="24"/>
          <w:lang w:val="it-IT"/>
        </w:rPr>
        <w:t>che dà direttamente all'esterno.</w:t>
      </w:r>
    </w:p>
    <w:p w14:paraId="2A296823" w14:textId="77777777" w:rsidR="00945BE6" w:rsidRDefault="00945BE6" w:rsidP="00945BE6">
      <w:pPr>
        <w:spacing w:before="143" w:line="275" w:lineRule="exact"/>
        <w:ind w:left="72"/>
        <w:textAlignment w:val="baseline"/>
        <w:rPr>
          <w:rFonts w:eastAsia="Times New Roman"/>
          <w:color w:val="000000"/>
          <w:spacing w:val="14"/>
          <w:sz w:val="24"/>
          <w:lang w:val="it-IT"/>
        </w:rPr>
      </w:pPr>
      <w:r>
        <w:rPr>
          <w:rFonts w:eastAsia="Times New Roman"/>
          <w:color w:val="000000"/>
          <w:spacing w:val="14"/>
          <w:sz w:val="24"/>
          <w:lang w:val="it-IT"/>
        </w:rPr>
        <w:t xml:space="preserve">I presenti nelle aule </w:t>
      </w:r>
      <w:r>
        <w:rPr>
          <w:rFonts w:eastAsia="Times New Roman"/>
          <w:b/>
          <w:color w:val="000000"/>
          <w:spacing w:val="14"/>
          <w:sz w:val="23"/>
          <w:lang w:val="it-IT"/>
        </w:rPr>
        <w:t xml:space="preserve">105, 110, 109 e biblioteca, </w:t>
      </w:r>
      <w:r>
        <w:rPr>
          <w:rFonts w:eastAsia="Times New Roman"/>
          <w:color w:val="000000"/>
          <w:spacing w:val="14"/>
          <w:sz w:val="24"/>
          <w:lang w:val="it-IT"/>
        </w:rPr>
        <w:t xml:space="preserve">usufruiranno delle </w:t>
      </w:r>
      <w:r>
        <w:rPr>
          <w:rFonts w:eastAsia="Times New Roman"/>
          <w:b/>
          <w:color w:val="000000"/>
          <w:spacing w:val="14"/>
          <w:sz w:val="23"/>
          <w:lang w:val="it-IT"/>
        </w:rPr>
        <w:t>uscite sull'atrio</w:t>
      </w:r>
    </w:p>
    <w:p w14:paraId="118CC56F" w14:textId="77777777" w:rsidR="00945BE6" w:rsidRDefault="00945BE6" w:rsidP="00945BE6">
      <w:pPr>
        <w:spacing w:before="140" w:line="260" w:lineRule="exact"/>
        <w:ind w:left="72"/>
        <w:textAlignment w:val="baseline"/>
        <w:rPr>
          <w:rFonts w:eastAsia="Times New Roman"/>
          <w:b/>
          <w:color w:val="000000"/>
          <w:spacing w:val="1"/>
          <w:sz w:val="23"/>
          <w:lang w:val="it-IT"/>
        </w:rPr>
      </w:pPr>
      <w:r>
        <w:rPr>
          <w:rFonts w:eastAsia="Times New Roman"/>
          <w:b/>
          <w:color w:val="000000"/>
          <w:spacing w:val="1"/>
          <w:sz w:val="23"/>
          <w:lang w:val="it-IT"/>
        </w:rPr>
        <w:t>principale.</w:t>
      </w:r>
    </w:p>
    <w:p w14:paraId="607EE812" w14:textId="77777777" w:rsidR="00945BE6" w:rsidRDefault="00945BE6" w:rsidP="00945BE6">
      <w:pPr>
        <w:spacing w:before="155" w:line="275" w:lineRule="exact"/>
        <w:ind w:left="72"/>
        <w:textAlignment w:val="baseline"/>
        <w:rPr>
          <w:rFonts w:eastAsia="Times New Roman"/>
          <w:b/>
          <w:color w:val="000000"/>
          <w:spacing w:val="3"/>
          <w:sz w:val="23"/>
          <w:lang w:val="it-IT"/>
        </w:rPr>
      </w:pPr>
      <w:r>
        <w:rPr>
          <w:rFonts w:eastAsia="Times New Roman"/>
          <w:b/>
          <w:color w:val="000000"/>
          <w:spacing w:val="3"/>
          <w:sz w:val="23"/>
          <w:lang w:val="it-IT"/>
        </w:rPr>
        <w:t xml:space="preserve">I </w:t>
      </w:r>
      <w:r>
        <w:rPr>
          <w:rFonts w:eastAsia="Times New Roman"/>
          <w:color w:val="000000"/>
          <w:spacing w:val="3"/>
          <w:sz w:val="24"/>
          <w:lang w:val="it-IT"/>
        </w:rPr>
        <w:t xml:space="preserve">presenti nelle aule </w:t>
      </w:r>
      <w:r>
        <w:rPr>
          <w:rFonts w:eastAsia="Times New Roman"/>
          <w:b/>
          <w:color w:val="000000"/>
          <w:spacing w:val="3"/>
          <w:sz w:val="23"/>
          <w:lang w:val="it-IT"/>
        </w:rPr>
        <w:t xml:space="preserve">108, 107, 106 e sala insegnanti, </w:t>
      </w:r>
      <w:r>
        <w:rPr>
          <w:rFonts w:eastAsia="Times New Roman"/>
          <w:color w:val="000000"/>
          <w:spacing w:val="3"/>
          <w:sz w:val="24"/>
          <w:lang w:val="it-IT"/>
        </w:rPr>
        <w:t xml:space="preserve">si serviranno </w:t>
      </w:r>
      <w:r>
        <w:rPr>
          <w:rFonts w:eastAsia="Times New Roman"/>
          <w:b/>
          <w:color w:val="000000"/>
          <w:spacing w:val="3"/>
          <w:sz w:val="23"/>
          <w:lang w:val="it-IT"/>
        </w:rPr>
        <w:t>della via di fuga a fianco</w:t>
      </w:r>
    </w:p>
    <w:p w14:paraId="7F99F5F1" w14:textId="77777777" w:rsidR="00945BE6" w:rsidRDefault="00945BE6" w:rsidP="00945BE6">
      <w:pPr>
        <w:spacing w:before="141" w:line="260" w:lineRule="exact"/>
        <w:ind w:left="72"/>
        <w:textAlignment w:val="baseline"/>
        <w:rPr>
          <w:rFonts w:eastAsia="Times New Roman"/>
          <w:b/>
          <w:color w:val="000000"/>
          <w:spacing w:val="3"/>
          <w:sz w:val="23"/>
          <w:lang w:val="it-IT"/>
        </w:rPr>
      </w:pPr>
      <w:r>
        <w:rPr>
          <w:rFonts w:eastAsia="Times New Roman"/>
          <w:b/>
          <w:color w:val="000000"/>
          <w:spacing w:val="3"/>
          <w:sz w:val="23"/>
          <w:lang w:val="it-IT"/>
        </w:rPr>
        <w:t>della sala insegnanti.</w:t>
      </w:r>
    </w:p>
    <w:p w14:paraId="507D24F9" w14:textId="77777777" w:rsidR="00945BE6" w:rsidRDefault="00945BE6" w:rsidP="00945BE6">
      <w:pPr>
        <w:spacing w:before="154" w:line="275" w:lineRule="exact"/>
        <w:ind w:left="72"/>
        <w:textAlignment w:val="baseline"/>
        <w:rPr>
          <w:rFonts w:eastAsia="Times New Roman"/>
          <w:b/>
          <w:color w:val="000000"/>
          <w:spacing w:val="6"/>
          <w:sz w:val="23"/>
          <w:lang w:val="it-IT"/>
        </w:rPr>
      </w:pPr>
      <w:r>
        <w:rPr>
          <w:rFonts w:eastAsia="Times New Roman"/>
          <w:b/>
          <w:color w:val="000000"/>
          <w:spacing w:val="6"/>
          <w:sz w:val="23"/>
          <w:lang w:val="it-IT"/>
        </w:rPr>
        <w:t xml:space="preserve">I </w:t>
      </w:r>
      <w:r>
        <w:rPr>
          <w:rFonts w:eastAsia="Times New Roman"/>
          <w:color w:val="000000"/>
          <w:spacing w:val="6"/>
          <w:sz w:val="24"/>
          <w:lang w:val="it-IT"/>
        </w:rPr>
        <w:t xml:space="preserve">presenti negli </w:t>
      </w:r>
      <w:r>
        <w:rPr>
          <w:rFonts w:eastAsia="Times New Roman"/>
          <w:b/>
          <w:color w:val="000000"/>
          <w:spacing w:val="6"/>
          <w:sz w:val="23"/>
          <w:lang w:val="it-IT"/>
        </w:rPr>
        <w:t xml:space="preserve">uffici di segreteria e di presidenza, </w:t>
      </w:r>
      <w:r>
        <w:rPr>
          <w:rFonts w:eastAsia="Times New Roman"/>
          <w:color w:val="000000"/>
          <w:spacing w:val="6"/>
          <w:sz w:val="24"/>
          <w:lang w:val="it-IT"/>
        </w:rPr>
        <w:t xml:space="preserve">si serviranno </w:t>
      </w:r>
      <w:r>
        <w:rPr>
          <w:rFonts w:eastAsia="Times New Roman"/>
          <w:b/>
          <w:color w:val="000000"/>
          <w:spacing w:val="6"/>
          <w:sz w:val="23"/>
          <w:lang w:val="it-IT"/>
        </w:rPr>
        <w:t>dell'uscita di sicurezza</w:t>
      </w:r>
    </w:p>
    <w:p w14:paraId="6C003933" w14:textId="77777777" w:rsidR="00945BE6" w:rsidRDefault="00945BE6" w:rsidP="00945BE6">
      <w:pPr>
        <w:spacing w:before="146" w:line="260" w:lineRule="exact"/>
        <w:ind w:left="72"/>
        <w:textAlignment w:val="baseline"/>
        <w:rPr>
          <w:rFonts w:eastAsia="Times New Roman"/>
          <w:b/>
          <w:color w:val="000000"/>
          <w:spacing w:val="4"/>
          <w:sz w:val="23"/>
          <w:lang w:val="it-IT"/>
        </w:rPr>
      </w:pPr>
      <w:r>
        <w:rPr>
          <w:rFonts w:eastAsia="Times New Roman"/>
          <w:b/>
          <w:color w:val="000000"/>
          <w:spacing w:val="4"/>
          <w:sz w:val="23"/>
          <w:lang w:val="it-IT"/>
        </w:rPr>
        <w:t>che porta direttamente all'esterno.</w:t>
      </w:r>
    </w:p>
    <w:p w14:paraId="5F9F4413" w14:textId="77777777" w:rsidR="00945BE6" w:rsidRDefault="00945BE6" w:rsidP="00945BE6">
      <w:pPr>
        <w:spacing w:before="146" w:line="260" w:lineRule="exact"/>
        <w:ind w:left="72"/>
        <w:textAlignment w:val="baseline"/>
        <w:rPr>
          <w:rFonts w:eastAsia="Times New Roman"/>
          <w:b/>
          <w:color w:val="000000"/>
          <w:spacing w:val="4"/>
          <w:sz w:val="23"/>
          <w:lang w:val="it-IT"/>
        </w:rPr>
      </w:pPr>
    </w:p>
    <w:p w14:paraId="7C037221" w14:textId="77777777" w:rsidR="00945BE6" w:rsidRDefault="00945BE6" w:rsidP="00945BE6">
      <w:pPr>
        <w:spacing w:before="160" w:line="260" w:lineRule="exact"/>
        <w:textAlignment w:val="baseline"/>
        <w:rPr>
          <w:rFonts w:eastAsia="Times New Roman"/>
          <w:b/>
          <w:color w:val="000000"/>
          <w:spacing w:val="5"/>
          <w:sz w:val="23"/>
          <w:lang w:val="it-IT"/>
        </w:rPr>
      </w:pPr>
      <w:r>
        <w:rPr>
          <w:rFonts w:eastAsia="Times New Roman"/>
          <w:b/>
          <w:color w:val="000000"/>
          <w:spacing w:val="5"/>
          <w:sz w:val="23"/>
          <w:lang w:val="it-IT"/>
        </w:rPr>
        <w:t>I presenti in palestra ed auditorium si serviranno delle due uscite di servizio.</w:t>
      </w:r>
    </w:p>
    <w:p w14:paraId="2B3E450A" w14:textId="77777777" w:rsidR="00945BE6" w:rsidRDefault="00945BE6" w:rsidP="00945BE6">
      <w:pPr>
        <w:tabs>
          <w:tab w:val="left" w:pos="3686"/>
        </w:tabs>
        <w:spacing w:before="160" w:line="260" w:lineRule="exact"/>
        <w:textAlignment w:val="baseline"/>
        <w:rPr>
          <w:rFonts w:eastAsia="Times New Roman"/>
          <w:b/>
          <w:color w:val="000000"/>
          <w:spacing w:val="5"/>
          <w:sz w:val="23"/>
          <w:lang w:val="it-IT"/>
        </w:rPr>
      </w:pPr>
    </w:p>
    <w:p w14:paraId="0EEB5D96" w14:textId="77777777" w:rsidR="00DA5618" w:rsidRDefault="00945BE6" w:rsidP="00945BE6">
      <w:pPr>
        <w:rPr>
          <w:rFonts w:eastAsia="Times New Roman"/>
          <w:color w:val="000000"/>
          <w:sz w:val="24"/>
          <w:lang w:val="it-IT"/>
        </w:rPr>
      </w:pPr>
      <w:r>
        <w:rPr>
          <w:rFonts w:eastAsia="Times New Roman"/>
          <w:color w:val="000000"/>
          <w:sz w:val="24"/>
          <w:lang w:val="it-IT"/>
        </w:rPr>
        <w:t xml:space="preserve">Eventuali disabili in carrozzina potranno utilizzare </w:t>
      </w:r>
      <w:r w:rsidR="00595A8B">
        <w:rPr>
          <w:rFonts w:eastAsia="Times New Roman"/>
          <w:color w:val="000000"/>
          <w:sz w:val="24"/>
          <w:lang w:val="it-IT"/>
        </w:rPr>
        <w:t>le uscite sull'atrio principale.</w:t>
      </w:r>
    </w:p>
    <w:p w14:paraId="76720BDF" w14:textId="77777777" w:rsidR="007F7915" w:rsidRDefault="007F7915" w:rsidP="00945BE6">
      <w:pPr>
        <w:rPr>
          <w:rFonts w:eastAsia="Times New Roman"/>
          <w:color w:val="000000"/>
          <w:sz w:val="24"/>
          <w:lang w:val="it-IT"/>
        </w:rPr>
      </w:pPr>
    </w:p>
    <w:p w14:paraId="75EF16E2" w14:textId="77777777" w:rsidR="007F7915" w:rsidRDefault="007F7915" w:rsidP="00945BE6">
      <w:pPr>
        <w:rPr>
          <w:rFonts w:eastAsia="Times New Roman"/>
          <w:color w:val="000000"/>
          <w:sz w:val="24"/>
          <w:lang w:val="it-IT"/>
        </w:rPr>
      </w:pPr>
    </w:p>
    <w:p w14:paraId="704DD901" w14:textId="77777777" w:rsidR="007F7915" w:rsidRDefault="007F7915" w:rsidP="007F7915">
      <w:pPr>
        <w:pStyle w:val="a"/>
        <w:jc w:val="center"/>
        <w:rPr>
          <w:rFonts w:ascii="Tahoma" w:hAnsi="Tahoma"/>
          <w:b/>
          <w:sz w:val="24"/>
          <w:szCs w:val="24"/>
        </w:rPr>
      </w:pPr>
      <w:r w:rsidRPr="00AA02C2">
        <w:rPr>
          <w:rFonts w:ascii="Tahoma" w:hAnsi="Tahoma"/>
          <w:b/>
          <w:sz w:val="24"/>
          <w:szCs w:val="24"/>
        </w:rPr>
        <w:t>MODAL</w:t>
      </w:r>
      <w:r w:rsidR="00541C28">
        <w:rPr>
          <w:rFonts w:ascii="Tahoma" w:hAnsi="Tahoma"/>
          <w:b/>
          <w:sz w:val="24"/>
          <w:szCs w:val="24"/>
        </w:rPr>
        <w:t>ITA’ DI EVACUAZIONE DELLA SINGOL</w:t>
      </w:r>
      <w:r w:rsidRPr="00AA02C2">
        <w:rPr>
          <w:rFonts w:ascii="Tahoma" w:hAnsi="Tahoma"/>
          <w:b/>
          <w:sz w:val="24"/>
          <w:szCs w:val="24"/>
        </w:rPr>
        <w:t>A CLASSE</w:t>
      </w:r>
    </w:p>
    <w:p w14:paraId="758AF3C5" w14:textId="77777777" w:rsidR="007F7915" w:rsidRPr="00AA02C2" w:rsidRDefault="007F7915" w:rsidP="007F7915">
      <w:pPr>
        <w:pStyle w:val="a"/>
        <w:jc w:val="center"/>
        <w:rPr>
          <w:rFonts w:ascii="Tahoma" w:hAnsi="Tahoma"/>
          <w:b/>
          <w:sz w:val="24"/>
          <w:szCs w:val="24"/>
        </w:rPr>
      </w:pPr>
    </w:p>
    <w:p w14:paraId="6EB6C8DF" w14:textId="77777777" w:rsidR="007F7915" w:rsidRPr="007F7915" w:rsidRDefault="007F7915" w:rsidP="007F7915">
      <w:pPr>
        <w:jc w:val="both"/>
        <w:rPr>
          <w:sz w:val="24"/>
          <w:lang w:val="it-IT"/>
        </w:rPr>
      </w:pPr>
      <w:r w:rsidRPr="007F7915">
        <w:rPr>
          <w:sz w:val="24"/>
          <w:lang w:val="it-IT"/>
        </w:rPr>
        <w:t>Ogni classe esegue le operazioni di evacuazione seguendo le istruzioni che riceve dai propri insegnanti.</w:t>
      </w:r>
    </w:p>
    <w:p w14:paraId="7544FA09" w14:textId="77777777" w:rsidR="007F7915" w:rsidRPr="007F7915" w:rsidRDefault="007F7915" w:rsidP="007F7915">
      <w:pPr>
        <w:jc w:val="both"/>
        <w:rPr>
          <w:sz w:val="24"/>
          <w:lang w:val="it-IT"/>
        </w:rPr>
      </w:pPr>
      <w:r w:rsidRPr="007F7915">
        <w:rPr>
          <w:sz w:val="24"/>
          <w:lang w:val="it-IT"/>
        </w:rPr>
        <w:t>Ha precedenza ad evacuare la classe più vicina alla porta di uscita o alla scala che conduce all’uscita, di seguito procedono quelle più distanti.</w:t>
      </w:r>
    </w:p>
    <w:p w14:paraId="7239222E" w14:textId="77777777" w:rsidR="007F7915" w:rsidRPr="007F7915" w:rsidRDefault="007F7915" w:rsidP="007F7915">
      <w:pPr>
        <w:jc w:val="both"/>
        <w:rPr>
          <w:sz w:val="24"/>
          <w:lang w:val="it-IT"/>
        </w:rPr>
      </w:pPr>
      <w:r w:rsidRPr="007F7915">
        <w:rPr>
          <w:sz w:val="24"/>
          <w:lang w:val="it-IT"/>
        </w:rPr>
        <w:t>I docenti che si trovano in classe al momento dell’emergenza devono trasmettere agli alunni sicurezza e tranquillità per evitare situazioni di panico che potrebbero ostacolare la rapida e sicura evacuazione, provocando disagi e danni fisici agli alunni più deboli.</w:t>
      </w:r>
    </w:p>
    <w:p w14:paraId="14E122BE" w14:textId="77777777" w:rsidR="007F7915" w:rsidRPr="007F7915" w:rsidRDefault="007F7915" w:rsidP="007F7915">
      <w:pPr>
        <w:jc w:val="both"/>
        <w:rPr>
          <w:sz w:val="24"/>
          <w:lang w:val="it-IT"/>
        </w:rPr>
      </w:pPr>
      <w:r w:rsidRPr="007F7915">
        <w:rPr>
          <w:sz w:val="24"/>
          <w:lang w:val="it-IT"/>
        </w:rPr>
        <w:t>I docenti, ottenuta una tranquillità accettabile della classe, iniziano la manovra di evacuazione portandosi vicino alla porta dell’aula con il registro di classe, insieme ai due ragazzi apri – fila. Tutti gli altri si accodano ordinatamente alla testa della fila tenendosi per mano, mentre i ragazzi chiudi – fila controllano che nessun compagno sia rimasto in aula.</w:t>
      </w:r>
    </w:p>
    <w:p w14:paraId="1BFE9962" w14:textId="77777777" w:rsidR="007F7915" w:rsidRPr="007F7915" w:rsidRDefault="007F7915" w:rsidP="007F7915">
      <w:pPr>
        <w:jc w:val="both"/>
        <w:rPr>
          <w:sz w:val="24"/>
          <w:lang w:val="it-IT"/>
        </w:rPr>
      </w:pPr>
      <w:r w:rsidRPr="007F7915">
        <w:rPr>
          <w:sz w:val="24"/>
          <w:lang w:val="it-IT"/>
        </w:rPr>
        <w:t>I ragazzi apri – fila, rispettando le precedenze stabilite e seguendo le indicazioni della segnaletica di sicurezza, guidano, insieme al docente, la classe verso l’uscita fino a raggiungere il punto di raccolta convenuto.</w:t>
      </w:r>
    </w:p>
    <w:p w14:paraId="114F0D96" w14:textId="77777777" w:rsidR="007F7915" w:rsidRPr="007F7915" w:rsidRDefault="007F7915" w:rsidP="007F7915">
      <w:pPr>
        <w:jc w:val="both"/>
        <w:rPr>
          <w:sz w:val="24"/>
          <w:lang w:val="it-IT"/>
        </w:rPr>
      </w:pPr>
    </w:p>
    <w:p w14:paraId="20C8E3D3" w14:textId="77777777" w:rsidR="007F7915" w:rsidRPr="007F7915" w:rsidRDefault="007F7915" w:rsidP="007F7915">
      <w:pPr>
        <w:jc w:val="both"/>
        <w:rPr>
          <w:sz w:val="24"/>
          <w:lang w:val="it-IT"/>
        </w:rPr>
      </w:pPr>
      <w:r w:rsidRPr="007F7915">
        <w:rPr>
          <w:sz w:val="24"/>
          <w:lang w:val="it-IT"/>
        </w:rPr>
        <w:t xml:space="preserve">Se al momento del segnale acustico alcuni alunni dovessero trovarsi fuori dalle proprie aule, questi devono rientrare immediatamente in classe o unirsi ai loro compagni se l’esodo è già iniziato. </w:t>
      </w:r>
    </w:p>
    <w:p w14:paraId="55D8CF32" w14:textId="77777777" w:rsidR="007F7915" w:rsidRPr="007F7915" w:rsidRDefault="007F7915" w:rsidP="007F7915">
      <w:pPr>
        <w:jc w:val="both"/>
        <w:rPr>
          <w:sz w:val="24"/>
          <w:lang w:val="it-IT"/>
        </w:rPr>
      </w:pPr>
    </w:p>
    <w:p w14:paraId="79919E2E" w14:textId="77777777" w:rsidR="007F7915" w:rsidRPr="007F7915" w:rsidRDefault="007F7915" w:rsidP="007F7915">
      <w:pPr>
        <w:jc w:val="both"/>
        <w:rPr>
          <w:sz w:val="24"/>
          <w:lang w:val="it-IT"/>
        </w:rPr>
      </w:pPr>
      <w:r w:rsidRPr="007F7915">
        <w:rPr>
          <w:sz w:val="24"/>
          <w:lang w:val="it-IT"/>
        </w:rPr>
        <w:t>Giunti nel piazzale di raccolta i docenti effettuano il controllo delle presenze, annotando su moduli predisposti i dati relativi al numero di allievi presenti ed evacuati, di eventuali dispersi e di feriti.</w:t>
      </w:r>
    </w:p>
    <w:p w14:paraId="626E55ED" w14:textId="77777777" w:rsidR="007F7915" w:rsidRPr="007F7915" w:rsidRDefault="007F7915" w:rsidP="007F7915">
      <w:pPr>
        <w:jc w:val="both"/>
        <w:rPr>
          <w:sz w:val="24"/>
          <w:lang w:val="it-IT"/>
        </w:rPr>
      </w:pPr>
    </w:p>
    <w:p w14:paraId="3DE351D2" w14:textId="77777777" w:rsidR="007F7915" w:rsidRPr="007F7915" w:rsidRDefault="007F7915" w:rsidP="007F7915">
      <w:pPr>
        <w:jc w:val="both"/>
        <w:rPr>
          <w:sz w:val="24"/>
          <w:lang w:val="it-IT"/>
        </w:rPr>
      </w:pPr>
      <w:r w:rsidRPr="007F7915">
        <w:rPr>
          <w:sz w:val="24"/>
          <w:lang w:val="it-IT"/>
        </w:rPr>
        <w:t>Nelle classi con presenza di alunno portatore di handicap, vengono designati due alunni (compagni di classe) i quali, insieme all’insegnante di sostegno, aiutano lo svantaggiato nelle operazioni di evacuazione.</w:t>
      </w:r>
    </w:p>
    <w:p w14:paraId="54C6AE45" w14:textId="77777777" w:rsidR="007F7915" w:rsidRPr="007F7915" w:rsidRDefault="007F7915" w:rsidP="007F7915">
      <w:pPr>
        <w:jc w:val="both"/>
        <w:rPr>
          <w:sz w:val="24"/>
          <w:lang w:val="it-IT"/>
        </w:rPr>
      </w:pPr>
    </w:p>
    <w:p w14:paraId="651863C2" w14:textId="77777777" w:rsidR="007F7915" w:rsidRPr="007F7915" w:rsidRDefault="007F7915" w:rsidP="007F7915">
      <w:pPr>
        <w:jc w:val="both"/>
        <w:rPr>
          <w:sz w:val="24"/>
          <w:lang w:val="it-IT"/>
        </w:rPr>
      </w:pPr>
      <w:r w:rsidRPr="007F7915">
        <w:rPr>
          <w:sz w:val="24"/>
          <w:lang w:val="it-IT"/>
        </w:rPr>
        <w:t>Il personale non docente e gli addetti al servizio prevenzione e protezione possono abbandonare l’edificio solo dopo aver accertato che tutti gli alunni abbiano completato l’evacuazione.</w:t>
      </w:r>
    </w:p>
    <w:p w14:paraId="73B7E962" w14:textId="77777777" w:rsidR="007F7915" w:rsidRPr="007F7915" w:rsidRDefault="007F7915" w:rsidP="007F7915">
      <w:pPr>
        <w:jc w:val="both"/>
        <w:rPr>
          <w:sz w:val="24"/>
          <w:lang w:val="it-IT"/>
        </w:rPr>
      </w:pPr>
    </w:p>
    <w:p w14:paraId="7181419F" w14:textId="77777777" w:rsidR="007F7915" w:rsidRPr="007F7915" w:rsidRDefault="007F7915" w:rsidP="007F7915">
      <w:pPr>
        <w:pBdr>
          <w:top w:val="single" w:sz="4" w:space="1" w:color="FF0000"/>
          <w:left w:val="single" w:sz="4" w:space="4" w:color="FF0000"/>
          <w:bottom w:val="single" w:sz="4" w:space="1" w:color="FF0000"/>
          <w:right w:val="single" w:sz="4" w:space="4" w:color="FF0000"/>
        </w:pBdr>
        <w:jc w:val="center"/>
        <w:rPr>
          <w:b/>
          <w:color w:val="0000FF"/>
          <w:sz w:val="24"/>
          <w:lang w:val="it-IT"/>
        </w:rPr>
      </w:pPr>
      <w:r w:rsidRPr="007F7915">
        <w:rPr>
          <w:b/>
          <w:color w:val="0000FF"/>
          <w:sz w:val="24"/>
          <w:lang w:val="it-IT"/>
        </w:rPr>
        <w:t>ASSEGNAZIONE  INCARICHI</w:t>
      </w:r>
    </w:p>
    <w:p w14:paraId="06BF55B2" w14:textId="77777777" w:rsidR="007F7915" w:rsidRPr="007F7915" w:rsidRDefault="007F7915" w:rsidP="007F7915">
      <w:pPr>
        <w:jc w:val="both"/>
        <w:rPr>
          <w:b/>
          <w:sz w:val="24"/>
          <w:u w:val="single"/>
          <w:lang w:val="it-IT"/>
        </w:rPr>
      </w:pPr>
      <w:r w:rsidRPr="007F7915">
        <w:rPr>
          <w:b/>
          <w:sz w:val="24"/>
          <w:u w:val="single"/>
          <w:lang w:val="it-IT"/>
        </w:rPr>
        <w:t>Allievi</w:t>
      </w:r>
    </w:p>
    <w:p w14:paraId="7547348D" w14:textId="77777777" w:rsidR="007F7915" w:rsidRPr="007F7915" w:rsidRDefault="007F7915" w:rsidP="007F7915">
      <w:pPr>
        <w:jc w:val="both"/>
        <w:rPr>
          <w:sz w:val="24"/>
          <w:lang w:val="it-IT"/>
        </w:rPr>
      </w:pPr>
      <w:r w:rsidRPr="007F7915">
        <w:rPr>
          <w:sz w:val="24"/>
          <w:lang w:val="it-IT"/>
        </w:rPr>
        <w:t>In ogni classe devono essere individuati due o più alunni ai quali si attribuiscono le seguenti mansioni:</w:t>
      </w:r>
    </w:p>
    <w:p w14:paraId="47B7E97A" w14:textId="77777777" w:rsidR="007F7915" w:rsidRPr="007F7915" w:rsidRDefault="007F7915" w:rsidP="007F7915">
      <w:pPr>
        <w:numPr>
          <w:ilvl w:val="0"/>
          <w:numId w:val="48"/>
        </w:numPr>
        <w:jc w:val="both"/>
        <w:rPr>
          <w:sz w:val="24"/>
          <w:lang w:val="it-IT"/>
        </w:rPr>
      </w:pPr>
      <w:r w:rsidRPr="007F7915">
        <w:rPr>
          <w:sz w:val="24"/>
          <w:lang w:val="it-IT"/>
        </w:rPr>
        <w:t>n. 2 alunni apri – fila: il loro compito è quello di aprire le porte,  guidare i compagni verso l’uscita seguendo le indicazioni della segnaletica di sicurezza preventivamente predisposta, rispettando le precedenze stabilite nel progetto di evacuazione delle classi</w:t>
      </w:r>
    </w:p>
    <w:p w14:paraId="7584C8A8" w14:textId="77777777" w:rsidR="007F7915" w:rsidRPr="007F7915" w:rsidRDefault="007F7915" w:rsidP="007F7915">
      <w:pPr>
        <w:numPr>
          <w:ilvl w:val="0"/>
          <w:numId w:val="48"/>
        </w:numPr>
        <w:jc w:val="both"/>
        <w:rPr>
          <w:sz w:val="24"/>
          <w:lang w:val="it-IT"/>
        </w:rPr>
      </w:pPr>
      <w:r w:rsidRPr="007F7915">
        <w:rPr>
          <w:sz w:val="24"/>
          <w:lang w:val="it-IT"/>
        </w:rPr>
        <w:t>n. 2 alunni chiudi – fila: il loro compito è quello di assistere eventuali compagni in difficoltà, di chiudere la porta dell’aula dopo aver controllato che nessuno sia rimasto indietro</w:t>
      </w:r>
    </w:p>
    <w:p w14:paraId="0212BEFC" w14:textId="77777777" w:rsidR="007F7915" w:rsidRPr="007F7915" w:rsidRDefault="007F7915" w:rsidP="007F7915">
      <w:pPr>
        <w:numPr>
          <w:ilvl w:val="0"/>
          <w:numId w:val="48"/>
        </w:numPr>
        <w:jc w:val="both"/>
        <w:rPr>
          <w:sz w:val="24"/>
          <w:lang w:val="it-IT"/>
        </w:rPr>
      </w:pPr>
      <w:r w:rsidRPr="007F7915">
        <w:rPr>
          <w:sz w:val="24"/>
          <w:lang w:val="it-IT"/>
        </w:rPr>
        <w:t>n. 2 alunni con il compito di aiutare i disabili ad abbandonare l’edificio scolastico per raggiungere il luogo di raccolta prestabilito</w:t>
      </w:r>
    </w:p>
    <w:p w14:paraId="24357708" w14:textId="77777777" w:rsidR="007F7915" w:rsidRPr="007F7915" w:rsidRDefault="007F7915" w:rsidP="007F7915">
      <w:pPr>
        <w:jc w:val="both"/>
        <w:rPr>
          <w:sz w:val="24"/>
          <w:lang w:val="it-IT"/>
        </w:rPr>
      </w:pPr>
    </w:p>
    <w:p w14:paraId="32242B33" w14:textId="77777777" w:rsidR="007F7915" w:rsidRPr="007F7915" w:rsidRDefault="007F7915" w:rsidP="007F7915">
      <w:pPr>
        <w:jc w:val="both"/>
        <w:rPr>
          <w:sz w:val="24"/>
          <w:lang w:val="it-IT"/>
        </w:rPr>
      </w:pPr>
      <w:r w:rsidRPr="007F7915">
        <w:rPr>
          <w:sz w:val="24"/>
          <w:lang w:val="it-IT"/>
        </w:rPr>
        <w:t>Il docente che al momento del verificarsi dell’emergenza viene a trovarsi sulla  classe, sorveglia attentamente lo svolgersi delle operazioni di evacuazione coordinandone gli sviluppi  e intervenendo di persona laddove si dovessero creare disguidi.</w:t>
      </w:r>
    </w:p>
    <w:p w14:paraId="309A2456" w14:textId="77777777" w:rsidR="007F7915" w:rsidRPr="007F7915" w:rsidRDefault="007F7915" w:rsidP="007F7915">
      <w:pPr>
        <w:jc w:val="both"/>
        <w:rPr>
          <w:sz w:val="24"/>
          <w:lang w:val="it-IT"/>
        </w:rPr>
      </w:pPr>
    </w:p>
    <w:p w14:paraId="2470C4CC" w14:textId="77777777" w:rsidR="007F7915" w:rsidRPr="007F7915" w:rsidRDefault="007F7915" w:rsidP="007F7915">
      <w:pPr>
        <w:jc w:val="both"/>
        <w:rPr>
          <w:sz w:val="24"/>
          <w:lang w:val="it-IT"/>
        </w:rPr>
      </w:pPr>
      <w:r w:rsidRPr="007F7915">
        <w:rPr>
          <w:sz w:val="24"/>
          <w:lang w:val="it-IT"/>
        </w:rPr>
        <w:t xml:space="preserve">Gli alunni sono tenuti, appena avvertito il segnale di allarme, ad interrompere ogni attività, tralasciando gli oggetti e le proprie cose, a disporsi in fila tenendosi per mano, evitando il vociare, a camminare in modo sollecito senza sostare e/o spingere, mantenendo la calma e collaborando in modo fattivo con il docente di classe.  </w:t>
      </w:r>
    </w:p>
    <w:p w14:paraId="153A7983" w14:textId="77777777" w:rsidR="007F7915" w:rsidRPr="007F7915" w:rsidRDefault="007F7915" w:rsidP="007F7915">
      <w:pPr>
        <w:jc w:val="both"/>
        <w:rPr>
          <w:sz w:val="24"/>
          <w:lang w:val="it-IT"/>
        </w:rPr>
      </w:pPr>
    </w:p>
    <w:p w14:paraId="7F54614A" w14:textId="77777777" w:rsidR="007F7915" w:rsidRPr="007F7915" w:rsidRDefault="007F7915" w:rsidP="007F7915">
      <w:pPr>
        <w:jc w:val="both"/>
        <w:rPr>
          <w:b/>
          <w:sz w:val="24"/>
          <w:u w:val="single"/>
          <w:lang w:val="it-IT"/>
        </w:rPr>
      </w:pPr>
      <w:r w:rsidRPr="007F7915">
        <w:rPr>
          <w:b/>
          <w:sz w:val="24"/>
          <w:u w:val="single"/>
          <w:lang w:val="it-IT"/>
        </w:rPr>
        <w:lastRenderedPageBreak/>
        <w:t>Personale docente</w:t>
      </w:r>
    </w:p>
    <w:p w14:paraId="632557C1" w14:textId="77777777" w:rsidR="007F7915" w:rsidRPr="007F7915" w:rsidRDefault="007F7915" w:rsidP="007F7915">
      <w:pPr>
        <w:jc w:val="both"/>
        <w:rPr>
          <w:b/>
          <w:sz w:val="24"/>
          <w:u w:val="single"/>
          <w:lang w:val="it-IT"/>
        </w:rPr>
      </w:pPr>
    </w:p>
    <w:p w14:paraId="2AA47B54" w14:textId="77777777" w:rsidR="007F7915" w:rsidRPr="00AA02C2" w:rsidRDefault="007F7915" w:rsidP="007F7915">
      <w:pPr>
        <w:pStyle w:val="Corpodeltesto2"/>
        <w:jc w:val="both"/>
        <w:rPr>
          <w:rFonts w:ascii="Times New Roman" w:hAnsi="Times New Roman"/>
          <w:b/>
        </w:rPr>
      </w:pPr>
      <w:r w:rsidRPr="00AA02C2">
        <w:rPr>
          <w:rFonts w:ascii="Times New Roman" w:hAnsi="Times New Roman"/>
          <w:b/>
        </w:rPr>
        <w:t>Il personale docente, nel corso dell’anno scolastico e, in ogni caso, prima delle prove di evacuazione come per legge, dovrà:</w:t>
      </w:r>
    </w:p>
    <w:p w14:paraId="031C14CB" w14:textId="77777777" w:rsidR="007F7915" w:rsidRPr="007F7915" w:rsidRDefault="007F7915" w:rsidP="007F7915">
      <w:pPr>
        <w:jc w:val="both"/>
        <w:rPr>
          <w:sz w:val="24"/>
          <w:lang w:val="it-IT"/>
        </w:rPr>
      </w:pPr>
    </w:p>
    <w:p w14:paraId="675669F7" w14:textId="77777777" w:rsidR="007F7915" w:rsidRPr="007F7915" w:rsidRDefault="007F7915" w:rsidP="007F7915">
      <w:pPr>
        <w:numPr>
          <w:ilvl w:val="0"/>
          <w:numId w:val="48"/>
        </w:numPr>
        <w:jc w:val="both"/>
        <w:rPr>
          <w:sz w:val="24"/>
          <w:lang w:val="it-IT"/>
        </w:rPr>
      </w:pPr>
      <w:r w:rsidRPr="007F7915">
        <w:rPr>
          <w:sz w:val="24"/>
          <w:lang w:val="it-IT"/>
        </w:rPr>
        <w:t>illustrare periodicamente agli allievi il piano di evacuazione in tutti i suoi aspetti, sottolineando la necessità di una disciplinata osservanza delle procedure indicate nel piano</w:t>
      </w:r>
    </w:p>
    <w:p w14:paraId="792C07BD" w14:textId="77777777" w:rsidR="007F7915" w:rsidRPr="007F7915" w:rsidRDefault="007F7915" w:rsidP="007F7915">
      <w:pPr>
        <w:numPr>
          <w:ilvl w:val="0"/>
          <w:numId w:val="48"/>
        </w:numPr>
        <w:jc w:val="both"/>
        <w:rPr>
          <w:sz w:val="24"/>
          <w:lang w:val="it-IT"/>
        </w:rPr>
      </w:pPr>
      <w:r w:rsidRPr="007F7915">
        <w:rPr>
          <w:sz w:val="24"/>
          <w:lang w:val="it-IT"/>
        </w:rPr>
        <w:t>intervenire prontamente e con cognizione di causa in tutte le  situazioni di emergenza  che dovessero verificarsi, cercando di evitare il costituirsi di condizioni di panico e imponendo la calma e il rispetto delle regole stabilite</w:t>
      </w:r>
    </w:p>
    <w:p w14:paraId="2931DACB" w14:textId="77777777" w:rsidR="007F7915" w:rsidRPr="007F7915" w:rsidRDefault="007F7915" w:rsidP="007F7915">
      <w:pPr>
        <w:numPr>
          <w:ilvl w:val="0"/>
          <w:numId w:val="48"/>
        </w:numPr>
        <w:jc w:val="both"/>
        <w:rPr>
          <w:sz w:val="24"/>
          <w:lang w:val="it-IT"/>
        </w:rPr>
      </w:pPr>
      <w:r w:rsidRPr="007F7915">
        <w:rPr>
          <w:sz w:val="24"/>
          <w:lang w:val="it-IT"/>
        </w:rPr>
        <w:t>controllare che gli alunni aprifila e chiudifila eseguano disciplinatamente i compiti loro assegnati</w:t>
      </w:r>
    </w:p>
    <w:p w14:paraId="78A35E68" w14:textId="77777777" w:rsidR="007F7915" w:rsidRPr="007F7915" w:rsidRDefault="007F7915" w:rsidP="007F7915">
      <w:pPr>
        <w:numPr>
          <w:ilvl w:val="0"/>
          <w:numId w:val="48"/>
        </w:numPr>
        <w:jc w:val="both"/>
        <w:rPr>
          <w:sz w:val="24"/>
          <w:lang w:val="it-IT"/>
        </w:rPr>
      </w:pPr>
      <w:r w:rsidRPr="007F7915">
        <w:rPr>
          <w:sz w:val="24"/>
          <w:lang w:val="it-IT"/>
        </w:rPr>
        <w:t xml:space="preserve">ricordare di portare con sé il registro di classe perché una volta raggiunto il luogo di raccolta possa effettuare il controllo delle presenze, annotando sul </w:t>
      </w:r>
      <w:r w:rsidRPr="007F7915">
        <w:rPr>
          <w:b/>
          <w:sz w:val="24"/>
          <w:lang w:val="it-IT"/>
        </w:rPr>
        <w:t>modulo di evacuazione</w:t>
      </w:r>
      <w:r w:rsidRPr="007F7915">
        <w:rPr>
          <w:sz w:val="24"/>
          <w:lang w:val="it-IT"/>
        </w:rPr>
        <w:t xml:space="preserve"> il numero di alunni presenti e  gli eventuali feriti e dispersi. Tale modulo, compilato in tutte le sue parti, al termine delle operazioni di evacuazione, sarà fatto pervenire alla Direzione delle operazioni (dirigente scolastico, RSPP, o altri incaricati) tramite gli alunni chiudifila.</w:t>
      </w:r>
    </w:p>
    <w:p w14:paraId="2E69B29E" w14:textId="77777777" w:rsidR="007F7915" w:rsidRPr="007F7915" w:rsidRDefault="007F7915" w:rsidP="007F7915">
      <w:pPr>
        <w:jc w:val="both"/>
        <w:rPr>
          <w:sz w:val="24"/>
          <w:lang w:val="it-IT"/>
        </w:rPr>
      </w:pPr>
    </w:p>
    <w:p w14:paraId="27F63489" w14:textId="77777777" w:rsidR="007F7915" w:rsidRPr="00AA02C2" w:rsidRDefault="007F7915" w:rsidP="007F7915">
      <w:pPr>
        <w:pStyle w:val="Corpodeltesto3"/>
        <w:rPr>
          <w:rFonts w:ascii="Times New Roman" w:hAnsi="Times New Roman"/>
          <w:color w:val="auto"/>
          <w:sz w:val="24"/>
          <w:szCs w:val="24"/>
        </w:rPr>
      </w:pPr>
      <w:r w:rsidRPr="00AA02C2">
        <w:rPr>
          <w:rFonts w:ascii="Times New Roman" w:hAnsi="Times New Roman"/>
          <w:color w:val="auto"/>
          <w:sz w:val="24"/>
          <w:szCs w:val="24"/>
        </w:rPr>
        <w:t xml:space="preserve">N.B.: Il docente coordinatore di classe si preoccuperà che il modulo di evacuazione sia sempre custodito all’interno del registro di classe.  In caso di smarrimento è tenuto a richiederne copia al </w:t>
      </w:r>
      <w:r w:rsidR="00C008A9">
        <w:rPr>
          <w:rFonts w:ascii="Times New Roman" w:hAnsi="Times New Roman"/>
          <w:color w:val="auto"/>
          <w:sz w:val="24"/>
          <w:szCs w:val="24"/>
        </w:rPr>
        <w:t>DS o al RSGE</w:t>
      </w:r>
      <w:r w:rsidRPr="00AA02C2">
        <w:rPr>
          <w:rFonts w:ascii="Times New Roman" w:hAnsi="Times New Roman"/>
          <w:color w:val="auto"/>
          <w:sz w:val="24"/>
          <w:szCs w:val="24"/>
        </w:rPr>
        <w:t>.</w:t>
      </w:r>
    </w:p>
    <w:p w14:paraId="2B4A3D25" w14:textId="77777777" w:rsidR="007F7915" w:rsidRPr="00AA02C2" w:rsidRDefault="007F7915" w:rsidP="007F7915">
      <w:pPr>
        <w:pStyle w:val="Corpodeltesto3"/>
        <w:rPr>
          <w:rFonts w:ascii="Times New Roman" w:hAnsi="Times New Roman"/>
          <w:color w:val="auto"/>
          <w:sz w:val="24"/>
          <w:szCs w:val="24"/>
        </w:rPr>
      </w:pPr>
    </w:p>
    <w:p w14:paraId="5A1871F5" w14:textId="77777777" w:rsidR="007F7915" w:rsidRPr="00AA02C2" w:rsidRDefault="007F7915" w:rsidP="007F7915">
      <w:pPr>
        <w:pStyle w:val="Corpodeltesto3"/>
        <w:rPr>
          <w:rFonts w:ascii="Times New Roman" w:hAnsi="Times New Roman"/>
          <w:b/>
          <w:color w:val="auto"/>
          <w:sz w:val="24"/>
          <w:szCs w:val="24"/>
          <w:u w:val="single"/>
        </w:rPr>
      </w:pPr>
      <w:r w:rsidRPr="00AA02C2">
        <w:rPr>
          <w:rFonts w:ascii="Times New Roman" w:hAnsi="Times New Roman"/>
          <w:b/>
          <w:color w:val="auto"/>
          <w:sz w:val="24"/>
          <w:szCs w:val="24"/>
          <w:u w:val="single"/>
        </w:rPr>
        <w:t>Personale ATA</w:t>
      </w:r>
    </w:p>
    <w:p w14:paraId="76D8A2B6" w14:textId="77777777" w:rsidR="007F7915" w:rsidRPr="00AA02C2" w:rsidRDefault="007F7915" w:rsidP="007F7915">
      <w:pPr>
        <w:pStyle w:val="Corpodeltesto3"/>
        <w:rPr>
          <w:rFonts w:ascii="Times New Roman" w:hAnsi="Times New Roman"/>
          <w:color w:val="auto"/>
          <w:sz w:val="24"/>
          <w:szCs w:val="24"/>
          <w:u w:val="single"/>
        </w:rPr>
      </w:pPr>
    </w:p>
    <w:p w14:paraId="6FE710BB" w14:textId="77777777" w:rsidR="007F7915" w:rsidRPr="00AA02C2" w:rsidRDefault="007F7915" w:rsidP="007F7915">
      <w:pPr>
        <w:pStyle w:val="Corpodeltesto3"/>
        <w:rPr>
          <w:rFonts w:ascii="Times New Roman" w:hAnsi="Times New Roman"/>
          <w:color w:val="auto"/>
          <w:sz w:val="24"/>
          <w:szCs w:val="24"/>
        </w:rPr>
      </w:pPr>
      <w:r w:rsidRPr="00AA02C2">
        <w:rPr>
          <w:rFonts w:ascii="Times New Roman" w:hAnsi="Times New Roman"/>
          <w:color w:val="auto"/>
          <w:sz w:val="24"/>
          <w:szCs w:val="24"/>
        </w:rPr>
        <w:t>Al personale A.T.A. sono affidati i seguenti incarichi:</w:t>
      </w:r>
    </w:p>
    <w:p w14:paraId="0E79D670" w14:textId="77777777" w:rsidR="007F7915" w:rsidRPr="00AA02C2" w:rsidRDefault="007F7915" w:rsidP="007F7915">
      <w:pPr>
        <w:pStyle w:val="Corpodeltesto3"/>
        <w:rPr>
          <w:rFonts w:ascii="Times New Roman" w:hAnsi="Times New Roman"/>
          <w:color w:val="auto"/>
          <w:sz w:val="24"/>
          <w:szCs w:val="24"/>
        </w:rPr>
      </w:pPr>
    </w:p>
    <w:p w14:paraId="73244DF1" w14:textId="77777777" w:rsidR="007F7915" w:rsidRPr="00AA02C2" w:rsidRDefault="007F7915" w:rsidP="007F7915">
      <w:pPr>
        <w:pStyle w:val="Corpodeltesto3"/>
        <w:numPr>
          <w:ilvl w:val="0"/>
          <w:numId w:val="48"/>
        </w:numPr>
        <w:spacing w:before="0"/>
        <w:jc w:val="both"/>
        <w:rPr>
          <w:rFonts w:ascii="Times New Roman" w:hAnsi="Times New Roman"/>
          <w:color w:val="auto"/>
          <w:sz w:val="24"/>
          <w:szCs w:val="24"/>
        </w:rPr>
      </w:pPr>
      <w:r w:rsidRPr="00AA02C2">
        <w:rPr>
          <w:rFonts w:ascii="Times New Roman" w:hAnsi="Times New Roman"/>
          <w:color w:val="auto"/>
          <w:sz w:val="24"/>
          <w:szCs w:val="24"/>
        </w:rPr>
        <w:t>provvedere alla chiamata del soccorso esterno laddove fosse necessario</w:t>
      </w:r>
    </w:p>
    <w:p w14:paraId="52CF0CC9" w14:textId="77777777" w:rsidR="007F7915" w:rsidRPr="00AA02C2" w:rsidRDefault="007F7915" w:rsidP="007F7915">
      <w:pPr>
        <w:pStyle w:val="Corpodeltesto3"/>
        <w:numPr>
          <w:ilvl w:val="0"/>
          <w:numId w:val="48"/>
        </w:numPr>
        <w:spacing w:before="0"/>
        <w:jc w:val="both"/>
        <w:rPr>
          <w:rFonts w:ascii="Times New Roman" w:hAnsi="Times New Roman"/>
          <w:color w:val="auto"/>
          <w:sz w:val="24"/>
          <w:szCs w:val="24"/>
        </w:rPr>
      </w:pPr>
      <w:r w:rsidRPr="00AA02C2">
        <w:rPr>
          <w:rFonts w:ascii="Times New Roman" w:hAnsi="Times New Roman"/>
          <w:color w:val="auto"/>
          <w:sz w:val="24"/>
          <w:szCs w:val="24"/>
        </w:rPr>
        <w:t>disattivare gli impianti di energia elettrica e termico</w:t>
      </w:r>
    </w:p>
    <w:p w14:paraId="6C2A6D22" w14:textId="77777777" w:rsidR="007F7915" w:rsidRPr="00AA02C2" w:rsidRDefault="007F7915" w:rsidP="007F7915">
      <w:pPr>
        <w:pStyle w:val="Corpodeltesto3"/>
        <w:numPr>
          <w:ilvl w:val="0"/>
          <w:numId w:val="48"/>
        </w:numPr>
        <w:spacing w:before="0"/>
        <w:jc w:val="both"/>
        <w:rPr>
          <w:rFonts w:ascii="Times New Roman" w:hAnsi="Times New Roman"/>
          <w:color w:val="auto"/>
          <w:sz w:val="24"/>
          <w:szCs w:val="24"/>
        </w:rPr>
      </w:pPr>
      <w:r w:rsidRPr="00AA02C2">
        <w:rPr>
          <w:rFonts w:ascii="Times New Roman" w:hAnsi="Times New Roman"/>
          <w:color w:val="auto"/>
          <w:sz w:val="24"/>
          <w:szCs w:val="24"/>
        </w:rPr>
        <w:t>aprire tutte le uscite verso l’esterno</w:t>
      </w:r>
    </w:p>
    <w:p w14:paraId="32A9A3B1" w14:textId="77777777" w:rsidR="007F7915" w:rsidRPr="00AA02C2" w:rsidRDefault="007F7915" w:rsidP="007F7915">
      <w:pPr>
        <w:pStyle w:val="Corpodeltesto3"/>
        <w:numPr>
          <w:ilvl w:val="0"/>
          <w:numId w:val="48"/>
        </w:numPr>
        <w:spacing w:before="0"/>
        <w:jc w:val="both"/>
        <w:rPr>
          <w:rFonts w:ascii="Times New Roman" w:hAnsi="Times New Roman"/>
          <w:color w:val="auto"/>
          <w:sz w:val="24"/>
          <w:szCs w:val="24"/>
        </w:rPr>
      </w:pPr>
      <w:r w:rsidRPr="00AA02C2">
        <w:rPr>
          <w:rFonts w:ascii="Times New Roman" w:hAnsi="Times New Roman"/>
          <w:color w:val="auto"/>
          <w:sz w:val="24"/>
          <w:szCs w:val="24"/>
        </w:rPr>
        <w:t>controllare che tutti gli alunni siano stati sfollati</w:t>
      </w:r>
    </w:p>
    <w:p w14:paraId="30F99E56" w14:textId="77777777" w:rsidR="007F7915" w:rsidRPr="00AA02C2" w:rsidRDefault="007F7915" w:rsidP="007F7915">
      <w:pPr>
        <w:pStyle w:val="Corpodeltesto3"/>
        <w:numPr>
          <w:ilvl w:val="0"/>
          <w:numId w:val="48"/>
        </w:numPr>
        <w:spacing w:before="0"/>
        <w:jc w:val="both"/>
        <w:rPr>
          <w:rFonts w:ascii="Times New Roman" w:hAnsi="Times New Roman"/>
          <w:color w:val="auto"/>
          <w:sz w:val="24"/>
          <w:szCs w:val="24"/>
        </w:rPr>
      </w:pPr>
      <w:r w:rsidRPr="00AA02C2">
        <w:rPr>
          <w:rFonts w:ascii="Times New Roman" w:hAnsi="Times New Roman"/>
          <w:color w:val="auto"/>
          <w:sz w:val="24"/>
          <w:szCs w:val="24"/>
        </w:rPr>
        <w:t>attivare, in caso di incendio, gli estintori e gli idranti (solo gli addetti alla lotta antincendio)</w:t>
      </w:r>
    </w:p>
    <w:p w14:paraId="733C0555" w14:textId="77777777" w:rsidR="007F7915" w:rsidRDefault="007F7915" w:rsidP="007F7915">
      <w:pPr>
        <w:pStyle w:val="a"/>
        <w:rPr>
          <w:rFonts w:ascii="Tahoma" w:hAnsi="Tahoma"/>
          <w:sz w:val="18"/>
        </w:rPr>
      </w:pPr>
    </w:p>
    <w:p w14:paraId="60A581A4" w14:textId="77777777" w:rsidR="007F7915" w:rsidRPr="000A0772" w:rsidRDefault="007F7915" w:rsidP="007F7915">
      <w:pPr>
        <w:pStyle w:val="a"/>
        <w:rPr>
          <w:rFonts w:ascii="Tahoma" w:hAnsi="Tahoma"/>
          <w:sz w:val="18"/>
        </w:rPr>
      </w:pPr>
    </w:p>
    <w:p w14:paraId="486B62D8" w14:textId="77777777" w:rsidR="007F7915" w:rsidRPr="000A0772" w:rsidRDefault="007F7915" w:rsidP="007F7915">
      <w:pPr>
        <w:pStyle w:val="a"/>
        <w:rPr>
          <w:rFonts w:ascii="Tahoma" w:hAnsi="Tahoma"/>
          <w:sz w:val="18"/>
        </w:rPr>
      </w:pPr>
    </w:p>
    <w:p w14:paraId="5ABBD262" w14:textId="77777777" w:rsidR="007F7915" w:rsidRPr="000A0772" w:rsidRDefault="007F7915" w:rsidP="007F7915">
      <w:pPr>
        <w:pStyle w:val="Titolo2"/>
      </w:pPr>
      <w:bookmarkStart w:id="0" w:name="_Toc126998302"/>
      <w:r w:rsidRPr="000A0772">
        <w:t>INFORMAZIONE ANTINCENDIO</w:t>
      </w:r>
      <w:bookmarkEnd w:id="0"/>
    </w:p>
    <w:p w14:paraId="7282D23D" w14:textId="77777777" w:rsidR="007F7915" w:rsidRPr="000A0772" w:rsidRDefault="007F7915" w:rsidP="007F7915">
      <w:pPr>
        <w:pStyle w:val="Titolo3"/>
      </w:pPr>
      <w:bookmarkStart w:id="1" w:name="_Toc126998303"/>
      <w:r w:rsidRPr="000A0772">
        <w:t>INFORMAZIONE DEL PERSONALE DIPENDENTE</w:t>
      </w:r>
      <w:bookmarkEnd w:id="1"/>
    </w:p>
    <w:p w14:paraId="1FC869CB" w14:textId="77777777" w:rsidR="007F7915" w:rsidRPr="007F7915" w:rsidRDefault="007F7915" w:rsidP="007F7915">
      <w:pPr>
        <w:jc w:val="both"/>
        <w:rPr>
          <w:rFonts w:ascii="Tahoma" w:hAnsi="Tahoma"/>
          <w:sz w:val="18"/>
          <w:lang w:val="it-IT"/>
        </w:rPr>
      </w:pPr>
      <w:r w:rsidRPr="007F7915">
        <w:rPr>
          <w:rFonts w:ascii="Tahoma" w:hAnsi="Tahoma"/>
          <w:sz w:val="18"/>
          <w:lang w:val="it-IT"/>
        </w:rPr>
        <w:t xml:space="preserve">A tutti i lavoratori deve essere fornita un’adeguata informazione sui principi base della prevenzione incendi e sulle azioni da attuare in caso di incendio (Allegato VII del D.M. 10.03.1998). </w:t>
      </w:r>
    </w:p>
    <w:p w14:paraId="668F5F7E" w14:textId="77777777" w:rsidR="007F7915" w:rsidRPr="007F7915" w:rsidRDefault="007F7915" w:rsidP="007F7915">
      <w:pPr>
        <w:jc w:val="both"/>
        <w:rPr>
          <w:rFonts w:ascii="Tahoma" w:hAnsi="Tahoma"/>
          <w:sz w:val="18"/>
          <w:lang w:val="it-IT"/>
        </w:rPr>
      </w:pPr>
    </w:p>
    <w:p w14:paraId="254F614E" w14:textId="77777777" w:rsidR="007F7915" w:rsidRPr="007F7915" w:rsidRDefault="007F7915" w:rsidP="007F7915">
      <w:pPr>
        <w:jc w:val="both"/>
        <w:rPr>
          <w:rFonts w:ascii="Tahoma" w:hAnsi="Tahoma"/>
          <w:sz w:val="18"/>
          <w:lang w:val="it-IT"/>
        </w:rPr>
      </w:pPr>
    </w:p>
    <w:p w14:paraId="7154C2D4" w14:textId="77777777" w:rsidR="007F7915" w:rsidRPr="007F7915" w:rsidRDefault="007F7915" w:rsidP="007F7915">
      <w:pPr>
        <w:jc w:val="both"/>
        <w:rPr>
          <w:rFonts w:ascii="Tahoma" w:hAnsi="Tahoma"/>
          <w:sz w:val="18"/>
          <w:lang w:val="it-IT"/>
        </w:rPr>
      </w:pPr>
      <w:r w:rsidRPr="007F7915">
        <w:rPr>
          <w:rFonts w:ascii="Tahoma" w:hAnsi="Tahoma"/>
          <w:sz w:val="18"/>
          <w:lang w:val="it-IT"/>
        </w:rPr>
        <w:t>Ogni lavoratore deve ricevere un’adeguata informazione su:</w:t>
      </w:r>
    </w:p>
    <w:p w14:paraId="5BC32285" w14:textId="77777777"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rischi di incendio legati all’attività svolta</w:t>
      </w:r>
    </w:p>
    <w:p w14:paraId="68102A8C" w14:textId="77777777"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rischi di incendio legati alle specifiche mansioni svolte</w:t>
      </w:r>
    </w:p>
    <w:p w14:paraId="4F3D1BB8" w14:textId="77777777"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misure di prevenzione e di protezione incendi adottate nel luogo di lavoro con particolare riferimento a:</w:t>
      </w:r>
    </w:p>
    <w:p w14:paraId="765D3A08" w14:textId="77777777" w:rsidR="007F7915" w:rsidRPr="007F7915" w:rsidRDefault="007F7915" w:rsidP="007F7915">
      <w:pPr>
        <w:numPr>
          <w:ilvl w:val="0"/>
          <w:numId w:val="13"/>
        </w:numPr>
        <w:tabs>
          <w:tab w:val="clear" w:pos="644"/>
          <w:tab w:val="num" w:pos="567"/>
        </w:tabs>
        <w:jc w:val="both"/>
        <w:rPr>
          <w:rFonts w:ascii="Tahoma" w:hAnsi="Tahoma"/>
          <w:sz w:val="18"/>
          <w:lang w:val="it-IT"/>
        </w:rPr>
      </w:pPr>
      <w:r w:rsidRPr="007F7915">
        <w:rPr>
          <w:rFonts w:ascii="Tahoma" w:hAnsi="Tahoma"/>
          <w:sz w:val="18"/>
          <w:lang w:val="it-IT"/>
        </w:rPr>
        <w:t>osservanza delle misure di prevenzione degli incendi e relativo corretto comportamento negli ambienti di lavoro</w:t>
      </w:r>
    </w:p>
    <w:p w14:paraId="71883D17" w14:textId="77777777" w:rsidR="007F7915" w:rsidRPr="007F7915" w:rsidRDefault="007F7915" w:rsidP="007F7915">
      <w:pPr>
        <w:numPr>
          <w:ilvl w:val="0"/>
          <w:numId w:val="15"/>
        </w:numPr>
        <w:tabs>
          <w:tab w:val="clear" w:pos="644"/>
          <w:tab w:val="num" w:pos="567"/>
        </w:tabs>
        <w:jc w:val="both"/>
        <w:rPr>
          <w:rFonts w:ascii="Tahoma" w:hAnsi="Tahoma"/>
          <w:sz w:val="18"/>
          <w:lang w:val="it-IT"/>
        </w:rPr>
      </w:pPr>
      <w:r w:rsidRPr="007F7915">
        <w:rPr>
          <w:rFonts w:ascii="Tahoma" w:hAnsi="Tahoma"/>
          <w:sz w:val="18"/>
          <w:lang w:val="it-IT"/>
        </w:rPr>
        <w:t>divieto di utilizzo degli ascensori per l’evacuazione in caso di incendio; importanza di tenere chiuse le porte resistenti al fuoco;</w:t>
      </w:r>
    </w:p>
    <w:p w14:paraId="129C82AF" w14:textId="77777777" w:rsidR="007F7915" w:rsidRPr="007F7915" w:rsidRDefault="007F7915" w:rsidP="007F7915">
      <w:pPr>
        <w:numPr>
          <w:ilvl w:val="0"/>
          <w:numId w:val="16"/>
        </w:numPr>
        <w:tabs>
          <w:tab w:val="clear" w:pos="644"/>
          <w:tab w:val="num" w:pos="567"/>
        </w:tabs>
        <w:jc w:val="both"/>
        <w:rPr>
          <w:rFonts w:ascii="Tahoma" w:hAnsi="Tahoma"/>
          <w:sz w:val="18"/>
          <w:lang w:val="it-IT"/>
        </w:rPr>
      </w:pPr>
      <w:r w:rsidRPr="007F7915">
        <w:rPr>
          <w:rFonts w:ascii="Tahoma" w:hAnsi="Tahoma"/>
          <w:sz w:val="18"/>
          <w:lang w:val="it-IT"/>
        </w:rPr>
        <w:t>modalità di apertura delle porte di uscita</w:t>
      </w:r>
    </w:p>
    <w:p w14:paraId="194E39A3" w14:textId="77777777" w:rsidR="007F7915" w:rsidRPr="000A0772" w:rsidRDefault="007F7915" w:rsidP="007F7915">
      <w:pPr>
        <w:numPr>
          <w:ilvl w:val="0"/>
          <w:numId w:val="14"/>
        </w:numPr>
        <w:spacing w:before="120"/>
        <w:ind w:left="357" w:hanging="357"/>
        <w:jc w:val="both"/>
        <w:rPr>
          <w:rFonts w:ascii="Tahoma" w:hAnsi="Tahoma"/>
          <w:sz w:val="18"/>
        </w:rPr>
      </w:pPr>
      <w:r w:rsidRPr="000A0772">
        <w:rPr>
          <w:rFonts w:ascii="Tahoma" w:hAnsi="Tahoma"/>
          <w:sz w:val="18"/>
        </w:rPr>
        <w:lastRenderedPageBreak/>
        <w:t>ubicazione delle vie d’uscita</w:t>
      </w:r>
    </w:p>
    <w:p w14:paraId="6905CF52" w14:textId="77777777"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procedure da adottare in caso di incendio, ed in particolare:</w:t>
      </w:r>
    </w:p>
    <w:p w14:paraId="1EEF63F8" w14:textId="77777777" w:rsidR="007F7915" w:rsidRPr="007F7915" w:rsidRDefault="007F7915" w:rsidP="007F7915">
      <w:pPr>
        <w:numPr>
          <w:ilvl w:val="0"/>
          <w:numId w:val="17"/>
        </w:numPr>
        <w:tabs>
          <w:tab w:val="clear" w:pos="644"/>
          <w:tab w:val="num" w:pos="567"/>
        </w:tabs>
        <w:jc w:val="both"/>
        <w:rPr>
          <w:rFonts w:ascii="Tahoma" w:hAnsi="Tahoma"/>
          <w:sz w:val="18"/>
          <w:lang w:val="it-IT"/>
        </w:rPr>
      </w:pPr>
      <w:r w:rsidRPr="007F7915">
        <w:rPr>
          <w:rFonts w:ascii="Tahoma" w:hAnsi="Tahoma"/>
          <w:sz w:val="18"/>
          <w:lang w:val="it-IT"/>
        </w:rPr>
        <w:t>azioni da attuare in caso di incendio</w:t>
      </w:r>
    </w:p>
    <w:p w14:paraId="60DAD923" w14:textId="77777777" w:rsidR="007F7915" w:rsidRPr="000A0772" w:rsidRDefault="007F7915" w:rsidP="007F7915">
      <w:pPr>
        <w:numPr>
          <w:ilvl w:val="0"/>
          <w:numId w:val="18"/>
        </w:numPr>
        <w:jc w:val="both"/>
        <w:rPr>
          <w:rFonts w:ascii="Tahoma" w:hAnsi="Tahoma"/>
          <w:sz w:val="18"/>
        </w:rPr>
      </w:pPr>
      <w:r w:rsidRPr="000A0772">
        <w:rPr>
          <w:rFonts w:ascii="Tahoma" w:hAnsi="Tahoma"/>
          <w:sz w:val="18"/>
        </w:rPr>
        <w:t>azionamento dell’allarme</w:t>
      </w:r>
    </w:p>
    <w:p w14:paraId="46C90ED2" w14:textId="77777777" w:rsidR="007F7915" w:rsidRPr="007F7915" w:rsidRDefault="007F7915" w:rsidP="007F7915">
      <w:pPr>
        <w:numPr>
          <w:ilvl w:val="0"/>
          <w:numId w:val="19"/>
        </w:numPr>
        <w:tabs>
          <w:tab w:val="clear" w:pos="644"/>
          <w:tab w:val="num" w:pos="567"/>
        </w:tabs>
        <w:jc w:val="both"/>
        <w:rPr>
          <w:rFonts w:ascii="Tahoma" w:hAnsi="Tahoma"/>
          <w:sz w:val="18"/>
          <w:lang w:val="it-IT"/>
        </w:rPr>
      </w:pPr>
      <w:r w:rsidRPr="007F7915">
        <w:rPr>
          <w:rFonts w:ascii="Tahoma" w:hAnsi="Tahoma"/>
          <w:sz w:val="18"/>
          <w:lang w:val="it-IT"/>
        </w:rPr>
        <w:t>procedure da attuare all’attivazione dell’allarme e di evacuazione fino al punto di raccolta in luogo sicuro</w:t>
      </w:r>
    </w:p>
    <w:p w14:paraId="2A4A78D7" w14:textId="77777777" w:rsidR="007F7915" w:rsidRPr="007F7915" w:rsidRDefault="007F7915" w:rsidP="007F7915">
      <w:pPr>
        <w:numPr>
          <w:ilvl w:val="0"/>
          <w:numId w:val="20"/>
        </w:numPr>
        <w:tabs>
          <w:tab w:val="clear" w:pos="644"/>
          <w:tab w:val="num" w:pos="567"/>
        </w:tabs>
        <w:jc w:val="both"/>
        <w:rPr>
          <w:rFonts w:ascii="Tahoma" w:hAnsi="Tahoma"/>
          <w:sz w:val="18"/>
          <w:lang w:val="it-IT"/>
        </w:rPr>
      </w:pPr>
      <w:r w:rsidRPr="007F7915">
        <w:rPr>
          <w:rFonts w:ascii="Tahoma" w:hAnsi="Tahoma"/>
          <w:sz w:val="18"/>
          <w:lang w:val="it-IT"/>
        </w:rPr>
        <w:t>modalità di chiamata dei Vigili del Fuoco</w:t>
      </w:r>
    </w:p>
    <w:p w14:paraId="060A8ED3" w14:textId="77777777"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i nominativi dei lavoratori incaricati di applicare le misure di prevenzione incendi, lotta antincendio e gestione delle emergenze e pronto soccorso</w:t>
      </w:r>
    </w:p>
    <w:p w14:paraId="5E15E966" w14:textId="77777777"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il nominativo del responsabile del servizio di prevenzione e protezione</w:t>
      </w:r>
    </w:p>
    <w:p w14:paraId="09A7E977" w14:textId="77777777" w:rsidR="007F7915" w:rsidRPr="007F7915" w:rsidRDefault="007F7915" w:rsidP="007F7915">
      <w:pPr>
        <w:spacing w:before="120"/>
        <w:jc w:val="both"/>
        <w:rPr>
          <w:rFonts w:ascii="Tahoma" w:hAnsi="Tahoma"/>
          <w:sz w:val="18"/>
          <w:lang w:val="it-IT"/>
        </w:rPr>
      </w:pPr>
    </w:p>
    <w:p w14:paraId="09B433EE" w14:textId="77777777" w:rsidR="007F7915" w:rsidRPr="000A0772" w:rsidRDefault="007F7915" w:rsidP="007F7915">
      <w:pPr>
        <w:pStyle w:val="Titolo2"/>
      </w:pPr>
      <w:bookmarkStart w:id="2" w:name="_Toc126998304"/>
      <w:r w:rsidRPr="000A0772">
        <w:t>FORMAZIONE ANTINCENDIO</w:t>
      </w:r>
      <w:bookmarkEnd w:id="2"/>
    </w:p>
    <w:p w14:paraId="6138DFB1" w14:textId="77777777" w:rsidR="007F7915" w:rsidRPr="000A0772" w:rsidRDefault="007F7915" w:rsidP="007F7915">
      <w:pPr>
        <w:pStyle w:val="Titolo3"/>
      </w:pPr>
      <w:bookmarkStart w:id="3" w:name="_Toc126998305"/>
      <w:r w:rsidRPr="000A0772">
        <w:t>FORMAZIONE DEGLI ADDETTI ALL’EMERGENZA</w:t>
      </w:r>
      <w:bookmarkEnd w:id="3"/>
    </w:p>
    <w:p w14:paraId="5DEA65E9" w14:textId="77777777" w:rsidR="007F7915" w:rsidRPr="007F7915" w:rsidRDefault="007F7915" w:rsidP="007F7915">
      <w:pPr>
        <w:jc w:val="both"/>
        <w:rPr>
          <w:rFonts w:ascii="Tahoma" w:hAnsi="Tahoma"/>
          <w:sz w:val="18"/>
          <w:lang w:val="it-IT"/>
        </w:rPr>
      </w:pPr>
      <w:r w:rsidRPr="007F7915">
        <w:rPr>
          <w:rFonts w:ascii="Tahoma" w:hAnsi="Tahoma"/>
          <w:sz w:val="18"/>
          <w:lang w:val="it-IT"/>
        </w:rPr>
        <w:t>Accanto ai nominativi dei lavoratori addetti all’emergenza, sono indicate le date dell’avvenuta formazione specifica.</w:t>
      </w:r>
    </w:p>
    <w:p w14:paraId="045488F8" w14:textId="77777777" w:rsidR="007F7915" w:rsidRPr="007F7915" w:rsidRDefault="007F7915" w:rsidP="007F7915">
      <w:pPr>
        <w:jc w:val="both"/>
        <w:rPr>
          <w:rFonts w:ascii="Tahoma" w:hAnsi="Tahoma"/>
          <w:sz w:val="18"/>
          <w:lang w:val="it-IT"/>
        </w:rPr>
      </w:pPr>
    </w:p>
    <w:p w14:paraId="3A174618" w14:textId="77777777" w:rsidR="007F7915" w:rsidRPr="007F7915" w:rsidRDefault="007F7915" w:rsidP="007F7915">
      <w:pPr>
        <w:jc w:val="both"/>
        <w:rPr>
          <w:rFonts w:ascii="Tahoma" w:hAnsi="Tahoma"/>
          <w:sz w:val="18"/>
          <w:lang w:val="it-IT"/>
        </w:rPr>
      </w:pPr>
    </w:p>
    <w:p w14:paraId="29E8E2CF" w14:textId="77777777" w:rsidR="007F7915" w:rsidRDefault="007F7915" w:rsidP="007F7915">
      <w:pPr>
        <w:pStyle w:val="Titolo3"/>
      </w:pPr>
      <w:bookmarkStart w:id="4" w:name="_Toc126998306"/>
      <w:r w:rsidRPr="000A0772">
        <w:t>ESERCITAZIONI ANTINCENDIO</w:t>
      </w:r>
      <w:bookmarkEnd w:id="4"/>
    </w:p>
    <w:p w14:paraId="6651DBBD" w14:textId="77777777" w:rsidR="007F7915" w:rsidRDefault="007F7915" w:rsidP="007F7915"/>
    <w:p w14:paraId="6D67D8DE" w14:textId="77777777" w:rsidR="007F7915" w:rsidRPr="007F7915" w:rsidRDefault="007F7915" w:rsidP="007F7915">
      <w:pPr>
        <w:jc w:val="both"/>
        <w:rPr>
          <w:rFonts w:ascii="Tahoma" w:hAnsi="Tahoma"/>
          <w:sz w:val="18"/>
          <w:lang w:val="it-IT"/>
        </w:rPr>
      </w:pPr>
      <w:r w:rsidRPr="007F7915">
        <w:rPr>
          <w:rFonts w:ascii="Tahoma" w:hAnsi="Tahoma"/>
          <w:sz w:val="18"/>
          <w:lang w:val="it-IT"/>
        </w:rPr>
        <w:t xml:space="preserve">A seguito di ogni esercitazione sarà compilato un rapporto, da conservare come documentazione inerente la gestione della sicurezza dell’edificio. Si utilizza a tal fine la scheda  “ESERCITAZIONE ANTINCENDIO” contenuta nel “REGISTRO DEI CONTROLLI PERIODICI RIGUARDANTI </w:t>
      </w:r>
      <w:smartTag w:uri="urn:schemas-microsoft-com:office:smarttags" w:element="PersonName">
        <w:smartTagPr>
          <w:attr w:name="ProductID" w:val="LA GESTIONE DELLA"/>
        </w:smartTagPr>
        <w:r w:rsidRPr="007F7915">
          <w:rPr>
            <w:rFonts w:ascii="Tahoma" w:hAnsi="Tahoma"/>
            <w:sz w:val="18"/>
            <w:lang w:val="it-IT"/>
          </w:rPr>
          <w:t>LA GESTIONE DELLA</w:t>
        </w:r>
      </w:smartTag>
      <w:r w:rsidRPr="007F7915">
        <w:rPr>
          <w:rFonts w:ascii="Tahoma" w:hAnsi="Tahoma"/>
          <w:sz w:val="18"/>
          <w:lang w:val="it-IT"/>
        </w:rPr>
        <w:t xml:space="preserve"> SICUREZZA DEGLI EDIFICI”.</w:t>
      </w:r>
    </w:p>
    <w:p w14:paraId="43F7BC7A" w14:textId="77777777" w:rsidR="007F7915" w:rsidRPr="007F7915" w:rsidRDefault="007F7915" w:rsidP="007F7915">
      <w:pPr>
        <w:jc w:val="both"/>
        <w:rPr>
          <w:rFonts w:ascii="Tahoma" w:hAnsi="Tahoma"/>
          <w:sz w:val="18"/>
          <w:lang w:val="it-IT"/>
        </w:rPr>
      </w:pPr>
    </w:p>
    <w:p w14:paraId="120669AB" w14:textId="77777777" w:rsidR="007F7915" w:rsidRPr="007F7915" w:rsidRDefault="007F7915" w:rsidP="007F7915">
      <w:pPr>
        <w:jc w:val="both"/>
        <w:rPr>
          <w:rFonts w:ascii="Tahoma" w:hAnsi="Tahoma"/>
          <w:sz w:val="18"/>
          <w:lang w:val="it-IT"/>
        </w:rPr>
      </w:pPr>
    </w:p>
    <w:p w14:paraId="1B107454" w14:textId="77777777" w:rsidR="007F7915" w:rsidRPr="007F7915" w:rsidRDefault="007F7915" w:rsidP="007F7915">
      <w:pPr>
        <w:jc w:val="both"/>
        <w:rPr>
          <w:rFonts w:ascii="Tahoma" w:hAnsi="Tahoma"/>
          <w:sz w:val="18"/>
          <w:lang w:val="it-IT"/>
        </w:rPr>
      </w:pPr>
    </w:p>
    <w:p w14:paraId="614B7EA0" w14:textId="77777777" w:rsidR="007F7915" w:rsidRPr="000A0772" w:rsidRDefault="007F7915" w:rsidP="007F7915">
      <w:pPr>
        <w:pStyle w:val="Titolo1"/>
        <w:numPr>
          <w:ilvl w:val="0"/>
          <w:numId w:val="0"/>
        </w:numPr>
        <w:shd w:val="pct5" w:color="auto" w:fill="FFFFFF"/>
        <w:spacing w:after="240"/>
      </w:pPr>
      <w:bookmarkStart w:id="5" w:name="_Toc456427690"/>
      <w:bookmarkStart w:id="6" w:name="_Toc456578766"/>
      <w:bookmarkStart w:id="7" w:name="_Toc126065444"/>
      <w:bookmarkStart w:id="8" w:name="_Toc126998307"/>
      <w:r w:rsidRPr="000A0772">
        <w:lastRenderedPageBreak/>
        <w:t>ESEMPIO DI NORME DI COMPORTAMENTO PER IL PERSONALE</w:t>
      </w:r>
      <w:bookmarkEnd w:id="5"/>
      <w:bookmarkEnd w:id="6"/>
      <w:bookmarkEnd w:id="7"/>
      <w:bookmarkEnd w:id="8"/>
    </w:p>
    <w:p w14:paraId="28459E3D" w14:textId="77777777" w:rsidR="007F7915" w:rsidRPr="000A0772" w:rsidRDefault="007F7915" w:rsidP="007F7915">
      <w:pPr>
        <w:pStyle w:val="a"/>
        <w:shd w:val="pct10" w:color="auto" w:fill="auto"/>
        <w:outlineLvl w:val="0"/>
        <w:rPr>
          <w:rFonts w:ascii="Tahoma" w:hAnsi="Tahoma"/>
          <w:b/>
          <w:u w:val="single"/>
        </w:rPr>
      </w:pPr>
      <w:bookmarkStart w:id="9" w:name="_Toc455482571"/>
      <w:bookmarkStart w:id="10" w:name="_Toc455569155"/>
      <w:bookmarkStart w:id="11" w:name="_Toc456167982"/>
      <w:bookmarkStart w:id="12" w:name="_Toc456427691"/>
      <w:bookmarkStart w:id="13" w:name="_Toc456578767"/>
      <w:r w:rsidRPr="000A0772">
        <w:rPr>
          <w:rFonts w:ascii="Tahoma" w:hAnsi="Tahoma"/>
          <w:b/>
          <w:u w:val="single"/>
        </w:rPr>
        <w:t>EMERGENZA 1.1 - INCENDIO</w:t>
      </w:r>
    </w:p>
    <w:p w14:paraId="11D44309" w14:textId="77777777" w:rsidR="007F7915" w:rsidRPr="000A0772" w:rsidRDefault="007F7915" w:rsidP="007F7915">
      <w:pPr>
        <w:pStyle w:val="a"/>
        <w:outlineLvl w:val="0"/>
        <w:rPr>
          <w:rFonts w:ascii="Tahoma" w:hAnsi="Tahoma"/>
          <w:b/>
          <w:u w:val="single"/>
        </w:rPr>
      </w:pPr>
    </w:p>
    <w:p w14:paraId="171C5E94" w14:textId="77777777" w:rsidR="007F7915" w:rsidRPr="000A0772" w:rsidRDefault="007F7915" w:rsidP="007F7915">
      <w:pPr>
        <w:pStyle w:val="a"/>
        <w:numPr>
          <w:ilvl w:val="0"/>
          <w:numId w:val="22"/>
        </w:numPr>
        <w:outlineLvl w:val="0"/>
        <w:rPr>
          <w:rFonts w:ascii="Tahoma" w:hAnsi="Tahoma"/>
          <w:b/>
        </w:rPr>
      </w:pPr>
      <w:r w:rsidRPr="000A0772">
        <w:rPr>
          <w:rFonts w:ascii="Tahoma" w:hAnsi="Tahoma"/>
          <w:b/>
        </w:rPr>
        <w:t>Segnalazione dell’emergenza</w:t>
      </w:r>
      <w:bookmarkEnd w:id="9"/>
      <w:bookmarkEnd w:id="10"/>
      <w:bookmarkEnd w:id="11"/>
      <w:bookmarkEnd w:id="12"/>
      <w:bookmarkEnd w:id="13"/>
    </w:p>
    <w:p w14:paraId="366510FC" w14:textId="77777777" w:rsidR="007F7915" w:rsidRPr="000A0772" w:rsidRDefault="007F7915" w:rsidP="007F7915">
      <w:pPr>
        <w:pStyle w:val="a"/>
        <w:spacing w:before="120" w:after="120"/>
        <w:rPr>
          <w:rFonts w:ascii="Tahoma" w:hAnsi="Tahoma"/>
          <w:sz w:val="18"/>
        </w:rPr>
      </w:pPr>
      <w:r w:rsidRPr="000A0772">
        <w:rPr>
          <w:rFonts w:ascii="Tahoma" w:hAnsi="Tahoma"/>
          <w:sz w:val="18"/>
        </w:rPr>
        <w:t>Chiunque individui un principio d’incendio o rilevi qualche altro fatto anomalo (presenza di fumo, odore di bruciato, scoppi, ecc.) è tenuto a segnalarlo al coordinamento per l’emergenza (addetto all’emergenza del proprio piano) fornendo le seguenti indicazioni:</w:t>
      </w:r>
    </w:p>
    <w:p w14:paraId="5E495662" w14:textId="77777777" w:rsidR="007F7915" w:rsidRPr="007F7915" w:rsidRDefault="007F7915" w:rsidP="007F7915">
      <w:pPr>
        <w:keepNext/>
        <w:pBdr>
          <w:top w:val="single" w:sz="18" w:space="11" w:color="FF0000"/>
          <w:left w:val="single" w:sz="18" w:space="4" w:color="FF0000"/>
          <w:bottom w:val="single" w:sz="18" w:space="1" w:color="FF0000"/>
          <w:right w:val="single" w:sz="18" w:space="4" w:color="FF0000"/>
        </w:pBdr>
        <w:spacing w:line="480" w:lineRule="auto"/>
        <w:ind w:left="567" w:right="567"/>
        <w:jc w:val="center"/>
        <w:outlineLvl w:val="0"/>
        <w:rPr>
          <w:rFonts w:ascii="Arial" w:hAnsi="Arial"/>
          <w:b/>
          <w:caps/>
          <w:lang w:val="it-IT"/>
        </w:rPr>
      </w:pPr>
      <w:r w:rsidRPr="007F7915">
        <w:rPr>
          <w:rFonts w:ascii="Arial" w:hAnsi="Arial"/>
          <w:b/>
          <w:i/>
          <w:caps/>
          <w:lang w:val="it-IT"/>
        </w:rPr>
        <w:t>Sono il sig</w:t>
      </w:r>
      <w:r w:rsidRPr="007F7915">
        <w:rPr>
          <w:rFonts w:ascii="Arial" w:hAnsi="Arial"/>
          <w:b/>
          <w:caps/>
          <w:lang w:val="it-IT"/>
        </w:rPr>
        <w:t>. __________________________________</w:t>
      </w:r>
    </w:p>
    <w:p w14:paraId="3E83C857" w14:textId="77777777" w:rsidR="007F7915" w:rsidRPr="007F7915" w:rsidRDefault="007F7915" w:rsidP="007F7915">
      <w:pPr>
        <w:keepNext/>
        <w:pBdr>
          <w:top w:val="single" w:sz="18" w:space="11" w:color="FF0000"/>
          <w:left w:val="single" w:sz="18" w:space="4" w:color="FF0000"/>
          <w:bottom w:val="single" w:sz="18" w:space="1" w:color="FF0000"/>
          <w:right w:val="single" w:sz="18" w:space="4" w:color="FF0000"/>
        </w:pBdr>
        <w:spacing w:line="360" w:lineRule="auto"/>
        <w:ind w:left="567" w:right="567"/>
        <w:jc w:val="center"/>
        <w:rPr>
          <w:rFonts w:ascii="Arial" w:hAnsi="Arial"/>
          <w:b/>
          <w:i/>
          <w:caps/>
          <w:lang w:val="it-IT"/>
        </w:rPr>
      </w:pPr>
      <w:r w:rsidRPr="007F7915">
        <w:rPr>
          <w:rFonts w:ascii="Arial" w:hAnsi="Arial"/>
          <w:b/>
          <w:i/>
          <w:caps/>
          <w:lang w:val="it-IT"/>
        </w:rPr>
        <w:t xml:space="preserve">chiamo dalL’UFFICIO </w:t>
      </w:r>
      <w:r w:rsidRPr="007F7915">
        <w:rPr>
          <w:rFonts w:ascii="Arial" w:hAnsi="Arial"/>
          <w:b/>
          <w:caps/>
          <w:lang w:val="it-IT"/>
        </w:rPr>
        <w:t xml:space="preserve">_________________ </w:t>
      </w:r>
      <w:r w:rsidRPr="007F7915">
        <w:rPr>
          <w:rFonts w:ascii="Arial" w:hAnsi="Arial"/>
          <w:b/>
          <w:i/>
          <w:caps/>
          <w:lang w:val="it-IT"/>
        </w:rPr>
        <w:t xml:space="preserve">DEL </w:t>
      </w:r>
      <w:r w:rsidRPr="007F7915">
        <w:rPr>
          <w:rFonts w:ascii="Arial" w:hAnsi="Arial"/>
          <w:b/>
          <w:caps/>
          <w:lang w:val="it-IT"/>
        </w:rPr>
        <w:t xml:space="preserve">____________ </w:t>
      </w:r>
      <w:r w:rsidRPr="007F7915">
        <w:rPr>
          <w:rFonts w:ascii="Arial" w:hAnsi="Arial"/>
          <w:b/>
          <w:i/>
          <w:caps/>
          <w:lang w:val="it-IT"/>
        </w:rPr>
        <w:t>PIANO</w:t>
      </w:r>
    </w:p>
    <w:p w14:paraId="60A98A2B" w14:textId="77777777" w:rsidR="007F7915" w:rsidRPr="007F7915" w:rsidRDefault="007F7915" w:rsidP="007F7915">
      <w:pPr>
        <w:keepNext/>
        <w:pBdr>
          <w:top w:val="single" w:sz="18" w:space="11" w:color="FF0000"/>
          <w:left w:val="single" w:sz="18" w:space="4" w:color="FF0000"/>
          <w:bottom w:val="single" w:sz="18" w:space="1" w:color="FF0000"/>
          <w:right w:val="single" w:sz="18" w:space="4" w:color="FF0000"/>
        </w:pBdr>
        <w:ind w:left="567" w:right="567"/>
        <w:jc w:val="center"/>
        <w:rPr>
          <w:rFonts w:ascii="Arial" w:hAnsi="Arial"/>
          <w:caps/>
          <w:lang w:val="it-IT"/>
        </w:rPr>
      </w:pPr>
      <w:r w:rsidRPr="007F7915">
        <w:rPr>
          <w:rFonts w:ascii="Arial" w:hAnsi="Arial"/>
          <w:b/>
          <w:i/>
          <w:caps/>
          <w:lang w:val="it-IT"/>
        </w:rPr>
        <w:t xml:space="preserve">COSA è SUCCESSO </w:t>
      </w:r>
      <w:r w:rsidRPr="007F7915">
        <w:rPr>
          <w:rFonts w:ascii="Arial" w:hAnsi="Arial"/>
          <w:i/>
          <w:caps/>
          <w:lang w:val="it-IT"/>
        </w:rPr>
        <w:t>(</w:t>
      </w:r>
      <w:r w:rsidRPr="007F7915">
        <w:rPr>
          <w:rFonts w:ascii="Arial" w:hAnsi="Arial"/>
          <w:lang w:val="it-IT"/>
        </w:rPr>
        <w:t>ad es.:</w:t>
      </w:r>
      <w:r w:rsidRPr="007F7915">
        <w:rPr>
          <w:rFonts w:ascii="Arial" w:hAnsi="Arial"/>
          <w:i/>
          <w:lang w:val="it-IT"/>
        </w:rPr>
        <w:t>è scoppiato un incendio, si vede del fumo, ci sono persone ferite o intrappolate</w:t>
      </w:r>
      <w:r w:rsidRPr="007F7915">
        <w:rPr>
          <w:rFonts w:ascii="Arial" w:hAnsi="Arial"/>
          <w:caps/>
          <w:lang w:val="it-IT"/>
        </w:rPr>
        <w:t>)</w:t>
      </w:r>
    </w:p>
    <w:p w14:paraId="63268848" w14:textId="77777777" w:rsidR="007F7915" w:rsidRPr="000A0772" w:rsidRDefault="007F7915" w:rsidP="007F7915">
      <w:pPr>
        <w:pStyle w:val="a"/>
        <w:spacing w:before="240"/>
        <w:rPr>
          <w:rFonts w:ascii="Tahoma" w:hAnsi="Tahoma"/>
          <w:sz w:val="18"/>
        </w:rPr>
      </w:pPr>
      <w:r w:rsidRPr="000A0772">
        <w:rPr>
          <w:rFonts w:ascii="Tahoma" w:hAnsi="Tahoma"/>
          <w:sz w:val="18"/>
        </w:rPr>
        <w:t>Chi segnala l’emergenza rimane presso il luogo ove è avvenuta, allontanandosi lo stretto necessario a garantire la propria incolumità, finché non è giunto sul luogo l’addetto all’emergenza del proprio piano, a cui deve fornire i dettagli della situazione.</w:t>
      </w:r>
    </w:p>
    <w:p w14:paraId="58472B3D" w14:textId="77777777" w:rsidR="007F7915" w:rsidRPr="000A0772" w:rsidRDefault="007F7915" w:rsidP="007F7915">
      <w:pPr>
        <w:pStyle w:val="a"/>
        <w:numPr>
          <w:ilvl w:val="0"/>
          <w:numId w:val="22"/>
        </w:numPr>
        <w:spacing w:before="120"/>
        <w:ind w:left="357" w:hanging="357"/>
        <w:outlineLvl w:val="0"/>
        <w:rPr>
          <w:rFonts w:ascii="Tahoma" w:hAnsi="Tahoma"/>
          <w:b/>
        </w:rPr>
      </w:pPr>
      <w:bookmarkStart w:id="14" w:name="_Toc455482572"/>
      <w:bookmarkStart w:id="15" w:name="_Toc455569156"/>
      <w:bookmarkStart w:id="16" w:name="_Toc456167983"/>
      <w:bookmarkStart w:id="17" w:name="_Toc456427692"/>
      <w:bookmarkStart w:id="18" w:name="_Toc456578768"/>
      <w:r w:rsidRPr="000A0772">
        <w:rPr>
          <w:rFonts w:ascii="Tahoma" w:hAnsi="Tahoma"/>
          <w:b/>
        </w:rPr>
        <w:t>Segnale di evacuazione</w:t>
      </w:r>
      <w:bookmarkEnd w:id="14"/>
      <w:bookmarkEnd w:id="15"/>
      <w:bookmarkEnd w:id="16"/>
      <w:bookmarkEnd w:id="17"/>
      <w:bookmarkEnd w:id="18"/>
    </w:p>
    <w:p w14:paraId="3D52B161" w14:textId="77777777" w:rsidR="007F7915" w:rsidRPr="007F7915" w:rsidRDefault="007F7915" w:rsidP="007F7915">
      <w:pPr>
        <w:spacing w:before="120"/>
        <w:jc w:val="both"/>
        <w:rPr>
          <w:rFonts w:ascii="Tahoma" w:hAnsi="Tahoma"/>
          <w:sz w:val="18"/>
          <w:lang w:val="it-IT"/>
        </w:rPr>
      </w:pPr>
      <w:r w:rsidRPr="007F7915">
        <w:rPr>
          <w:rFonts w:ascii="Tahoma" w:hAnsi="Tahoma"/>
          <w:sz w:val="18"/>
          <w:lang w:val="it-IT"/>
        </w:rPr>
        <w:t>Quando il personale sente il seguente segnale:</w:t>
      </w:r>
    </w:p>
    <w:p w14:paraId="286BB77F" w14:textId="77777777" w:rsidR="007F7915" w:rsidRPr="007F7915" w:rsidRDefault="007F7915" w:rsidP="007F7915">
      <w:pPr>
        <w:spacing w:before="120"/>
        <w:jc w:val="center"/>
        <w:rPr>
          <w:rFonts w:ascii="Tahoma" w:hAnsi="Tahoma"/>
          <w:sz w:val="18"/>
          <w:lang w:val="it-IT"/>
        </w:rPr>
      </w:pPr>
      <w:r w:rsidRPr="007F7915">
        <w:rPr>
          <w:rFonts w:ascii="Tahoma" w:hAnsi="Tahoma"/>
          <w:sz w:val="18"/>
          <w:lang w:val="it-IT"/>
        </w:rPr>
        <w:t>[suono acuto e prolungato simile alla sirena delle autoambulanze]</w:t>
      </w:r>
    </w:p>
    <w:p w14:paraId="476B5422" w14:textId="77777777" w:rsidR="007F7915" w:rsidRPr="000A0772" w:rsidRDefault="007F7915" w:rsidP="007F7915">
      <w:pPr>
        <w:pStyle w:val="a"/>
        <w:spacing w:before="120" w:line="360" w:lineRule="auto"/>
        <w:rPr>
          <w:rFonts w:ascii="Tahoma" w:hAnsi="Tahoma"/>
          <w:sz w:val="18"/>
        </w:rPr>
      </w:pPr>
      <w:r w:rsidRPr="000A0772">
        <w:rPr>
          <w:rFonts w:ascii="Tahoma" w:hAnsi="Tahoma"/>
          <w:sz w:val="18"/>
        </w:rPr>
        <w:t>deve prepararsi ad abbandonare l’edificio, seguendo le norme comportamentali riportate di seguito.</w:t>
      </w:r>
    </w:p>
    <w:p w14:paraId="7B8783C0" w14:textId="77777777" w:rsidR="007F7915" w:rsidRPr="000A0772" w:rsidRDefault="007F7915" w:rsidP="007F7915">
      <w:pPr>
        <w:pStyle w:val="a"/>
        <w:numPr>
          <w:ilvl w:val="0"/>
          <w:numId w:val="22"/>
        </w:numPr>
        <w:spacing w:before="120"/>
        <w:ind w:left="357" w:hanging="357"/>
        <w:outlineLvl w:val="0"/>
        <w:rPr>
          <w:rFonts w:ascii="Tahoma" w:hAnsi="Tahoma"/>
          <w:b/>
        </w:rPr>
      </w:pPr>
      <w:bookmarkStart w:id="19" w:name="_Toc455482573"/>
      <w:bookmarkStart w:id="20" w:name="_Toc455569157"/>
      <w:bookmarkStart w:id="21" w:name="_Toc456167984"/>
      <w:bookmarkStart w:id="22" w:name="_Toc456427693"/>
      <w:bookmarkStart w:id="23" w:name="_Toc456578769"/>
      <w:r w:rsidRPr="000A0772">
        <w:rPr>
          <w:rFonts w:ascii="Tahoma" w:hAnsi="Tahoma"/>
          <w:b/>
        </w:rPr>
        <w:t>Norme per l’evacuazione dell’edificio</w:t>
      </w:r>
      <w:bookmarkEnd w:id="19"/>
      <w:bookmarkEnd w:id="20"/>
      <w:bookmarkEnd w:id="21"/>
      <w:bookmarkEnd w:id="22"/>
      <w:bookmarkEnd w:id="23"/>
    </w:p>
    <w:p w14:paraId="18D65011" w14:textId="77777777" w:rsidR="007F7915" w:rsidRDefault="007F7915" w:rsidP="007F7915">
      <w:pPr>
        <w:numPr>
          <w:ilvl w:val="0"/>
          <w:numId w:val="49"/>
        </w:numPr>
        <w:spacing w:before="60"/>
        <w:jc w:val="both"/>
        <w:rPr>
          <w:rFonts w:ascii="Tahoma" w:hAnsi="Tahoma"/>
          <w:sz w:val="18"/>
        </w:rPr>
      </w:pPr>
      <w:r w:rsidRPr="000A0772">
        <w:rPr>
          <w:rFonts w:ascii="Tahoma" w:hAnsi="Tahoma"/>
          <w:sz w:val="18"/>
        </w:rPr>
        <w:t>mantenere la calma</w:t>
      </w:r>
    </w:p>
    <w:p w14:paraId="70CA64A1" w14:textId="77777777"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fare in modo che eventuali persone presenti occasionalmente nell’ufficio seguano le presenti istruzioni</w:t>
      </w:r>
    </w:p>
    <w:p w14:paraId="1F836722" w14:textId="77777777"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lasciare tutto come si trova, senza raccogliere nulla se non lo stretto necessario per le proprie esigenze (es. occhiali) e portarsi sulla porta del proprio ufficio</w:t>
      </w:r>
    </w:p>
    <w:p w14:paraId="0F183389" w14:textId="77777777" w:rsidR="007F7915" w:rsidRPr="000A0772" w:rsidRDefault="007F7915" w:rsidP="007F7915">
      <w:pPr>
        <w:pStyle w:val="a"/>
        <w:spacing w:before="120"/>
        <w:rPr>
          <w:rFonts w:ascii="Tahoma" w:hAnsi="Tahoma"/>
          <w:i/>
          <w:sz w:val="18"/>
        </w:rPr>
      </w:pPr>
      <w:r w:rsidRPr="000A0772">
        <w:rPr>
          <w:rFonts w:ascii="Tahoma" w:hAnsi="Tahoma"/>
          <w:i/>
          <w:sz w:val="18"/>
        </w:rPr>
        <w:t>Se la via di fuga è praticabile:</w:t>
      </w:r>
    </w:p>
    <w:p w14:paraId="2E7DBA61" w14:textId="77777777" w:rsidR="007F7915" w:rsidRPr="007F7915" w:rsidRDefault="007F7915" w:rsidP="007F7915">
      <w:pPr>
        <w:numPr>
          <w:ilvl w:val="0"/>
          <w:numId w:val="23"/>
        </w:numPr>
        <w:spacing w:before="60"/>
        <w:jc w:val="both"/>
        <w:rPr>
          <w:rFonts w:ascii="Tahoma" w:hAnsi="Tahoma"/>
          <w:sz w:val="18"/>
          <w:lang w:val="it-IT"/>
        </w:rPr>
      </w:pPr>
      <w:r w:rsidRPr="007F7915">
        <w:rPr>
          <w:rFonts w:ascii="Tahoma" w:hAnsi="Tahoma"/>
          <w:sz w:val="18"/>
          <w:lang w:val="it-IT"/>
        </w:rPr>
        <w:t>abbandonare l’edificio seguendo le vie di fuga segnalate e le istruzioni degli addetti all’emergenza fino al punto di raccolta</w:t>
      </w:r>
    </w:p>
    <w:p w14:paraId="2863EA24" w14:textId="77777777" w:rsidR="007F7915" w:rsidRPr="007F7915" w:rsidRDefault="007F7915" w:rsidP="007F7915">
      <w:pPr>
        <w:numPr>
          <w:ilvl w:val="0"/>
          <w:numId w:val="23"/>
        </w:numPr>
        <w:spacing w:before="60"/>
        <w:jc w:val="both"/>
        <w:rPr>
          <w:rFonts w:ascii="Tahoma" w:hAnsi="Tahoma"/>
          <w:sz w:val="18"/>
          <w:lang w:val="it-IT"/>
        </w:rPr>
      </w:pPr>
      <w:r w:rsidRPr="007F7915">
        <w:rPr>
          <w:rFonts w:ascii="Tahoma" w:hAnsi="Tahoma"/>
          <w:sz w:val="18"/>
          <w:lang w:val="it-IT"/>
        </w:rPr>
        <w:t>chiudere tutte le porte alle proprie spalle per creare una barriera alla propagazione dell’incendio</w:t>
      </w:r>
    </w:p>
    <w:p w14:paraId="1C1A24D2" w14:textId="77777777" w:rsidR="007F7915" w:rsidRPr="007F7915" w:rsidRDefault="007F7915" w:rsidP="007F7915">
      <w:pPr>
        <w:numPr>
          <w:ilvl w:val="0"/>
          <w:numId w:val="23"/>
        </w:numPr>
        <w:spacing w:before="60"/>
        <w:jc w:val="both"/>
        <w:rPr>
          <w:rFonts w:ascii="Tahoma" w:hAnsi="Tahoma"/>
          <w:sz w:val="18"/>
          <w:lang w:val="it-IT"/>
        </w:rPr>
      </w:pPr>
      <w:r w:rsidRPr="007F7915">
        <w:rPr>
          <w:rFonts w:ascii="Tahoma" w:hAnsi="Tahoma"/>
          <w:sz w:val="18"/>
          <w:lang w:val="it-IT"/>
        </w:rPr>
        <w:t>non utilizzare l’ascensore – non tornare indietro per nessun motivo – non prendere iniziative personali</w:t>
      </w:r>
    </w:p>
    <w:p w14:paraId="3203598B" w14:textId="77777777" w:rsidR="007F7915" w:rsidRPr="007F7915" w:rsidRDefault="007F7915" w:rsidP="007F7915">
      <w:pPr>
        <w:numPr>
          <w:ilvl w:val="0"/>
          <w:numId w:val="23"/>
        </w:numPr>
        <w:spacing w:before="60"/>
        <w:jc w:val="both"/>
        <w:rPr>
          <w:rFonts w:ascii="Tahoma" w:hAnsi="Tahoma"/>
          <w:sz w:val="18"/>
          <w:lang w:val="it-IT"/>
        </w:rPr>
      </w:pPr>
      <w:r w:rsidRPr="007F7915">
        <w:rPr>
          <w:rFonts w:ascii="Tahoma" w:hAnsi="Tahoma"/>
          <w:sz w:val="18"/>
          <w:lang w:val="it-IT"/>
        </w:rPr>
        <w:t>prestare soccorso alle persone in pericolo solo quando non esiste immediato pericolo per la propria vita</w:t>
      </w:r>
    </w:p>
    <w:p w14:paraId="458EE763" w14:textId="77777777" w:rsidR="007F7915" w:rsidRPr="007F7915" w:rsidRDefault="007F7915" w:rsidP="007F7915">
      <w:pPr>
        <w:numPr>
          <w:ilvl w:val="0"/>
          <w:numId w:val="23"/>
        </w:numPr>
        <w:spacing w:before="60"/>
        <w:jc w:val="both"/>
        <w:rPr>
          <w:rFonts w:ascii="Tahoma" w:hAnsi="Tahoma"/>
          <w:sz w:val="18"/>
          <w:lang w:val="it-IT"/>
        </w:rPr>
      </w:pPr>
      <w:r w:rsidRPr="007F7915">
        <w:rPr>
          <w:rFonts w:ascii="Tahoma" w:hAnsi="Tahoma"/>
          <w:sz w:val="18"/>
          <w:lang w:val="it-IT"/>
        </w:rPr>
        <w:t>una volta raggiunto il punto di raccolta, riferire su persone mancanti all’addetto all’emergenza del proprio piano</w:t>
      </w:r>
    </w:p>
    <w:p w14:paraId="164F9C28" w14:textId="77777777" w:rsidR="007F7915" w:rsidRPr="000A0772" w:rsidRDefault="007F7915" w:rsidP="007F7915">
      <w:pPr>
        <w:pStyle w:val="a"/>
        <w:spacing w:before="120"/>
        <w:rPr>
          <w:rFonts w:ascii="Tahoma" w:hAnsi="Tahoma"/>
          <w:i/>
          <w:sz w:val="18"/>
        </w:rPr>
      </w:pPr>
      <w:r w:rsidRPr="000A0772">
        <w:rPr>
          <w:rFonts w:ascii="Tahoma" w:hAnsi="Tahoma"/>
          <w:i/>
          <w:sz w:val="18"/>
        </w:rPr>
        <w:t>In caso di imprigionamento o se la via di fuga non è praticabile (es. per presenza di fumo)</w:t>
      </w:r>
    </w:p>
    <w:p w14:paraId="0726602F" w14:textId="77777777"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rimanere nella propria stanza (o nel locale in cui ci si trova)</w:t>
      </w:r>
    </w:p>
    <w:p w14:paraId="6644A0A5" w14:textId="77777777"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chiudere il maggior numero di porte in direzione del focolaio, cercando di tappare le fessure e i buchi con stracci, preferibilmente bagnati</w:t>
      </w:r>
    </w:p>
    <w:p w14:paraId="71D3D545" w14:textId="77777777"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se non c’è fumo o fuoco proveniente dall’esterno: aprire la finestra e richiamare l’attenzione su di sé</w:t>
      </w:r>
    </w:p>
    <w:p w14:paraId="66A9B784" w14:textId="77777777"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se c’è fumo o fuoco proveniente dall’esterno: chiudere le finestre</w:t>
      </w:r>
    </w:p>
    <w:p w14:paraId="17F2421C" w14:textId="77777777"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aspettare i soccorsi sdraiati sul pavimento (il fumo tende a salire verso l’alto), proteggendosi le vie respiratorie con fazzoletti preferibilmente bagnati.</w:t>
      </w:r>
    </w:p>
    <w:p w14:paraId="43DEE904" w14:textId="77777777" w:rsidR="007F7915" w:rsidRPr="000A0772" w:rsidRDefault="007F7915" w:rsidP="007F7915">
      <w:pPr>
        <w:pStyle w:val="a"/>
        <w:numPr>
          <w:ilvl w:val="0"/>
          <w:numId w:val="22"/>
        </w:numPr>
        <w:spacing w:before="120"/>
        <w:ind w:left="357" w:hanging="357"/>
        <w:outlineLvl w:val="0"/>
        <w:rPr>
          <w:rFonts w:ascii="Tahoma" w:hAnsi="Tahoma"/>
          <w:b/>
        </w:rPr>
      </w:pPr>
      <w:bookmarkStart w:id="24" w:name="_Toc455482574"/>
      <w:bookmarkStart w:id="25" w:name="_Toc455569158"/>
      <w:bookmarkStart w:id="26" w:name="_Toc456167985"/>
      <w:bookmarkStart w:id="27" w:name="_Toc456427694"/>
      <w:bookmarkStart w:id="28" w:name="_Toc456578770"/>
      <w:r w:rsidRPr="000A0772">
        <w:rPr>
          <w:rFonts w:ascii="Tahoma" w:hAnsi="Tahoma"/>
          <w:b/>
        </w:rPr>
        <w:t>Cessato allarme</w:t>
      </w:r>
      <w:bookmarkEnd w:id="24"/>
      <w:bookmarkEnd w:id="25"/>
      <w:bookmarkEnd w:id="26"/>
      <w:bookmarkEnd w:id="27"/>
      <w:bookmarkEnd w:id="28"/>
    </w:p>
    <w:p w14:paraId="599E04CF" w14:textId="77777777"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dopo il segnale convenzionale di cessato allarme (suono prolungato di sirena e comunicazione dell’addetto all’emergenza del cessato pericolo), rientrare  e riprendere le attività.</w:t>
      </w:r>
    </w:p>
    <w:p w14:paraId="1E2B688C" w14:textId="77777777" w:rsidR="007F7915" w:rsidRPr="007F7915" w:rsidRDefault="007F7915" w:rsidP="007F7915">
      <w:pPr>
        <w:spacing w:before="60"/>
        <w:jc w:val="both"/>
        <w:rPr>
          <w:rFonts w:ascii="Tahoma" w:hAnsi="Tahoma"/>
          <w:sz w:val="18"/>
          <w:lang w:val="it-IT"/>
        </w:rPr>
      </w:pPr>
    </w:p>
    <w:p w14:paraId="02567331" w14:textId="77777777" w:rsidR="007F7915" w:rsidRPr="007F7915" w:rsidRDefault="007F7915" w:rsidP="007F7915">
      <w:pPr>
        <w:spacing w:before="60"/>
        <w:jc w:val="both"/>
        <w:rPr>
          <w:rFonts w:ascii="Tahoma" w:hAnsi="Tahoma"/>
          <w:sz w:val="18"/>
          <w:lang w:val="it-IT"/>
        </w:rPr>
      </w:pPr>
    </w:p>
    <w:p w14:paraId="498DD858" w14:textId="77777777" w:rsidR="007F7915" w:rsidRPr="000A0772" w:rsidRDefault="007F7915" w:rsidP="007F7915">
      <w:pPr>
        <w:pStyle w:val="a"/>
        <w:shd w:val="pct10" w:color="auto" w:fill="auto"/>
        <w:outlineLvl w:val="0"/>
        <w:rPr>
          <w:rFonts w:ascii="Tahoma" w:hAnsi="Tahoma"/>
          <w:b/>
          <w:u w:val="single"/>
        </w:rPr>
      </w:pPr>
      <w:r w:rsidRPr="000A0772">
        <w:rPr>
          <w:rFonts w:ascii="Tahoma" w:hAnsi="Tahoma"/>
          <w:b/>
          <w:u w:val="single"/>
        </w:rPr>
        <w:t>EMERGENZA 1.2 – PRESENZA DI UN ORDIGNO (ALLARME BOMBA)</w:t>
      </w:r>
    </w:p>
    <w:p w14:paraId="61B194FD" w14:textId="77777777" w:rsidR="007F7915" w:rsidRPr="000A0772" w:rsidRDefault="007F7915" w:rsidP="007F7915">
      <w:pPr>
        <w:pStyle w:val="a"/>
        <w:outlineLvl w:val="0"/>
        <w:rPr>
          <w:rFonts w:ascii="Tahoma" w:hAnsi="Tahoma"/>
          <w:b/>
          <w:u w:val="single"/>
        </w:rPr>
      </w:pPr>
    </w:p>
    <w:p w14:paraId="74ADA9C4" w14:textId="77777777" w:rsidR="007F7915" w:rsidRPr="000A0772" w:rsidRDefault="007F7915" w:rsidP="007F7915">
      <w:pPr>
        <w:pStyle w:val="a"/>
        <w:numPr>
          <w:ilvl w:val="0"/>
          <w:numId w:val="24"/>
        </w:numPr>
        <w:outlineLvl w:val="0"/>
        <w:rPr>
          <w:rFonts w:ascii="Tahoma" w:hAnsi="Tahoma"/>
          <w:b/>
        </w:rPr>
      </w:pPr>
      <w:r w:rsidRPr="000A0772">
        <w:rPr>
          <w:rFonts w:ascii="Tahoma" w:hAnsi="Tahoma"/>
          <w:b/>
        </w:rPr>
        <w:t>Ricevimento di una minaccia di presenza di bomba</w:t>
      </w:r>
    </w:p>
    <w:p w14:paraId="4556A7B5" w14:textId="77777777" w:rsidR="007F7915" w:rsidRDefault="007F7915" w:rsidP="007F7915">
      <w:pPr>
        <w:numPr>
          <w:ilvl w:val="0"/>
          <w:numId w:val="49"/>
        </w:numPr>
        <w:spacing w:before="60"/>
        <w:jc w:val="both"/>
        <w:rPr>
          <w:rFonts w:ascii="Tahoma" w:hAnsi="Tahoma"/>
          <w:sz w:val="18"/>
        </w:rPr>
      </w:pPr>
      <w:r w:rsidRPr="007F7915">
        <w:rPr>
          <w:rFonts w:ascii="Tahoma" w:hAnsi="Tahoma"/>
          <w:sz w:val="18"/>
          <w:lang w:val="it-IT"/>
        </w:rPr>
        <w:lastRenderedPageBreak/>
        <w:t xml:space="preserve">Raccogliere informazioni in maniera dettagliata e annotare le comunicazioni importanti. </w:t>
      </w:r>
      <w:r w:rsidRPr="000A0772">
        <w:rPr>
          <w:rFonts w:ascii="Tahoma" w:hAnsi="Tahoma"/>
          <w:sz w:val="18"/>
        </w:rPr>
        <w:t>Durante la chiamata, cercare aiuto utilizzando un’altra linea telefonica.</w:t>
      </w:r>
    </w:p>
    <w:p w14:paraId="286CACFD" w14:textId="77777777"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Possibilmente non interrompere il chiamante. Cercare di ottenere le seguenti informazioni:</w:t>
      </w:r>
    </w:p>
    <w:p w14:paraId="6C351E67" w14:textId="77777777"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Quando esploderà la bomba?</w:t>
      </w:r>
    </w:p>
    <w:p w14:paraId="4CDC53F9"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Dove si trova la bomba?</w:t>
      </w:r>
    </w:p>
    <w:p w14:paraId="3B8E495B"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Come è fatta la bomba? Che tipo di bomba è?</w:t>
      </w:r>
    </w:p>
    <w:p w14:paraId="5CA0EFFD"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Se appare sul display, annotarsi il numero di telefono del chiamante</w:t>
      </w:r>
    </w:p>
    <w:p w14:paraId="2523A523"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Informare il coordinamento dell’emergenza (ad esempio informare un addetto all’emergenza, segnalare il fatto al consegnatario dell’edificio)</w:t>
      </w:r>
    </w:p>
    <w:p w14:paraId="6382FC97" w14:textId="77777777" w:rsidR="007F7915" w:rsidRPr="007F7915" w:rsidRDefault="007F7915" w:rsidP="007F7915">
      <w:pPr>
        <w:spacing w:before="60"/>
        <w:ind w:left="284"/>
        <w:jc w:val="both"/>
        <w:rPr>
          <w:rFonts w:ascii="Tahoma" w:hAnsi="Tahoma"/>
          <w:sz w:val="18"/>
          <w:lang w:val="it-IT"/>
        </w:rPr>
      </w:pPr>
    </w:p>
    <w:p w14:paraId="332114A2" w14:textId="77777777" w:rsidR="007F7915" w:rsidRPr="00D23E55" w:rsidRDefault="007F7915" w:rsidP="007F7915">
      <w:pPr>
        <w:numPr>
          <w:ilvl w:val="0"/>
          <w:numId w:val="23"/>
        </w:numPr>
        <w:tabs>
          <w:tab w:val="clear" w:pos="644"/>
        </w:tabs>
        <w:spacing w:before="60"/>
        <w:jc w:val="both"/>
        <w:rPr>
          <w:rFonts w:ascii="Tahoma" w:hAnsi="Tahoma"/>
          <w:b/>
          <w:sz w:val="18"/>
        </w:rPr>
      </w:pPr>
      <w:r w:rsidRPr="00D23E55">
        <w:rPr>
          <w:rFonts w:ascii="Tahoma" w:hAnsi="Tahoma"/>
          <w:b/>
          <w:sz w:val="18"/>
        </w:rPr>
        <w:t>Se necessario evacuare l’edificio</w:t>
      </w:r>
    </w:p>
    <w:p w14:paraId="17215449" w14:textId="77777777" w:rsidR="007F7915" w:rsidRPr="000A0772" w:rsidRDefault="007F7915" w:rsidP="007F7915">
      <w:pPr>
        <w:spacing w:before="60"/>
        <w:jc w:val="both"/>
        <w:rPr>
          <w:rFonts w:ascii="Tahoma" w:hAnsi="Tahoma"/>
          <w:sz w:val="18"/>
        </w:rPr>
      </w:pPr>
    </w:p>
    <w:p w14:paraId="74AB284B" w14:textId="77777777" w:rsidR="007F7915" w:rsidRPr="000A0772" w:rsidRDefault="007F7915" w:rsidP="007F7915">
      <w:pPr>
        <w:pStyle w:val="a"/>
        <w:numPr>
          <w:ilvl w:val="0"/>
          <w:numId w:val="24"/>
        </w:numPr>
        <w:outlineLvl w:val="0"/>
        <w:rPr>
          <w:rFonts w:ascii="Tahoma" w:hAnsi="Tahoma"/>
          <w:b/>
        </w:rPr>
      </w:pPr>
      <w:r w:rsidRPr="000A0772">
        <w:rPr>
          <w:rFonts w:ascii="Tahoma" w:hAnsi="Tahoma"/>
          <w:b/>
        </w:rPr>
        <w:t>Ritrovamento di una bomba</w:t>
      </w:r>
    </w:p>
    <w:p w14:paraId="6535B2CA" w14:textId="77777777"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Non avvicinarsi al punto del ritrovamento</w:t>
      </w:r>
    </w:p>
    <w:p w14:paraId="5818DECD" w14:textId="77777777"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Non toccare o allontanare l’oggetto rinvenuto</w:t>
      </w:r>
    </w:p>
    <w:p w14:paraId="4D283C22" w14:textId="77777777"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Informare il coordinamento dell’emergenza (ad esempio informare un addetto all’emergenza, segnalare il fatto al direttore di ripartizione o al consegnatario dell’edificio)</w:t>
      </w:r>
    </w:p>
    <w:p w14:paraId="1B97C024" w14:textId="77777777" w:rsidR="007F7915" w:rsidRPr="007F7915" w:rsidRDefault="007F7915" w:rsidP="007F7915">
      <w:pPr>
        <w:spacing w:before="60"/>
        <w:jc w:val="both"/>
        <w:rPr>
          <w:rFonts w:ascii="Tahoma" w:hAnsi="Tahoma"/>
          <w:sz w:val="18"/>
          <w:lang w:val="it-IT"/>
        </w:rPr>
      </w:pPr>
    </w:p>
    <w:p w14:paraId="27B2EC1D" w14:textId="77777777" w:rsidR="007F7915" w:rsidRDefault="007F7915" w:rsidP="007F7915">
      <w:pPr>
        <w:numPr>
          <w:ilvl w:val="0"/>
          <w:numId w:val="49"/>
        </w:numPr>
        <w:spacing w:before="60"/>
        <w:jc w:val="both"/>
        <w:rPr>
          <w:rFonts w:ascii="Tahoma" w:hAnsi="Tahoma"/>
          <w:b/>
          <w:sz w:val="18"/>
        </w:rPr>
      </w:pPr>
      <w:r w:rsidRPr="00D23E55">
        <w:rPr>
          <w:rFonts w:ascii="Tahoma" w:hAnsi="Tahoma"/>
          <w:b/>
          <w:sz w:val="18"/>
        </w:rPr>
        <w:t>Se necessario evacuare l’edificio</w:t>
      </w:r>
    </w:p>
    <w:p w14:paraId="1618CF82" w14:textId="77777777" w:rsidR="007F7915" w:rsidRDefault="007F7915" w:rsidP="007F7915">
      <w:pPr>
        <w:spacing w:before="60"/>
        <w:jc w:val="both"/>
        <w:rPr>
          <w:rFonts w:ascii="Tahoma" w:hAnsi="Tahoma"/>
          <w:b/>
          <w:sz w:val="18"/>
        </w:rPr>
      </w:pPr>
    </w:p>
    <w:p w14:paraId="50DD5FD4" w14:textId="77777777" w:rsidR="007F7915" w:rsidRPr="00D23E55" w:rsidRDefault="007F7915" w:rsidP="007F7915">
      <w:pPr>
        <w:spacing w:before="60"/>
        <w:jc w:val="both"/>
        <w:rPr>
          <w:rFonts w:ascii="Tahoma" w:hAnsi="Tahoma"/>
          <w:b/>
          <w:sz w:val="18"/>
        </w:rPr>
      </w:pPr>
    </w:p>
    <w:p w14:paraId="57B22B4B" w14:textId="77777777" w:rsidR="007F7915" w:rsidRPr="000A0772" w:rsidRDefault="007F7915" w:rsidP="007F7915">
      <w:pPr>
        <w:spacing w:before="60"/>
        <w:jc w:val="both"/>
        <w:rPr>
          <w:rFonts w:ascii="Tahoma" w:hAnsi="Tahoma"/>
          <w:sz w:val="18"/>
        </w:rPr>
      </w:pPr>
    </w:p>
    <w:p w14:paraId="6933CFEF" w14:textId="77777777" w:rsidR="007F7915" w:rsidRPr="000A0772" w:rsidRDefault="007F7915" w:rsidP="007F7915">
      <w:pPr>
        <w:pStyle w:val="a"/>
        <w:numPr>
          <w:ilvl w:val="0"/>
          <w:numId w:val="24"/>
        </w:numPr>
        <w:outlineLvl w:val="0"/>
        <w:rPr>
          <w:rFonts w:ascii="Tahoma" w:hAnsi="Tahoma"/>
          <w:b/>
        </w:rPr>
      </w:pPr>
      <w:r w:rsidRPr="000A0772">
        <w:rPr>
          <w:rFonts w:ascii="Tahoma" w:hAnsi="Tahoma"/>
          <w:b/>
        </w:rPr>
        <w:t>Evacuazione dell’edificio</w:t>
      </w:r>
    </w:p>
    <w:p w14:paraId="03BCEF0D" w14:textId="77777777" w:rsidR="007F7915" w:rsidRPr="007F7915" w:rsidRDefault="007F7915" w:rsidP="007F7915">
      <w:pPr>
        <w:spacing w:before="120"/>
        <w:jc w:val="both"/>
        <w:rPr>
          <w:rFonts w:ascii="Tahoma" w:hAnsi="Tahoma"/>
          <w:sz w:val="18"/>
          <w:lang w:val="it-IT"/>
        </w:rPr>
      </w:pPr>
      <w:r w:rsidRPr="007F7915">
        <w:rPr>
          <w:rFonts w:ascii="Tahoma" w:hAnsi="Tahoma"/>
          <w:sz w:val="18"/>
          <w:lang w:val="it-IT"/>
        </w:rPr>
        <w:t>Quando il personale sente il seguente segnale:</w:t>
      </w:r>
    </w:p>
    <w:p w14:paraId="022B766E" w14:textId="77777777" w:rsidR="007F7915" w:rsidRPr="007F7915" w:rsidRDefault="007F7915" w:rsidP="007F7915">
      <w:pPr>
        <w:spacing w:before="120"/>
        <w:jc w:val="center"/>
        <w:rPr>
          <w:rFonts w:ascii="Tahoma" w:hAnsi="Tahoma"/>
          <w:sz w:val="18"/>
          <w:lang w:val="it-IT"/>
        </w:rPr>
      </w:pPr>
      <w:r w:rsidRPr="007F7915">
        <w:rPr>
          <w:rFonts w:ascii="Tahoma" w:hAnsi="Tahoma"/>
          <w:sz w:val="18"/>
          <w:lang w:val="it-IT"/>
        </w:rPr>
        <w:t>[suono acuto e prolungato simile alla sirena delle autoambulanze]</w:t>
      </w:r>
    </w:p>
    <w:p w14:paraId="586B0FFC" w14:textId="77777777" w:rsidR="007F7915" w:rsidRPr="000A0772" w:rsidRDefault="007F7915" w:rsidP="007F7915">
      <w:pPr>
        <w:pStyle w:val="a"/>
        <w:spacing w:before="120" w:line="360" w:lineRule="auto"/>
        <w:rPr>
          <w:rFonts w:ascii="Tahoma" w:hAnsi="Tahoma"/>
          <w:sz w:val="18"/>
        </w:rPr>
      </w:pPr>
      <w:r w:rsidRPr="000A0772">
        <w:rPr>
          <w:rFonts w:ascii="Tahoma" w:hAnsi="Tahoma"/>
          <w:sz w:val="18"/>
        </w:rPr>
        <w:t>evacuare l’edificio secondo le regole per l’evacuazione riportate al punto 1.1.3.</w:t>
      </w:r>
    </w:p>
    <w:p w14:paraId="1E510EF8" w14:textId="77777777" w:rsidR="007F7915" w:rsidRPr="000A0772" w:rsidRDefault="007F7915" w:rsidP="007F7915">
      <w:pPr>
        <w:pStyle w:val="a"/>
        <w:spacing w:line="360" w:lineRule="auto"/>
        <w:rPr>
          <w:rFonts w:ascii="Tahoma" w:hAnsi="Tahoma"/>
          <w:sz w:val="18"/>
        </w:rPr>
      </w:pPr>
      <w:r w:rsidRPr="000A0772">
        <w:rPr>
          <w:rFonts w:ascii="Tahoma" w:hAnsi="Tahoma"/>
          <w:sz w:val="18"/>
        </w:rPr>
        <w:t>Per il cessato allarme vale quanto riportato al punto 1.1.4.</w:t>
      </w:r>
    </w:p>
    <w:p w14:paraId="26B7F119" w14:textId="77777777" w:rsidR="007F7915" w:rsidRPr="000A0772" w:rsidRDefault="007F7915" w:rsidP="007F7915">
      <w:pPr>
        <w:pStyle w:val="a"/>
        <w:outlineLvl w:val="0"/>
        <w:rPr>
          <w:rFonts w:ascii="Tahoma" w:hAnsi="Tahoma"/>
          <w:b/>
        </w:rPr>
      </w:pPr>
    </w:p>
    <w:p w14:paraId="79A91DFA" w14:textId="77777777" w:rsidR="007F7915" w:rsidRPr="000A0772" w:rsidRDefault="007F7915" w:rsidP="007F7915">
      <w:pPr>
        <w:pStyle w:val="a"/>
        <w:shd w:val="pct10" w:color="auto" w:fill="auto"/>
        <w:outlineLvl w:val="0"/>
        <w:rPr>
          <w:rFonts w:ascii="Tahoma" w:hAnsi="Tahoma"/>
          <w:b/>
          <w:u w:val="single"/>
        </w:rPr>
      </w:pPr>
      <w:r w:rsidRPr="000A0772">
        <w:rPr>
          <w:rFonts w:ascii="Tahoma" w:hAnsi="Tahoma"/>
          <w:b/>
          <w:u w:val="single"/>
        </w:rPr>
        <w:t>EMERGENZA 1.3 – GUASTI AGLI IMPIANTI (fuga di gas, esplosione, danni dovuti all’acqua)</w:t>
      </w:r>
    </w:p>
    <w:p w14:paraId="67EFEE1D" w14:textId="77777777" w:rsidR="007F7915" w:rsidRPr="000A0772" w:rsidRDefault="007F7915" w:rsidP="007F7915">
      <w:pPr>
        <w:pStyle w:val="a"/>
        <w:outlineLvl w:val="0"/>
        <w:rPr>
          <w:rFonts w:ascii="Tahoma" w:hAnsi="Tahoma"/>
          <w:b/>
        </w:rPr>
      </w:pPr>
    </w:p>
    <w:p w14:paraId="7A8EB6C2" w14:textId="77777777" w:rsidR="007F7915" w:rsidRPr="000A0772" w:rsidRDefault="007F7915" w:rsidP="007F7915">
      <w:pPr>
        <w:pStyle w:val="a"/>
        <w:numPr>
          <w:ilvl w:val="0"/>
          <w:numId w:val="25"/>
        </w:numPr>
        <w:outlineLvl w:val="0"/>
        <w:rPr>
          <w:rFonts w:ascii="Tahoma" w:hAnsi="Tahoma"/>
          <w:b/>
        </w:rPr>
      </w:pPr>
      <w:r w:rsidRPr="000A0772">
        <w:rPr>
          <w:rFonts w:ascii="Tahoma" w:hAnsi="Tahoma"/>
          <w:b/>
        </w:rPr>
        <w:t>Segnalazione dell’emergenza</w:t>
      </w:r>
    </w:p>
    <w:p w14:paraId="500623B7" w14:textId="77777777" w:rsidR="007F7915" w:rsidRPr="000A0772" w:rsidRDefault="007F7915" w:rsidP="007F7915">
      <w:pPr>
        <w:pStyle w:val="a"/>
        <w:spacing w:before="120" w:after="120"/>
        <w:rPr>
          <w:rFonts w:ascii="Tahoma" w:hAnsi="Tahoma"/>
          <w:sz w:val="18"/>
        </w:rPr>
      </w:pPr>
      <w:r w:rsidRPr="000A0772">
        <w:rPr>
          <w:rFonts w:ascii="Tahoma" w:hAnsi="Tahoma"/>
          <w:sz w:val="18"/>
        </w:rPr>
        <w:t>Chiunque individui una fuga di gas, un’esplosione, una fuoriuscita di acqua o altri difetti agli impianti è tenuto a segnalarlo al coordinamento per l’emergenza (addetto all’emergenza del proprio piano) fornendo le seguenti indicazioni:</w:t>
      </w:r>
    </w:p>
    <w:p w14:paraId="16950B69" w14:textId="77777777" w:rsidR="007F7915" w:rsidRPr="007F7915" w:rsidRDefault="007F7915" w:rsidP="007F7915">
      <w:pPr>
        <w:keepNext/>
        <w:pBdr>
          <w:top w:val="single" w:sz="18" w:space="11" w:color="FF0000"/>
          <w:left w:val="single" w:sz="18" w:space="4" w:color="FF0000"/>
          <w:bottom w:val="single" w:sz="18" w:space="1" w:color="FF0000"/>
          <w:right w:val="single" w:sz="18" w:space="4" w:color="FF0000"/>
        </w:pBdr>
        <w:spacing w:line="480" w:lineRule="auto"/>
        <w:ind w:left="567" w:right="567"/>
        <w:jc w:val="center"/>
        <w:outlineLvl w:val="0"/>
        <w:rPr>
          <w:rFonts w:ascii="Arial" w:hAnsi="Arial"/>
          <w:b/>
          <w:caps/>
          <w:lang w:val="it-IT"/>
        </w:rPr>
      </w:pPr>
      <w:r w:rsidRPr="007F7915">
        <w:rPr>
          <w:rFonts w:ascii="Arial" w:hAnsi="Arial"/>
          <w:b/>
          <w:i/>
          <w:caps/>
          <w:lang w:val="it-IT"/>
        </w:rPr>
        <w:t>Sono il sig</w:t>
      </w:r>
      <w:r w:rsidRPr="007F7915">
        <w:rPr>
          <w:rFonts w:ascii="Arial" w:hAnsi="Arial"/>
          <w:b/>
          <w:caps/>
          <w:lang w:val="it-IT"/>
        </w:rPr>
        <w:t>. __________________________________</w:t>
      </w:r>
    </w:p>
    <w:p w14:paraId="6EE36C25" w14:textId="77777777" w:rsidR="007F7915" w:rsidRPr="007F7915" w:rsidRDefault="007F7915" w:rsidP="007F7915">
      <w:pPr>
        <w:keepNext/>
        <w:pBdr>
          <w:top w:val="single" w:sz="18" w:space="11" w:color="FF0000"/>
          <w:left w:val="single" w:sz="18" w:space="4" w:color="FF0000"/>
          <w:bottom w:val="single" w:sz="18" w:space="1" w:color="FF0000"/>
          <w:right w:val="single" w:sz="18" w:space="4" w:color="FF0000"/>
        </w:pBdr>
        <w:spacing w:line="360" w:lineRule="auto"/>
        <w:ind w:left="567" w:right="567"/>
        <w:jc w:val="center"/>
        <w:rPr>
          <w:rFonts w:ascii="Arial" w:hAnsi="Arial"/>
          <w:b/>
          <w:i/>
          <w:caps/>
          <w:lang w:val="it-IT"/>
        </w:rPr>
      </w:pPr>
      <w:r w:rsidRPr="007F7915">
        <w:rPr>
          <w:rFonts w:ascii="Arial" w:hAnsi="Arial"/>
          <w:b/>
          <w:i/>
          <w:caps/>
          <w:lang w:val="it-IT"/>
        </w:rPr>
        <w:t xml:space="preserve">chiamo da </w:t>
      </w:r>
      <w:r w:rsidRPr="007F7915">
        <w:rPr>
          <w:rFonts w:ascii="Arial" w:hAnsi="Arial"/>
          <w:b/>
          <w:caps/>
          <w:lang w:val="it-IT"/>
        </w:rPr>
        <w:t xml:space="preserve">_________________ </w:t>
      </w:r>
      <w:r w:rsidRPr="007F7915">
        <w:rPr>
          <w:rFonts w:ascii="Arial" w:hAnsi="Arial"/>
          <w:b/>
          <w:i/>
          <w:caps/>
          <w:lang w:val="it-IT"/>
        </w:rPr>
        <w:t xml:space="preserve">DEL </w:t>
      </w:r>
      <w:r w:rsidRPr="007F7915">
        <w:rPr>
          <w:rFonts w:ascii="Arial" w:hAnsi="Arial"/>
          <w:b/>
          <w:caps/>
          <w:lang w:val="it-IT"/>
        </w:rPr>
        <w:t xml:space="preserve">____________ </w:t>
      </w:r>
      <w:r w:rsidRPr="007F7915">
        <w:rPr>
          <w:rFonts w:ascii="Arial" w:hAnsi="Arial"/>
          <w:b/>
          <w:i/>
          <w:caps/>
          <w:lang w:val="it-IT"/>
        </w:rPr>
        <w:t>PIANO</w:t>
      </w:r>
    </w:p>
    <w:p w14:paraId="25B8BFB4" w14:textId="77777777" w:rsidR="007F7915" w:rsidRPr="007F7915" w:rsidRDefault="007F7915" w:rsidP="007F7915">
      <w:pPr>
        <w:keepNext/>
        <w:pBdr>
          <w:top w:val="single" w:sz="18" w:space="11" w:color="FF0000"/>
          <w:left w:val="single" w:sz="18" w:space="4" w:color="FF0000"/>
          <w:bottom w:val="single" w:sz="18" w:space="1" w:color="FF0000"/>
          <w:right w:val="single" w:sz="18" w:space="4" w:color="FF0000"/>
        </w:pBdr>
        <w:ind w:left="567" w:right="567"/>
        <w:jc w:val="center"/>
        <w:rPr>
          <w:rFonts w:ascii="Arial" w:hAnsi="Arial"/>
          <w:caps/>
          <w:lang w:val="it-IT"/>
        </w:rPr>
      </w:pPr>
      <w:r w:rsidRPr="007F7915">
        <w:rPr>
          <w:rFonts w:ascii="Arial" w:hAnsi="Arial"/>
          <w:b/>
          <w:i/>
          <w:caps/>
          <w:lang w:val="it-IT"/>
        </w:rPr>
        <w:t xml:space="preserve">COSA è SUCCESSO </w:t>
      </w:r>
      <w:r w:rsidRPr="007F7915">
        <w:rPr>
          <w:rFonts w:ascii="Arial" w:hAnsi="Arial"/>
          <w:i/>
          <w:caps/>
          <w:lang w:val="it-IT"/>
        </w:rPr>
        <w:t>(</w:t>
      </w:r>
      <w:r w:rsidRPr="007F7915">
        <w:rPr>
          <w:rFonts w:ascii="Arial" w:hAnsi="Arial"/>
          <w:lang w:val="it-IT"/>
        </w:rPr>
        <w:t>ad es.:</w:t>
      </w:r>
      <w:r w:rsidRPr="007F7915">
        <w:rPr>
          <w:rFonts w:ascii="Arial" w:hAnsi="Arial"/>
          <w:i/>
          <w:lang w:val="it-IT"/>
        </w:rPr>
        <w:t>c’è stata un esplosione nel locale caldaia</w:t>
      </w:r>
      <w:r w:rsidRPr="007F7915">
        <w:rPr>
          <w:rFonts w:ascii="Arial" w:hAnsi="Arial"/>
          <w:caps/>
          <w:lang w:val="it-IT"/>
        </w:rPr>
        <w:t>)</w:t>
      </w:r>
    </w:p>
    <w:p w14:paraId="3B9F2466" w14:textId="77777777" w:rsidR="007F7915" w:rsidRPr="000A0772" w:rsidRDefault="007F7915" w:rsidP="007F7915">
      <w:pPr>
        <w:pStyle w:val="a"/>
        <w:spacing w:before="240"/>
        <w:rPr>
          <w:rFonts w:ascii="Tahoma" w:hAnsi="Tahoma"/>
          <w:sz w:val="18"/>
        </w:rPr>
      </w:pPr>
      <w:r w:rsidRPr="000A0772">
        <w:rPr>
          <w:rFonts w:ascii="Tahoma" w:hAnsi="Tahoma"/>
          <w:sz w:val="18"/>
        </w:rPr>
        <w:t>Chi segnala l’accaduto, deve delimitare la zona interessata, tenersi a distanza di sicurezza dalla zona di rischio e attendere l’intervento dell’addetto all’emergenza al quale devono essere comunicati i dettagli della situazione. L’addetto all’emergenza valuterà la necessità di evacuare l’edificio.</w:t>
      </w:r>
    </w:p>
    <w:p w14:paraId="634425E2" w14:textId="77777777" w:rsidR="007F7915" w:rsidRPr="000A0772" w:rsidRDefault="007F7915" w:rsidP="007F7915">
      <w:pPr>
        <w:pStyle w:val="a"/>
        <w:numPr>
          <w:ilvl w:val="0"/>
          <w:numId w:val="24"/>
        </w:numPr>
        <w:spacing w:before="240"/>
        <w:ind w:left="357" w:hanging="357"/>
        <w:outlineLvl w:val="0"/>
        <w:rPr>
          <w:rFonts w:ascii="Tahoma" w:hAnsi="Tahoma"/>
          <w:b/>
        </w:rPr>
      </w:pPr>
      <w:r w:rsidRPr="000A0772">
        <w:rPr>
          <w:rFonts w:ascii="Tahoma" w:hAnsi="Tahoma"/>
          <w:b/>
        </w:rPr>
        <w:t>Evacuazione dell’edificio</w:t>
      </w:r>
    </w:p>
    <w:p w14:paraId="486E3E38" w14:textId="77777777" w:rsidR="007F7915" w:rsidRPr="007F7915" w:rsidRDefault="007F7915" w:rsidP="007F7915">
      <w:pPr>
        <w:spacing w:before="60"/>
        <w:jc w:val="both"/>
        <w:rPr>
          <w:rFonts w:ascii="Tahoma" w:hAnsi="Tahoma"/>
          <w:sz w:val="18"/>
          <w:lang w:val="it-IT"/>
        </w:rPr>
      </w:pPr>
      <w:r w:rsidRPr="007F7915">
        <w:rPr>
          <w:rFonts w:ascii="Tahoma" w:hAnsi="Tahoma"/>
          <w:sz w:val="18"/>
          <w:lang w:val="it-IT"/>
        </w:rPr>
        <w:t>Quando il personale sente il seguente segnale:</w:t>
      </w:r>
    </w:p>
    <w:p w14:paraId="4855D27E" w14:textId="77777777" w:rsidR="007F7915" w:rsidRPr="007F7915" w:rsidRDefault="007F7915" w:rsidP="007F7915">
      <w:pPr>
        <w:spacing w:before="120"/>
        <w:jc w:val="center"/>
        <w:rPr>
          <w:rFonts w:ascii="Tahoma" w:hAnsi="Tahoma"/>
          <w:sz w:val="18"/>
          <w:lang w:val="it-IT"/>
        </w:rPr>
      </w:pPr>
      <w:r w:rsidRPr="007F7915">
        <w:rPr>
          <w:rFonts w:ascii="Tahoma" w:hAnsi="Tahoma"/>
          <w:sz w:val="18"/>
          <w:lang w:val="it-IT"/>
        </w:rPr>
        <w:t>[suono acuto e prolungato simile alla sirena delle autoambulanze]</w:t>
      </w:r>
    </w:p>
    <w:p w14:paraId="1F79180C" w14:textId="77777777" w:rsidR="007F7915" w:rsidRPr="000A0772" w:rsidRDefault="007F7915" w:rsidP="007F7915">
      <w:pPr>
        <w:pStyle w:val="a"/>
        <w:spacing w:before="120"/>
        <w:rPr>
          <w:rFonts w:ascii="Tahoma" w:hAnsi="Tahoma"/>
          <w:sz w:val="18"/>
        </w:rPr>
      </w:pPr>
      <w:r w:rsidRPr="000A0772">
        <w:rPr>
          <w:rFonts w:ascii="Tahoma" w:hAnsi="Tahoma"/>
          <w:sz w:val="18"/>
        </w:rPr>
        <w:t>evacuare l’edificio secondo le regole per l’evacuazione riportate al punto 1.1.3. In caso di una grossa esplosione, evacuare l’edificio facendo attenzione particolare ad eventuali parti in muratura danneggiate.</w:t>
      </w:r>
    </w:p>
    <w:p w14:paraId="039C49E6" w14:textId="77777777" w:rsidR="007F7915" w:rsidRDefault="007F7915" w:rsidP="007F7915">
      <w:pPr>
        <w:pStyle w:val="a"/>
        <w:rPr>
          <w:rFonts w:ascii="Tahoma" w:hAnsi="Tahoma"/>
          <w:sz w:val="18"/>
        </w:rPr>
      </w:pPr>
      <w:r w:rsidRPr="000A0772">
        <w:rPr>
          <w:rFonts w:ascii="Tahoma" w:hAnsi="Tahoma"/>
          <w:sz w:val="18"/>
        </w:rPr>
        <w:t>Per il cessato allarme vale quanto riportato al punto 1.1.4.</w:t>
      </w:r>
    </w:p>
    <w:p w14:paraId="1DCB9F40" w14:textId="77777777" w:rsidR="007F7915" w:rsidRDefault="007F7915" w:rsidP="007F7915">
      <w:pPr>
        <w:pStyle w:val="a"/>
        <w:rPr>
          <w:rFonts w:ascii="Tahoma" w:hAnsi="Tahoma"/>
          <w:sz w:val="18"/>
        </w:rPr>
      </w:pPr>
    </w:p>
    <w:p w14:paraId="27A9118D" w14:textId="77777777" w:rsidR="007F7915" w:rsidRDefault="007F7915" w:rsidP="007F7915">
      <w:pPr>
        <w:pStyle w:val="a"/>
        <w:rPr>
          <w:rFonts w:ascii="Tahoma" w:hAnsi="Tahoma"/>
          <w:sz w:val="18"/>
        </w:rPr>
      </w:pPr>
    </w:p>
    <w:p w14:paraId="1C1303A6" w14:textId="77777777" w:rsidR="007F7915" w:rsidRPr="003F60C0" w:rsidRDefault="007F7915" w:rsidP="007F7915">
      <w:pPr>
        <w:pStyle w:val="a"/>
        <w:jc w:val="center"/>
        <w:rPr>
          <w:rFonts w:ascii="Tahoma" w:hAnsi="Tahoma"/>
          <w:b/>
          <w:sz w:val="24"/>
          <w:szCs w:val="24"/>
        </w:rPr>
      </w:pPr>
    </w:p>
    <w:p w14:paraId="207FBE57" w14:textId="77777777" w:rsidR="007F7915" w:rsidRPr="003F60C0" w:rsidRDefault="007F7915" w:rsidP="007F7915">
      <w:pPr>
        <w:pStyle w:val="a"/>
        <w:pBdr>
          <w:top w:val="single" w:sz="4" w:space="1" w:color="auto"/>
          <w:left w:val="single" w:sz="4" w:space="4" w:color="auto"/>
          <w:bottom w:val="single" w:sz="4" w:space="1" w:color="auto"/>
          <w:right w:val="single" w:sz="4" w:space="4" w:color="auto"/>
        </w:pBdr>
        <w:outlineLvl w:val="0"/>
        <w:rPr>
          <w:sz w:val="24"/>
          <w:szCs w:val="24"/>
        </w:rPr>
      </w:pPr>
      <w:r w:rsidRPr="003F60C0">
        <w:rPr>
          <w:sz w:val="24"/>
          <w:szCs w:val="24"/>
        </w:rPr>
        <w:lastRenderedPageBreak/>
        <w:t>In caso di catastrofi naturali o grossi incidenti (ad esempio incidenti chimici, ecc.) è consigliato attenersi alle disposizioni impartite dalla Protezione civile, diramate tramite i media</w:t>
      </w:r>
      <w:r>
        <w:rPr>
          <w:sz w:val="24"/>
          <w:szCs w:val="24"/>
        </w:rPr>
        <w:t xml:space="preserve">. </w:t>
      </w:r>
    </w:p>
    <w:p w14:paraId="5FB5CA93" w14:textId="77777777" w:rsidR="007F7915" w:rsidRPr="003F60C0" w:rsidRDefault="007F7915" w:rsidP="007F7915">
      <w:pPr>
        <w:pStyle w:val="a"/>
        <w:pBdr>
          <w:top w:val="single" w:sz="4" w:space="1" w:color="auto"/>
          <w:left w:val="single" w:sz="4" w:space="4" w:color="auto"/>
          <w:bottom w:val="single" w:sz="4" w:space="1" w:color="auto"/>
          <w:right w:val="single" w:sz="4" w:space="4" w:color="auto"/>
        </w:pBdr>
        <w:outlineLvl w:val="0"/>
        <w:rPr>
          <w:sz w:val="24"/>
          <w:szCs w:val="24"/>
        </w:rPr>
      </w:pPr>
      <w:r w:rsidRPr="003F60C0">
        <w:rPr>
          <w:sz w:val="24"/>
          <w:szCs w:val="24"/>
        </w:rPr>
        <w:t>L'allertamento della popolazione avviene mediante sirena. Immediatamente dopo tale suono le stazioni radio elencate trasmettono le informazioni e le regole di comportamento da adottare</w:t>
      </w:r>
      <w:r>
        <w:rPr>
          <w:sz w:val="24"/>
          <w:szCs w:val="24"/>
        </w:rPr>
        <w:t>.</w:t>
      </w:r>
    </w:p>
    <w:p w14:paraId="5C29415E" w14:textId="77777777" w:rsidR="007F7915" w:rsidRPr="003F60C0" w:rsidRDefault="007F7915" w:rsidP="007F7915">
      <w:pPr>
        <w:pStyle w:val="a"/>
        <w:pBdr>
          <w:top w:val="single" w:sz="4" w:space="1" w:color="auto"/>
          <w:left w:val="single" w:sz="4" w:space="4" w:color="auto"/>
          <w:bottom w:val="single" w:sz="4" w:space="1" w:color="auto"/>
          <w:right w:val="single" w:sz="4" w:space="4" w:color="auto"/>
        </w:pBdr>
        <w:rPr>
          <w:b/>
          <w:sz w:val="24"/>
          <w:szCs w:val="24"/>
        </w:rPr>
      </w:pPr>
      <w:r w:rsidRPr="003F60C0">
        <w:rPr>
          <w:sz w:val="24"/>
          <w:szCs w:val="24"/>
        </w:rPr>
        <w:t>Il servizio di allertamento è attivo 24 ore su 24. I segnali di sirena vengono azionati nei casi di terremoti, Inondazioni/frane, incendi di grandi dimensioni, incidenti chimici e di reattori nucleari</w:t>
      </w:r>
    </w:p>
    <w:p w14:paraId="35BD966E" w14:textId="77777777" w:rsidR="007F7915" w:rsidRDefault="007F7915" w:rsidP="007F7915">
      <w:pPr>
        <w:pStyle w:val="a"/>
        <w:outlineLvl w:val="0"/>
        <w:rPr>
          <w:rFonts w:ascii="Tahoma" w:hAnsi="Tahoma" w:cs="Tahoma"/>
          <w:sz w:val="18"/>
          <w:szCs w:val="18"/>
        </w:rPr>
      </w:pPr>
    </w:p>
    <w:p w14:paraId="4540C749" w14:textId="77777777" w:rsidR="007F7915" w:rsidRDefault="007F7915" w:rsidP="007F7915">
      <w:pPr>
        <w:pStyle w:val="a"/>
        <w:outlineLvl w:val="0"/>
        <w:rPr>
          <w:rFonts w:ascii="Tahoma" w:hAnsi="Tahoma" w:cs="Tahoma"/>
          <w:sz w:val="18"/>
          <w:szCs w:val="18"/>
        </w:rPr>
      </w:pPr>
    </w:p>
    <w:p w14:paraId="612A26BD" w14:textId="77777777" w:rsidR="007F7915" w:rsidRDefault="007F7915" w:rsidP="007F7915">
      <w:pPr>
        <w:pStyle w:val="a"/>
        <w:outlineLvl w:val="0"/>
        <w:rPr>
          <w:rFonts w:ascii="Tahoma" w:hAnsi="Tahoma" w:cs="Tahoma"/>
          <w:sz w:val="18"/>
          <w:szCs w:val="18"/>
        </w:rPr>
      </w:pPr>
    </w:p>
    <w:p w14:paraId="291D1E18" w14:textId="77777777" w:rsidR="007F7915" w:rsidRDefault="007F7915" w:rsidP="007F7915">
      <w:pPr>
        <w:pStyle w:val="a"/>
        <w:outlineLvl w:val="0"/>
        <w:rPr>
          <w:rFonts w:ascii="Tahoma" w:hAnsi="Tahoma" w:cs="Tahoma"/>
          <w:sz w:val="18"/>
          <w:szCs w:val="18"/>
        </w:rPr>
      </w:pPr>
    </w:p>
    <w:p w14:paraId="5D1834BE" w14:textId="77777777" w:rsidR="007F7915" w:rsidRDefault="007F7915" w:rsidP="007F7915">
      <w:pPr>
        <w:pStyle w:val="a"/>
        <w:shd w:val="pct10" w:color="auto" w:fill="auto"/>
        <w:outlineLvl w:val="0"/>
        <w:rPr>
          <w:rFonts w:ascii="Tahoma" w:hAnsi="Tahoma" w:cs="Tahoma"/>
          <w:sz w:val="18"/>
          <w:szCs w:val="18"/>
        </w:rPr>
      </w:pPr>
    </w:p>
    <w:p w14:paraId="04AC3571" w14:textId="77777777" w:rsidR="007F7915" w:rsidRPr="000A0772" w:rsidRDefault="007F7915" w:rsidP="007F7915">
      <w:pPr>
        <w:pStyle w:val="a"/>
        <w:shd w:val="pct10" w:color="auto" w:fill="auto"/>
        <w:outlineLvl w:val="0"/>
        <w:rPr>
          <w:rFonts w:ascii="Tahoma" w:hAnsi="Tahoma"/>
          <w:b/>
          <w:u w:val="single"/>
        </w:rPr>
      </w:pPr>
      <w:r w:rsidRPr="000A0772">
        <w:rPr>
          <w:rFonts w:ascii="Tahoma" w:hAnsi="Tahoma"/>
          <w:b/>
          <w:u w:val="single"/>
        </w:rPr>
        <w:t>EMERGENZA 1.4 – TERREMOTO</w:t>
      </w:r>
    </w:p>
    <w:p w14:paraId="5D8AF06A" w14:textId="77777777" w:rsidR="007F7915" w:rsidRPr="000A0772" w:rsidRDefault="007F7915" w:rsidP="007F7915">
      <w:pPr>
        <w:pStyle w:val="a"/>
        <w:outlineLvl w:val="0"/>
        <w:rPr>
          <w:rFonts w:ascii="Tahoma" w:hAnsi="Tahoma"/>
          <w:b/>
        </w:rPr>
      </w:pPr>
    </w:p>
    <w:p w14:paraId="3635ED79" w14:textId="77777777" w:rsidR="007F7915" w:rsidRPr="000A0772" w:rsidRDefault="007F7915" w:rsidP="007F7915">
      <w:pPr>
        <w:pStyle w:val="a"/>
        <w:numPr>
          <w:ilvl w:val="0"/>
          <w:numId w:val="47"/>
        </w:numPr>
        <w:outlineLvl w:val="0"/>
        <w:rPr>
          <w:rFonts w:ascii="Tahoma" w:hAnsi="Tahoma"/>
          <w:b/>
        </w:rPr>
      </w:pPr>
      <w:r w:rsidRPr="000A0772">
        <w:rPr>
          <w:rFonts w:ascii="Tahoma" w:hAnsi="Tahoma"/>
          <w:b/>
        </w:rPr>
        <w:t>Informazioni generali</w:t>
      </w:r>
    </w:p>
    <w:p w14:paraId="4DE40210" w14:textId="77777777" w:rsidR="007F7915" w:rsidRPr="000A0772" w:rsidRDefault="007F7915" w:rsidP="007F7915">
      <w:pPr>
        <w:pStyle w:val="a"/>
        <w:outlineLvl w:val="0"/>
        <w:rPr>
          <w:rFonts w:ascii="Tahoma" w:hAnsi="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4810"/>
      </w:tblGrid>
      <w:tr w:rsidR="007F7915" w:rsidRPr="00DF526B" w14:paraId="077EB0E6" w14:textId="77777777" w:rsidTr="00241BE5">
        <w:tc>
          <w:tcPr>
            <w:tcW w:w="4889" w:type="dxa"/>
            <w:shd w:val="pct10" w:color="auto" w:fill="auto"/>
          </w:tcPr>
          <w:p w14:paraId="3F30081D" w14:textId="77777777" w:rsidR="007F7915" w:rsidRPr="00DF526B" w:rsidRDefault="007F7915" w:rsidP="00241BE5">
            <w:pPr>
              <w:pStyle w:val="a"/>
              <w:spacing w:before="120" w:after="120"/>
              <w:rPr>
                <w:rFonts w:ascii="Tahoma" w:hAnsi="Tahoma"/>
                <w:b/>
                <w:sz w:val="18"/>
              </w:rPr>
            </w:pPr>
            <w:r w:rsidRPr="00DF526B">
              <w:rPr>
                <w:rFonts w:ascii="Tahoma" w:hAnsi="Tahoma"/>
                <w:b/>
                <w:sz w:val="18"/>
              </w:rPr>
              <w:t>Luoghi sicuri</w:t>
            </w:r>
          </w:p>
        </w:tc>
        <w:tc>
          <w:tcPr>
            <w:tcW w:w="4889" w:type="dxa"/>
            <w:shd w:val="pct10" w:color="auto" w:fill="auto"/>
          </w:tcPr>
          <w:p w14:paraId="30B41462" w14:textId="77777777" w:rsidR="007F7915" w:rsidRPr="00DF526B" w:rsidRDefault="007F7915" w:rsidP="00241BE5">
            <w:pPr>
              <w:pStyle w:val="a"/>
              <w:spacing w:before="120" w:after="120"/>
              <w:rPr>
                <w:rFonts w:ascii="Tahoma" w:hAnsi="Tahoma"/>
                <w:b/>
                <w:sz w:val="18"/>
              </w:rPr>
            </w:pPr>
            <w:r w:rsidRPr="00DF526B">
              <w:rPr>
                <w:rFonts w:ascii="Tahoma" w:hAnsi="Tahoma"/>
                <w:b/>
                <w:sz w:val="18"/>
              </w:rPr>
              <w:t>Luoghi non sicuri</w:t>
            </w:r>
          </w:p>
        </w:tc>
      </w:tr>
      <w:tr w:rsidR="007F7915" w:rsidRPr="00DF526B" w14:paraId="5E5B53A3" w14:textId="77777777" w:rsidTr="00241BE5">
        <w:tc>
          <w:tcPr>
            <w:tcW w:w="4889" w:type="dxa"/>
          </w:tcPr>
          <w:p w14:paraId="22550AFF" w14:textId="77777777" w:rsidR="007F7915" w:rsidRPr="00DF526B" w:rsidRDefault="007F7915" w:rsidP="00241BE5">
            <w:pPr>
              <w:pStyle w:val="a"/>
              <w:spacing w:before="60"/>
              <w:rPr>
                <w:rFonts w:ascii="Tahoma" w:hAnsi="Tahoma"/>
                <w:sz w:val="18"/>
              </w:rPr>
            </w:pPr>
            <w:r w:rsidRPr="00DF526B">
              <w:rPr>
                <w:rFonts w:ascii="Tahoma" w:hAnsi="Tahoma"/>
                <w:sz w:val="18"/>
              </w:rPr>
              <w:t>Sotto gli stipiti delle porte</w:t>
            </w:r>
          </w:p>
          <w:p w14:paraId="3393AF41" w14:textId="77777777" w:rsidR="007F7915" w:rsidRPr="00DF526B" w:rsidRDefault="007F7915" w:rsidP="00241BE5">
            <w:pPr>
              <w:pStyle w:val="a"/>
              <w:spacing w:before="60"/>
              <w:rPr>
                <w:rFonts w:ascii="Tahoma" w:hAnsi="Tahoma"/>
                <w:sz w:val="18"/>
              </w:rPr>
            </w:pPr>
            <w:r w:rsidRPr="00DF526B">
              <w:rPr>
                <w:rFonts w:ascii="Tahoma" w:hAnsi="Tahoma"/>
                <w:sz w:val="18"/>
              </w:rPr>
              <w:t>Vicino a pareti portanti</w:t>
            </w:r>
          </w:p>
          <w:p w14:paraId="43B7298E" w14:textId="77777777" w:rsidR="007F7915" w:rsidRPr="00DF526B" w:rsidRDefault="007F7915" w:rsidP="00241BE5">
            <w:pPr>
              <w:pStyle w:val="a"/>
              <w:spacing w:before="60"/>
              <w:rPr>
                <w:rFonts w:ascii="Tahoma" w:hAnsi="Tahoma"/>
                <w:sz w:val="18"/>
              </w:rPr>
            </w:pPr>
            <w:r w:rsidRPr="00DF526B">
              <w:rPr>
                <w:rFonts w:ascii="Tahoma" w:hAnsi="Tahoma"/>
                <w:sz w:val="18"/>
              </w:rPr>
              <w:t>Sotto tavoli robusti</w:t>
            </w:r>
          </w:p>
          <w:p w14:paraId="64C1F75D" w14:textId="77777777" w:rsidR="007F7915" w:rsidRPr="00DF526B" w:rsidRDefault="007F7915" w:rsidP="00241BE5">
            <w:pPr>
              <w:pStyle w:val="a"/>
              <w:spacing w:before="60"/>
              <w:rPr>
                <w:rFonts w:ascii="Tahoma" w:hAnsi="Tahoma"/>
                <w:sz w:val="18"/>
              </w:rPr>
            </w:pPr>
            <w:r w:rsidRPr="00DF526B">
              <w:rPr>
                <w:rFonts w:ascii="Tahoma" w:hAnsi="Tahoma"/>
                <w:sz w:val="18"/>
              </w:rPr>
              <w:t>In ginocchio vicino a mobili adeguatamente fissati a parete (ad es. armadi)</w:t>
            </w:r>
          </w:p>
        </w:tc>
        <w:tc>
          <w:tcPr>
            <w:tcW w:w="4889" w:type="dxa"/>
          </w:tcPr>
          <w:p w14:paraId="003B8F45" w14:textId="77777777" w:rsidR="007F7915" w:rsidRPr="00DF526B" w:rsidRDefault="007F7915" w:rsidP="00241BE5">
            <w:pPr>
              <w:pStyle w:val="a"/>
              <w:spacing w:before="60"/>
              <w:rPr>
                <w:rFonts w:ascii="Tahoma" w:hAnsi="Tahoma"/>
                <w:sz w:val="18"/>
              </w:rPr>
            </w:pPr>
            <w:r w:rsidRPr="00DF526B">
              <w:rPr>
                <w:rFonts w:ascii="Tahoma" w:hAnsi="Tahoma"/>
                <w:sz w:val="18"/>
              </w:rPr>
              <w:t>Balconi</w:t>
            </w:r>
          </w:p>
          <w:p w14:paraId="07F3ED70" w14:textId="77777777" w:rsidR="007F7915" w:rsidRPr="00DF526B" w:rsidRDefault="007F7915" w:rsidP="00241BE5">
            <w:pPr>
              <w:pStyle w:val="a"/>
              <w:spacing w:before="60"/>
              <w:rPr>
                <w:rFonts w:ascii="Tahoma" w:hAnsi="Tahoma"/>
                <w:sz w:val="18"/>
              </w:rPr>
            </w:pPr>
            <w:r w:rsidRPr="00DF526B">
              <w:rPr>
                <w:rFonts w:ascii="Tahoma" w:hAnsi="Tahoma"/>
                <w:sz w:val="18"/>
              </w:rPr>
              <w:t>Vicino a finestre</w:t>
            </w:r>
          </w:p>
          <w:p w14:paraId="33E88AFA" w14:textId="77777777" w:rsidR="007F7915" w:rsidRPr="00DF526B" w:rsidRDefault="007F7915" w:rsidP="00241BE5">
            <w:pPr>
              <w:pStyle w:val="a"/>
              <w:spacing w:before="60"/>
              <w:rPr>
                <w:rFonts w:ascii="Tahoma" w:hAnsi="Tahoma"/>
                <w:sz w:val="18"/>
              </w:rPr>
            </w:pPr>
            <w:r w:rsidRPr="00DF526B">
              <w:rPr>
                <w:rFonts w:ascii="Tahoma" w:hAnsi="Tahoma"/>
                <w:sz w:val="18"/>
              </w:rPr>
              <w:t>Giroscala</w:t>
            </w:r>
          </w:p>
          <w:p w14:paraId="7B285DE4" w14:textId="77777777" w:rsidR="007F7915" w:rsidRPr="00DF526B" w:rsidRDefault="007F7915" w:rsidP="00241BE5">
            <w:pPr>
              <w:pStyle w:val="a"/>
              <w:spacing w:before="60"/>
              <w:rPr>
                <w:rFonts w:ascii="Tahoma" w:hAnsi="Tahoma"/>
                <w:sz w:val="18"/>
              </w:rPr>
            </w:pPr>
            <w:r w:rsidRPr="00DF526B">
              <w:rPr>
                <w:rFonts w:ascii="Tahoma" w:hAnsi="Tahoma"/>
                <w:sz w:val="18"/>
              </w:rPr>
              <w:t>Vicino a condutture dell’acqua, gas, cavi elettrici, forni, ascensori</w:t>
            </w:r>
          </w:p>
          <w:p w14:paraId="56A6F6EA" w14:textId="77777777" w:rsidR="007F7915" w:rsidRPr="00DF526B" w:rsidRDefault="007F7915" w:rsidP="00241BE5">
            <w:pPr>
              <w:pStyle w:val="a"/>
              <w:spacing w:before="60"/>
              <w:rPr>
                <w:rFonts w:ascii="Tahoma" w:hAnsi="Tahoma"/>
                <w:sz w:val="18"/>
              </w:rPr>
            </w:pPr>
            <w:r w:rsidRPr="00DF526B">
              <w:rPr>
                <w:rFonts w:ascii="Tahoma" w:hAnsi="Tahoma"/>
                <w:sz w:val="18"/>
              </w:rPr>
              <w:t>Locali interrati</w:t>
            </w:r>
          </w:p>
        </w:tc>
      </w:tr>
    </w:tbl>
    <w:p w14:paraId="70A46BE1" w14:textId="77777777" w:rsidR="007F7915" w:rsidRPr="000A0772" w:rsidRDefault="007F7915" w:rsidP="007F7915">
      <w:pPr>
        <w:pStyle w:val="a"/>
        <w:spacing w:before="120" w:after="120"/>
        <w:rPr>
          <w:rFonts w:ascii="Tahoma" w:hAnsi="Tahoma"/>
          <w:sz w:val="18"/>
        </w:rPr>
      </w:pPr>
    </w:p>
    <w:p w14:paraId="6ECB8481" w14:textId="77777777" w:rsidR="007F7915" w:rsidRPr="000A0772" w:rsidRDefault="007F7915" w:rsidP="007F7915">
      <w:pPr>
        <w:pStyle w:val="a"/>
        <w:numPr>
          <w:ilvl w:val="0"/>
          <w:numId w:val="47"/>
        </w:numPr>
        <w:outlineLvl w:val="0"/>
        <w:rPr>
          <w:rFonts w:ascii="Tahoma" w:hAnsi="Tahoma"/>
          <w:b/>
        </w:rPr>
      </w:pPr>
      <w:r w:rsidRPr="000A0772">
        <w:rPr>
          <w:rFonts w:ascii="Tahoma" w:hAnsi="Tahoma"/>
          <w:b/>
        </w:rPr>
        <w:t>Regole di comportamento durante il terremoto</w:t>
      </w:r>
    </w:p>
    <w:p w14:paraId="10A74D1D" w14:textId="77777777" w:rsidR="007F7915" w:rsidRPr="007F7915" w:rsidRDefault="007F7915" w:rsidP="007F7915">
      <w:pPr>
        <w:spacing w:before="60"/>
        <w:jc w:val="both"/>
        <w:rPr>
          <w:rFonts w:ascii="Tahoma" w:hAnsi="Tahoma"/>
          <w:sz w:val="18"/>
          <w:lang w:val="it-IT"/>
        </w:rPr>
      </w:pPr>
      <w:r w:rsidRPr="007F7915">
        <w:rPr>
          <w:rFonts w:ascii="Tahoma" w:hAnsi="Tahoma"/>
          <w:sz w:val="18"/>
          <w:lang w:val="it-IT"/>
        </w:rPr>
        <w:t>Il primo comportamento da adottare è di mantenere la calma ed evitare di provocare il panico.</w:t>
      </w:r>
    </w:p>
    <w:p w14:paraId="7D461BEF" w14:textId="77777777" w:rsidR="007F7915" w:rsidRPr="000A0772" w:rsidRDefault="007F7915" w:rsidP="007F7915">
      <w:pPr>
        <w:pStyle w:val="a"/>
        <w:spacing w:before="120" w:line="360" w:lineRule="auto"/>
        <w:rPr>
          <w:rFonts w:ascii="Tahoma" w:hAnsi="Tahoma"/>
          <w:i/>
          <w:sz w:val="18"/>
        </w:rPr>
      </w:pPr>
      <w:r w:rsidRPr="000A0772">
        <w:rPr>
          <w:rFonts w:ascii="Tahoma" w:hAnsi="Tahoma"/>
          <w:i/>
          <w:sz w:val="18"/>
        </w:rPr>
        <w:t xml:space="preserve">Se ci si trova all’interno </w:t>
      </w:r>
      <w:r>
        <w:rPr>
          <w:rFonts w:ascii="Tahoma" w:hAnsi="Tahoma"/>
          <w:i/>
          <w:sz w:val="18"/>
        </w:rPr>
        <w:t>dell’</w:t>
      </w:r>
      <w:r w:rsidRPr="000A0772">
        <w:rPr>
          <w:rFonts w:ascii="Tahoma" w:hAnsi="Tahoma"/>
          <w:i/>
          <w:sz w:val="18"/>
        </w:rPr>
        <w:t xml:space="preserve"> edificio:</w:t>
      </w:r>
    </w:p>
    <w:p w14:paraId="05AAAE31"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Recarsi nel minor tempo possibile in un luogo sicuro fino al termine del terremoto</w:t>
      </w:r>
    </w:p>
    <w:p w14:paraId="7FE945C5"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cercare riparo vicino a finestre, su balconi, nei giroscala, in ascensori, vicino a mobili o scaffali non fissati a parete</w:t>
      </w:r>
    </w:p>
    <w:p w14:paraId="33268AB5"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Porre attenzione al distacco di parti del soffitto</w:t>
      </w:r>
    </w:p>
    <w:p w14:paraId="68A40A35"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saltare da finestre o balconi posti ad altezze elevate</w:t>
      </w:r>
    </w:p>
    <w:p w14:paraId="782885E4"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affollamento di persone evitare di recarsi precipitosamente alle uscite, poiché di riflesso altre persone potrebbero fare lo stesso</w:t>
      </w:r>
    </w:p>
    <w:p w14:paraId="45A57895"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Per persone che si trovano al piano terra o a piani interrati o in cantine è consigliato abbandonare velocemente l’edificio</w:t>
      </w:r>
    </w:p>
    <w:p w14:paraId="780FD699" w14:textId="77777777" w:rsidR="007F7915" w:rsidRPr="000A0772" w:rsidRDefault="007F7915" w:rsidP="007F7915">
      <w:pPr>
        <w:pStyle w:val="a"/>
        <w:spacing w:before="120" w:line="360" w:lineRule="auto"/>
        <w:rPr>
          <w:rFonts w:ascii="Tahoma" w:hAnsi="Tahoma"/>
          <w:i/>
          <w:sz w:val="18"/>
        </w:rPr>
      </w:pPr>
      <w:r w:rsidRPr="000A0772">
        <w:rPr>
          <w:rFonts w:ascii="Tahoma" w:hAnsi="Tahoma"/>
          <w:i/>
          <w:sz w:val="18"/>
        </w:rPr>
        <w:t>Se ci si trova all’aperto o ci si può recare all’aperto</w:t>
      </w:r>
    </w:p>
    <w:p w14:paraId="12A8B00F"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Mantenersi a distanza di sicurezza rispetto a edifici, muri, conduttori di corrente elettrica, condutture del gas e dell’acqua, lampade stradali</w:t>
      </w:r>
    </w:p>
    <w:p w14:paraId="6C76E851" w14:textId="77777777" w:rsidR="007F7915" w:rsidRPr="007F7915" w:rsidRDefault="007F7915" w:rsidP="007F7915">
      <w:pPr>
        <w:spacing w:before="60"/>
        <w:ind w:left="284"/>
        <w:jc w:val="both"/>
        <w:rPr>
          <w:rFonts w:ascii="Tahoma" w:hAnsi="Tahoma"/>
          <w:sz w:val="18"/>
          <w:lang w:val="it-IT"/>
        </w:rPr>
      </w:pPr>
    </w:p>
    <w:p w14:paraId="28BB6676" w14:textId="77777777" w:rsidR="007F7915" w:rsidRPr="000A0772" w:rsidRDefault="007F7915" w:rsidP="007F7915">
      <w:pPr>
        <w:pStyle w:val="a"/>
        <w:numPr>
          <w:ilvl w:val="0"/>
          <w:numId w:val="47"/>
        </w:numPr>
        <w:ind w:left="709" w:hanging="709"/>
        <w:outlineLvl w:val="0"/>
        <w:rPr>
          <w:rFonts w:ascii="Tahoma" w:hAnsi="Tahoma"/>
          <w:b/>
        </w:rPr>
      </w:pPr>
      <w:r w:rsidRPr="000A0772">
        <w:rPr>
          <w:rFonts w:ascii="Tahoma" w:hAnsi="Tahoma"/>
          <w:b/>
        </w:rPr>
        <w:t xml:space="preserve">Regole di comportamento dopo il terremoto </w:t>
      </w:r>
      <w:r w:rsidRPr="000A0772">
        <w:rPr>
          <w:rFonts w:ascii="Tahoma" w:hAnsi="Tahoma"/>
        </w:rPr>
        <w:t>(in caso di terremoti di forte intensità con possibili danni)</w:t>
      </w:r>
    </w:p>
    <w:p w14:paraId="38567A3C"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Mantenere la calma e tenersi pronti a scosse di assestamento</w:t>
      </w:r>
    </w:p>
    <w:p w14:paraId="689C2091"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Abbandonare l’edificio e porre attenzione alla possibile caduta di parti di muri, travi, cornicioni, ecc.</w:t>
      </w:r>
    </w:p>
    <w:p w14:paraId="489A5389"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intrappolamento o investimento di materiale farsi notare chiamando aiuto</w:t>
      </w:r>
    </w:p>
    <w:p w14:paraId="63838815"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Assistere, curare e mettere al sicuro eventuali feriti</w:t>
      </w:r>
    </w:p>
    <w:p w14:paraId="48087B40" w14:textId="77777777" w:rsidR="007F7915" w:rsidRPr="000A0772" w:rsidRDefault="007F7915" w:rsidP="007F7915">
      <w:pPr>
        <w:numPr>
          <w:ilvl w:val="0"/>
          <w:numId w:val="23"/>
        </w:numPr>
        <w:tabs>
          <w:tab w:val="clear" w:pos="644"/>
        </w:tabs>
        <w:spacing w:before="60"/>
        <w:jc w:val="both"/>
        <w:rPr>
          <w:rFonts w:ascii="Tahoma" w:hAnsi="Tahoma"/>
          <w:sz w:val="18"/>
        </w:rPr>
      </w:pPr>
      <w:r w:rsidRPr="007F7915">
        <w:rPr>
          <w:rFonts w:ascii="Tahoma" w:hAnsi="Tahoma"/>
          <w:sz w:val="18"/>
          <w:lang w:val="it-IT"/>
        </w:rPr>
        <w:t xml:space="preserve">All’aperto mantenere una distanza di sicurezza dagli edifici, poiché eventuali scosse di assestamento possono provocare altri danni. </w:t>
      </w:r>
      <w:r w:rsidRPr="000A0772">
        <w:rPr>
          <w:rFonts w:ascii="Tahoma" w:hAnsi="Tahoma"/>
          <w:sz w:val="18"/>
        </w:rPr>
        <w:t>Evitare di percorrere ponti e gallerie</w:t>
      </w:r>
    </w:p>
    <w:p w14:paraId="086D1621"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Attenersi alle istruzioni fornite dagli addetti all’emergenza o dai soccorritori</w:t>
      </w:r>
    </w:p>
    <w:p w14:paraId="5BF6953A"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Evitare telefonate (in particolare con il telefono cellulare) non necessarie, per evitare di intralciare i soccorsi</w:t>
      </w:r>
    </w:p>
    <w:p w14:paraId="1DC7B67A" w14:textId="77777777" w:rsidR="007F7915" w:rsidRPr="007F7915" w:rsidRDefault="007F7915" w:rsidP="007F7915">
      <w:pPr>
        <w:spacing w:before="60"/>
        <w:jc w:val="both"/>
        <w:rPr>
          <w:rFonts w:ascii="Tahoma" w:hAnsi="Tahoma"/>
          <w:sz w:val="18"/>
          <w:lang w:val="it-IT"/>
        </w:rPr>
      </w:pPr>
    </w:p>
    <w:p w14:paraId="11B02916" w14:textId="77777777"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EMERGENZA 1.5 – INONDAZIONI / FRANE e SLAVINE</w:t>
      </w:r>
    </w:p>
    <w:p w14:paraId="2E24DE66" w14:textId="77777777" w:rsidR="007F7915" w:rsidRPr="000A0772" w:rsidRDefault="007F7915" w:rsidP="007F7915">
      <w:pPr>
        <w:pStyle w:val="a"/>
        <w:outlineLvl w:val="0"/>
        <w:rPr>
          <w:rFonts w:ascii="Tahoma" w:hAnsi="Tahoma"/>
          <w:b/>
        </w:rPr>
      </w:pPr>
    </w:p>
    <w:p w14:paraId="5774CBBD" w14:textId="77777777" w:rsidR="007F7915" w:rsidRPr="000A0772" w:rsidRDefault="007F7915" w:rsidP="007F7915">
      <w:pPr>
        <w:pStyle w:val="a"/>
        <w:numPr>
          <w:ilvl w:val="0"/>
          <w:numId w:val="26"/>
        </w:numPr>
        <w:outlineLvl w:val="0"/>
        <w:rPr>
          <w:rFonts w:ascii="Tahoma" w:hAnsi="Tahoma"/>
          <w:b/>
        </w:rPr>
      </w:pPr>
      <w:r w:rsidRPr="000A0772">
        <w:rPr>
          <w:rFonts w:ascii="Tahoma" w:hAnsi="Tahoma"/>
          <w:b/>
        </w:rPr>
        <w:t>Regole di comportamento in caso di inondazioni o frane e slavine</w:t>
      </w:r>
    </w:p>
    <w:p w14:paraId="36B905F3" w14:textId="77777777"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lastRenderedPageBreak/>
        <w:t>Mantenere la calma</w:t>
      </w:r>
    </w:p>
    <w:p w14:paraId="73261184"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Portarsi da piani bassi ai piani superiori</w:t>
      </w:r>
    </w:p>
    <w:p w14:paraId="167AF7C8"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 xml:space="preserve">Tenere lontane le persone da luoghi inondati da acqua o fango se gli ambienti non sono conosciuti </w:t>
      </w:r>
    </w:p>
    <w:p w14:paraId="06806CD5"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abbandonare l’edificio se i dintorni sono completamente inondati</w:t>
      </w:r>
    </w:p>
    <w:p w14:paraId="07DBCB33"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Attendere l’intervento dei soccorsi e farsi notare</w:t>
      </w:r>
    </w:p>
    <w:p w14:paraId="160F1043"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Tenersi pronti ad evacuare l’edificio se si ricevono disposizioni in merito (da parte dei soccorritori o da parte degli addetti all’emergenza)</w:t>
      </w:r>
    </w:p>
    <w:p w14:paraId="5AEF9EAC" w14:textId="77777777" w:rsidR="007F7915" w:rsidRPr="007F7915" w:rsidRDefault="007F7915" w:rsidP="007F7915">
      <w:pPr>
        <w:spacing w:before="60"/>
        <w:jc w:val="both"/>
        <w:rPr>
          <w:rFonts w:ascii="Tahoma" w:hAnsi="Tahoma"/>
          <w:sz w:val="18"/>
          <w:lang w:val="it-IT"/>
        </w:rPr>
      </w:pPr>
    </w:p>
    <w:p w14:paraId="35A71F80" w14:textId="77777777"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EMERGENZA 1.6 – EVENTI ACCIDENTALI IN LABORATORI</w:t>
      </w:r>
    </w:p>
    <w:p w14:paraId="6770445E" w14:textId="77777777" w:rsidR="007F7915" w:rsidRPr="000A0772" w:rsidRDefault="007F7915" w:rsidP="007F7915">
      <w:pPr>
        <w:pStyle w:val="a"/>
        <w:outlineLvl w:val="0"/>
        <w:rPr>
          <w:rFonts w:ascii="Tahoma" w:hAnsi="Tahoma"/>
          <w:b/>
        </w:rPr>
      </w:pPr>
    </w:p>
    <w:p w14:paraId="58FBC64E" w14:textId="77777777" w:rsidR="007F7915" w:rsidRPr="000A0772" w:rsidRDefault="007F7915" w:rsidP="007F7915">
      <w:pPr>
        <w:pStyle w:val="a"/>
        <w:numPr>
          <w:ilvl w:val="0"/>
          <w:numId w:val="27"/>
        </w:numPr>
        <w:outlineLvl w:val="0"/>
        <w:rPr>
          <w:rFonts w:ascii="Tahoma" w:hAnsi="Tahoma"/>
          <w:b/>
        </w:rPr>
      </w:pPr>
      <w:r w:rsidRPr="000A0772">
        <w:rPr>
          <w:rFonts w:ascii="Tahoma" w:hAnsi="Tahoma"/>
          <w:b/>
          <w:sz w:val="18"/>
        </w:rPr>
        <w:t xml:space="preserve">Sversamento </w:t>
      </w:r>
      <w:r w:rsidRPr="000A0772">
        <w:rPr>
          <w:rFonts w:ascii="Tahoma" w:hAnsi="Tahoma"/>
          <w:b/>
        </w:rPr>
        <w:t>accidentale di agenti chimici pericolosi</w:t>
      </w:r>
    </w:p>
    <w:p w14:paraId="4DF3775A"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Informare collaboratori e preposti e mettere in sicurezza la zona interessata</w:t>
      </w:r>
    </w:p>
    <w:p w14:paraId="10368972" w14:textId="77777777"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Evitare il contatto con l’agente</w:t>
      </w:r>
    </w:p>
    <w:p w14:paraId="17439469"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Indossare adeguati dispositivi di protezione individuale (ad esempio guanti, occhiali, ecc.) per la rimozione dell’agente sversato</w:t>
      </w:r>
    </w:p>
    <w:p w14:paraId="16A14A40"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Contattare una persona competente per ricevere informazioni sull’agente</w:t>
      </w:r>
    </w:p>
    <w:p w14:paraId="44AA4561" w14:textId="77777777" w:rsidR="007F7915" w:rsidRPr="007F7915" w:rsidRDefault="007F7915" w:rsidP="007F7915">
      <w:pPr>
        <w:spacing w:before="60"/>
        <w:jc w:val="both"/>
        <w:rPr>
          <w:rFonts w:ascii="Tahoma" w:hAnsi="Tahoma"/>
          <w:sz w:val="18"/>
          <w:lang w:val="it-IT"/>
        </w:rPr>
      </w:pPr>
    </w:p>
    <w:p w14:paraId="533462B1" w14:textId="77777777" w:rsidR="007F7915" w:rsidRPr="000A0772" w:rsidRDefault="007F7915" w:rsidP="007F7915">
      <w:pPr>
        <w:pStyle w:val="a"/>
        <w:numPr>
          <w:ilvl w:val="0"/>
          <w:numId w:val="27"/>
        </w:numPr>
        <w:outlineLvl w:val="0"/>
        <w:rPr>
          <w:rFonts w:ascii="Tahoma" w:hAnsi="Tahoma"/>
          <w:b/>
        </w:rPr>
      </w:pPr>
      <w:r w:rsidRPr="000A0772">
        <w:rPr>
          <w:rFonts w:ascii="Tahoma" w:hAnsi="Tahoma"/>
          <w:b/>
          <w:sz w:val="18"/>
        </w:rPr>
        <w:t xml:space="preserve">Sversamento </w:t>
      </w:r>
      <w:r w:rsidRPr="000A0772">
        <w:rPr>
          <w:rFonts w:ascii="Tahoma" w:hAnsi="Tahoma"/>
          <w:b/>
        </w:rPr>
        <w:t>accidentale di liquidi</w:t>
      </w:r>
    </w:p>
    <w:p w14:paraId="1BBB12F2" w14:textId="77777777"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Evitare la diffusione del liquido</w:t>
      </w:r>
    </w:p>
    <w:p w14:paraId="72D27DF1"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Raccogliere quanto sversato utilizzando adeguati materiali assorbimenti e smaltire il prodotto secondo normativa, non sciacquare con acqua</w:t>
      </w:r>
    </w:p>
    <w:p w14:paraId="103670F4"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sversamento di prodotti infiammabili o comburenti, evitare la formazione di scintille, parti calde devono essere subito raffreddate (ad esempio immergendole in acqua); aerare i locali</w:t>
      </w:r>
    </w:p>
    <w:p w14:paraId="1397F16C" w14:textId="77777777" w:rsidR="007F7915" w:rsidRPr="007F7915" w:rsidRDefault="007F7915" w:rsidP="007F7915">
      <w:pPr>
        <w:spacing w:before="60"/>
        <w:jc w:val="both"/>
        <w:rPr>
          <w:rFonts w:ascii="Tahoma" w:hAnsi="Tahoma"/>
          <w:sz w:val="18"/>
          <w:lang w:val="it-IT"/>
        </w:rPr>
      </w:pPr>
    </w:p>
    <w:p w14:paraId="4715793A" w14:textId="77777777" w:rsidR="007F7915" w:rsidRPr="000A0772" w:rsidRDefault="007F7915" w:rsidP="007F7915">
      <w:pPr>
        <w:pStyle w:val="a"/>
        <w:numPr>
          <w:ilvl w:val="0"/>
          <w:numId w:val="27"/>
        </w:numPr>
        <w:outlineLvl w:val="0"/>
        <w:rPr>
          <w:rFonts w:ascii="Tahoma" w:hAnsi="Tahoma"/>
          <w:b/>
          <w:sz w:val="18"/>
        </w:rPr>
      </w:pPr>
      <w:r w:rsidRPr="000A0772">
        <w:rPr>
          <w:rFonts w:ascii="Tahoma" w:hAnsi="Tahoma"/>
          <w:b/>
          <w:sz w:val="18"/>
        </w:rPr>
        <w:t>Sversamento di polveri o prodotti in forma di granuli</w:t>
      </w:r>
    </w:p>
    <w:p w14:paraId="1DD87A5E"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Raccogliere quanto sversato utilizzando un aspirapolvere dotato di filtri adeguati e raccogliere il materiale in contenitori chiudibili, non sciacquare con acqua</w:t>
      </w:r>
    </w:p>
    <w:p w14:paraId="14DB28E4"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Pulire la zona contaminata utilizzano uno straccio bagnato, utilizzando i dispositivi di protezione necessari. Il materiale usato per la pulizia deve essere messo in contenitori chiudibili</w:t>
      </w:r>
    </w:p>
    <w:p w14:paraId="36BC63E8" w14:textId="77777777" w:rsidR="007F7915" w:rsidRPr="007F7915" w:rsidRDefault="007F7915" w:rsidP="007F7915">
      <w:pPr>
        <w:spacing w:before="60"/>
        <w:ind w:left="284"/>
        <w:jc w:val="both"/>
        <w:rPr>
          <w:rFonts w:ascii="Tahoma" w:hAnsi="Tahoma"/>
          <w:sz w:val="18"/>
          <w:lang w:val="it-IT"/>
        </w:rPr>
      </w:pPr>
    </w:p>
    <w:p w14:paraId="74519425" w14:textId="77777777" w:rsidR="007F7915" w:rsidRPr="000A0772" w:rsidRDefault="007F7915" w:rsidP="007F7915">
      <w:pPr>
        <w:pStyle w:val="a"/>
        <w:numPr>
          <w:ilvl w:val="0"/>
          <w:numId w:val="27"/>
        </w:numPr>
        <w:outlineLvl w:val="0"/>
        <w:rPr>
          <w:rFonts w:ascii="Tahoma" w:hAnsi="Tahoma"/>
          <w:b/>
          <w:sz w:val="18"/>
        </w:rPr>
      </w:pPr>
      <w:r w:rsidRPr="000A0772">
        <w:rPr>
          <w:rFonts w:ascii="Tahoma" w:hAnsi="Tahoma"/>
          <w:b/>
          <w:sz w:val="18"/>
        </w:rPr>
        <w:t>Sversamento di agenti biologici</w:t>
      </w:r>
    </w:p>
    <w:p w14:paraId="78AD399D" w14:textId="77777777" w:rsidR="007F7915" w:rsidRPr="007F7915" w:rsidRDefault="007F7915" w:rsidP="007F7915">
      <w:pPr>
        <w:spacing w:before="60"/>
        <w:ind w:left="284"/>
        <w:jc w:val="both"/>
        <w:rPr>
          <w:rFonts w:ascii="Tahoma" w:hAnsi="Tahoma"/>
          <w:sz w:val="18"/>
          <w:lang w:val="it-IT"/>
        </w:rPr>
      </w:pPr>
      <w:r w:rsidRPr="007F7915">
        <w:rPr>
          <w:rFonts w:ascii="Tahoma" w:hAnsi="Tahoma"/>
          <w:sz w:val="18"/>
          <w:lang w:val="it-IT"/>
        </w:rPr>
        <w:t>In caso di esperimenti su liquidi biologici, come ad esempio sangue o urina, deve essere considerato che il materiale potrebbe essere infetto.</w:t>
      </w:r>
    </w:p>
    <w:p w14:paraId="288824B6"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Pulire la zona contaminata con sostanze assorbenti, indossando sempre i dispositivi di protezione individuale (indossare sempre due paia di guanti)</w:t>
      </w:r>
    </w:p>
    <w:p w14:paraId="09F52A85"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 rifiuti contaminati devono essere smaltiti secondo normativa</w:t>
      </w:r>
    </w:p>
    <w:p w14:paraId="1D6CDFF9" w14:textId="77777777" w:rsidR="007F7915" w:rsidRPr="000A0772" w:rsidRDefault="007F7915" w:rsidP="007F7915">
      <w:pPr>
        <w:numPr>
          <w:ilvl w:val="0"/>
          <w:numId w:val="23"/>
        </w:numPr>
        <w:tabs>
          <w:tab w:val="clear" w:pos="644"/>
        </w:tabs>
        <w:spacing w:before="60"/>
        <w:jc w:val="both"/>
        <w:rPr>
          <w:rFonts w:ascii="Tahoma" w:hAnsi="Tahoma"/>
          <w:sz w:val="18"/>
        </w:rPr>
      </w:pPr>
      <w:r w:rsidRPr="007F7915">
        <w:rPr>
          <w:rFonts w:ascii="Tahoma" w:hAnsi="Tahoma"/>
          <w:sz w:val="18"/>
          <w:lang w:val="it-IT"/>
        </w:rPr>
        <w:t xml:space="preserve">Adottare le regole d’igiene generali (ad es. </w:t>
      </w:r>
      <w:r w:rsidRPr="000A0772">
        <w:rPr>
          <w:rFonts w:ascii="Tahoma" w:hAnsi="Tahoma"/>
          <w:sz w:val="18"/>
        </w:rPr>
        <w:t>Lavarsi le mani, ecc.)</w:t>
      </w:r>
    </w:p>
    <w:p w14:paraId="74D91B03" w14:textId="77777777" w:rsidR="007F7915" w:rsidRPr="000A0772" w:rsidRDefault="007F7915" w:rsidP="007F7915">
      <w:pPr>
        <w:spacing w:before="60"/>
        <w:jc w:val="both"/>
        <w:rPr>
          <w:rFonts w:ascii="Tahoma" w:hAnsi="Tahoma"/>
          <w:sz w:val="18"/>
          <w:highlight w:val="yellow"/>
        </w:rPr>
      </w:pPr>
    </w:p>
    <w:p w14:paraId="47EE2DD6" w14:textId="77777777" w:rsidR="007F7915" w:rsidRPr="000A0772" w:rsidRDefault="007F7915" w:rsidP="007F7915">
      <w:pPr>
        <w:pStyle w:val="a"/>
        <w:numPr>
          <w:ilvl w:val="0"/>
          <w:numId w:val="27"/>
        </w:numPr>
        <w:outlineLvl w:val="0"/>
        <w:rPr>
          <w:rFonts w:ascii="Tahoma" w:hAnsi="Tahoma"/>
          <w:b/>
          <w:sz w:val="18"/>
        </w:rPr>
      </w:pPr>
      <w:r w:rsidRPr="000A0772">
        <w:rPr>
          <w:rFonts w:ascii="Tahoma" w:hAnsi="Tahoma"/>
          <w:b/>
          <w:sz w:val="18"/>
        </w:rPr>
        <w:t>Fuoriuscita di gas e vapori</w:t>
      </w:r>
    </w:p>
    <w:p w14:paraId="17614C60"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fuoriuscita accidentale di gas, vapori, o sostanze volatili in quantità pericolose, evacuare i locali interessati, e allertare il coordinamento dell’emergenza (ad esempio un addetto all’emergenza)</w:t>
      </w:r>
    </w:p>
    <w:p w14:paraId="0ABBCC5B"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Chiudere la porta dei locali interessati</w:t>
      </w:r>
    </w:p>
    <w:p w14:paraId="619B6B7D"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Se possibile interrompere la fuoriuscita del gas (chiudere la valvola d’intercettazione)</w:t>
      </w:r>
    </w:p>
    <w:p w14:paraId="22778F9A" w14:textId="77777777" w:rsidR="007F7915" w:rsidRPr="007F7915" w:rsidRDefault="007F7915" w:rsidP="007F7915">
      <w:pPr>
        <w:spacing w:before="60"/>
        <w:ind w:left="284"/>
        <w:jc w:val="both"/>
        <w:rPr>
          <w:rFonts w:ascii="Tahoma" w:hAnsi="Tahoma"/>
          <w:sz w:val="18"/>
          <w:lang w:val="it-IT"/>
        </w:rPr>
      </w:pPr>
    </w:p>
    <w:p w14:paraId="5FCCBDB7" w14:textId="77777777" w:rsidR="007F7915" w:rsidRPr="007F7915" w:rsidRDefault="007F7915" w:rsidP="007F7915">
      <w:pPr>
        <w:spacing w:before="60"/>
        <w:jc w:val="both"/>
        <w:rPr>
          <w:rFonts w:ascii="Tahoma" w:hAnsi="Tahoma"/>
          <w:sz w:val="18"/>
          <w:lang w:val="it-IT"/>
        </w:rPr>
      </w:pPr>
    </w:p>
    <w:p w14:paraId="4C970D37" w14:textId="77777777" w:rsidR="007F7915" w:rsidRPr="007F7915" w:rsidRDefault="007F7915" w:rsidP="007F7915">
      <w:pPr>
        <w:spacing w:before="60"/>
        <w:jc w:val="both"/>
        <w:rPr>
          <w:rFonts w:ascii="Tahoma" w:hAnsi="Tahoma"/>
          <w:sz w:val="18"/>
          <w:lang w:val="it-IT"/>
        </w:rPr>
      </w:pPr>
    </w:p>
    <w:p w14:paraId="59E2DADC" w14:textId="77777777" w:rsidR="007F7915" w:rsidRPr="000A0772" w:rsidRDefault="007F7915" w:rsidP="007F7915">
      <w:pPr>
        <w:pStyle w:val="a"/>
        <w:numPr>
          <w:ilvl w:val="0"/>
          <w:numId w:val="27"/>
        </w:numPr>
        <w:outlineLvl w:val="0"/>
        <w:rPr>
          <w:rFonts w:ascii="Tahoma" w:hAnsi="Tahoma"/>
          <w:b/>
          <w:sz w:val="18"/>
        </w:rPr>
      </w:pPr>
      <w:r w:rsidRPr="000A0772">
        <w:rPr>
          <w:rFonts w:ascii="Tahoma" w:hAnsi="Tahoma"/>
          <w:b/>
          <w:sz w:val="18"/>
        </w:rPr>
        <w:t>Primo soccorso in caso di contatto con agenti chimici pericolosi e casi di avvelenamento</w:t>
      </w:r>
    </w:p>
    <w:p w14:paraId="6EF308A1"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contatto accidentale con i prodotti pericolosi, allontanare la persona colpita dalla zona di pericolo</w:t>
      </w:r>
    </w:p>
    <w:p w14:paraId="7C9EF91A"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Togliere i vestiti e i dispositivi di protezione individuale contaminati</w:t>
      </w:r>
    </w:p>
    <w:p w14:paraId="79C75AF2"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u w:val="single"/>
          <w:lang w:val="it-IT"/>
        </w:rPr>
        <w:t>Contatto con la pelle</w:t>
      </w:r>
      <w:r w:rsidRPr="007F7915">
        <w:rPr>
          <w:rFonts w:ascii="Tahoma" w:hAnsi="Tahoma"/>
          <w:sz w:val="18"/>
          <w:lang w:val="it-IT"/>
        </w:rPr>
        <w:t>: lavare subito con abbondante acqua, eventualmente usando l’apposita doccia d’emergenza; eventualmente contattare un medico</w:t>
      </w:r>
    </w:p>
    <w:p w14:paraId="6FF8E388"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u w:val="single"/>
          <w:lang w:val="it-IT"/>
        </w:rPr>
        <w:t>Contato con gli occhi</w:t>
      </w:r>
      <w:r w:rsidRPr="007F7915">
        <w:rPr>
          <w:rFonts w:ascii="Tahoma" w:hAnsi="Tahoma"/>
          <w:sz w:val="18"/>
          <w:lang w:val="it-IT"/>
        </w:rPr>
        <w:t>: detergere immediatamente gli occhi con abbondante acqua o con appositi lavaocchi, contattare il medico</w:t>
      </w:r>
    </w:p>
    <w:p w14:paraId="3A3DCEB8"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u w:val="single"/>
          <w:lang w:val="it-IT"/>
        </w:rPr>
        <w:t>Inalazione di vapori, polveri o gas pericolosi</w:t>
      </w:r>
      <w:r w:rsidRPr="007F7915">
        <w:rPr>
          <w:rFonts w:ascii="Tahoma" w:hAnsi="Tahoma"/>
          <w:sz w:val="18"/>
          <w:lang w:val="it-IT"/>
        </w:rPr>
        <w:t>: contattare subito il medico e portare l’infortunato all’aria aperta</w:t>
      </w:r>
    </w:p>
    <w:p w14:paraId="70303B7D"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u w:val="single"/>
          <w:lang w:val="it-IT"/>
        </w:rPr>
        <w:t>Ingestione di agenti chimici</w:t>
      </w:r>
      <w:r w:rsidRPr="007F7915">
        <w:rPr>
          <w:rFonts w:ascii="Tahoma" w:hAnsi="Tahoma"/>
          <w:sz w:val="18"/>
          <w:lang w:val="it-IT"/>
        </w:rPr>
        <w:t>: contattare subito il medico. Se indicato nella scheda di sicurezza dell’agente chimico ingerito, dare da bere all’infortunato.</w:t>
      </w:r>
    </w:p>
    <w:p w14:paraId="056711AA"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lastRenderedPageBreak/>
        <w:t>In caso di perdita di coscienza mettere l’infortunato sul fianco, con la testa rivolta verso il basso e contattare subito un medico</w:t>
      </w:r>
    </w:p>
    <w:p w14:paraId="5E1D65EC" w14:textId="77777777" w:rsidR="007F7915" w:rsidRPr="000A0772" w:rsidRDefault="007F7915" w:rsidP="007F7915">
      <w:pPr>
        <w:pStyle w:val="a"/>
        <w:outlineLvl w:val="0"/>
        <w:rPr>
          <w:rFonts w:ascii="Tahoma" w:hAnsi="Tahoma"/>
          <w:sz w:val="18"/>
        </w:rPr>
      </w:pPr>
      <w:r w:rsidRPr="000A0772">
        <w:rPr>
          <w:rFonts w:ascii="Tahoma" w:hAnsi="Tahoma"/>
          <w:sz w:val="18"/>
        </w:rPr>
        <w:t>Contattare un addetto all’emergenza o un medico e fornire loro le informazioni specifiche del prodotto (frasi R e frasi S), presenti sulla confezione o sulle istruzioni d’uso o la scheda di sicurezza.</w:t>
      </w:r>
    </w:p>
    <w:p w14:paraId="28DBED4C" w14:textId="77777777" w:rsidR="007F7915" w:rsidRPr="000A0772" w:rsidRDefault="007F7915" w:rsidP="007F7915">
      <w:pPr>
        <w:pStyle w:val="a"/>
        <w:outlineLvl w:val="0"/>
        <w:rPr>
          <w:rFonts w:ascii="Tahoma" w:hAnsi="Tahoma"/>
          <w:sz w:val="18"/>
        </w:rPr>
      </w:pPr>
      <w:r w:rsidRPr="000A0772">
        <w:rPr>
          <w:rFonts w:ascii="Tahoma" w:hAnsi="Tahoma"/>
          <w:sz w:val="18"/>
        </w:rPr>
        <w:t>In caso di avvelenamento allertare immediatamente il numero dell’</w:t>
      </w:r>
      <w:r w:rsidRPr="000A0772">
        <w:rPr>
          <w:rFonts w:ascii="Tahoma" w:hAnsi="Tahoma"/>
          <w:b/>
          <w:sz w:val="18"/>
        </w:rPr>
        <w:t>emergenza sanitaria - 118</w:t>
      </w:r>
      <w:r w:rsidRPr="000A0772">
        <w:rPr>
          <w:rFonts w:ascii="Tahoma" w:hAnsi="Tahoma"/>
          <w:sz w:val="18"/>
        </w:rPr>
        <w:t>.</w:t>
      </w:r>
    </w:p>
    <w:p w14:paraId="182B38EE" w14:textId="77777777" w:rsidR="007F7915" w:rsidRPr="000A0772" w:rsidRDefault="007F7915" w:rsidP="007F7915">
      <w:pPr>
        <w:pStyle w:val="a"/>
        <w:outlineLvl w:val="0"/>
        <w:rPr>
          <w:rFonts w:ascii="Tahoma" w:hAnsi="Tahoma"/>
          <w:sz w:val="18"/>
        </w:rPr>
      </w:pPr>
    </w:p>
    <w:p w14:paraId="4D33BE67" w14:textId="77777777" w:rsidR="007F7915" w:rsidRPr="000A0772" w:rsidRDefault="007F7915" w:rsidP="007F7915">
      <w:pPr>
        <w:pStyle w:val="a"/>
        <w:numPr>
          <w:ilvl w:val="0"/>
          <w:numId w:val="27"/>
        </w:numPr>
        <w:outlineLvl w:val="0"/>
        <w:rPr>
          <w:rFonts w:ascii="Tahoma" w:hAnsi="Tahoma"/>
          <w:b/>
          <w:sz w:val="18"/>
        </w:rPr>
      </w:pPr>
      <w:r w:rsidRPr="000A0772">
        <w:rPr>
          <w:rFonts w:ascii="Tahoma" w:hAnsi="Tahoma"/>
          <w:b/>
          <w:sz w:val="18"/>
        </w:rPr>
        <w:t>Primo soccorso in caso di contatto con agenti biologici</w:t>
      </w:r>
    </w:p>
    <w:p w14:paraId="551C5B3F" w14:textId="77777777"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 xml:space="preserve">Togliersi i vestiti </w:t>
      </w:r>
    </w:p>
    <w:p w14:paraId="3BE553F5"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Lavare mani e altre parti del corpo contaminate (richiedere informazioni in merito al prodotto detergente da utilizzare)</w:t>
      </w:r>
    </w:p>
    <w:p w14:paraId="67D2B033"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Recarsi al laboratorio di microbiologia (dell’ASL) o al pronto soccorso per un esame del sangue e sottoporsi a visita medica per verificare un eventuale contagio</w:t>
      </w:r>
    </w:p>
    <w:p w14:paraId="18BE7856" w14:textId="77777777"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Segnalare la contaminazione</w:t>
      </w:r>
    </w:p>
    <w:p w14:paraId="5E1B2C9E" w14:textId="77777777"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Adottare le regole d’igiene generali</w:t>
      </w:r>
    </w:p>
    <w:p w14:paraId="538B9E23" w14:textId="77777777" w:rsidR="007F7915" w:rsidRPr="000A0772" w:rsidRDefault="007F7915" w:rsidP="007F7915">
      <w:pPr>
        <w:spacing w:before="60"/>
        <w:jc w:val="both"/>
        <w:rPr>
          <w:rFonts w:ascii="Tahoma" w:hAnsi="Tahoma"/>
          <w:sz w:val="18"/>
        </w:rPr>
      </w:pPr>
    </w:p>
    <w:p w14:paraId="2E3E7E68" w14:textId="77777777"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EMERGENZA 1.7 – MALESSERE / LESIONI A PERSONE</w:t>
      </w:r>
    </w:p>
    <w:p w14:paraId="2E841F85" w14:textId="77777777" w:rsidR="007F7915" w:rsidRPr="000A0772" w:rsidRDefault="007F7915" w:rsidP="007F7915">
      <w:pPr>
        <w:spacing w:before="60"/>
        <w:jc w:val="both"/>
        <w:rPr>
          <w:rFonts w:ascii="Tahoma" w:hAnsi="Tahoma"/>
          <w:sz w:val="18"/>
        </w:rPr>
      </w:pPr>
    </w:p>
    <w:p w14:paraId="1DB9EC96" w14:textId="77777777" w:rsidR="007F7915" w:rsidRPr="000A0772" w:rsidRDefault="007F7915" w:rsidP="007F7915">
      <w:pPr>
        <w:pStyle w:val="a"/>
        <w:numPr>
          <w:ilvl w:val="0"/>
          <w:numId w:val="28"/>
        </w:numPr>
        <w:outlineLvl w:val="0"/>
        <w:rPr>
          <w:rFonts w:ascii="Tahoma" w:hAnsi="Tahoma"/>
          <w:b/>
          <w:sz w:val="18"/>
        </w:rPr>
      </w:pPr>
      <w:r w:rsidRPr="000A0772">
        <w:rPr>
          <w:rFonts w:ascii="Tahoma" w:hAnsi="Tahoma"/>
          <w:b/>
          <w:sz w:val="18"/>
        </w:rPr>
        <w:t>Segnalazione dell’emergenza</w:t>
      </w:r>
    </w:p>
    <w:p w14:paraId="00B603F9" w14:textId="77777777" w:rsidR="007F7915" w:rsidRPr="000A0772" w:rsidRDefault="007F7915" w:rsidP="007F7915">
      <w:pPr>
        <w:pStyle w:val="a"/>
        <w:outlineLvl w:val="0"/>
        <w:rPr>
          <w:rFonts w:ascii="Tahoma" w:hAnsi="Tahoma"/>
          <w:sz w:val="18"/>
        </w:rPr>
      </w:pPr>
      <w:r w:rsidRPr="000A0772">
        <w:rPr>
          <w:rFonts w:ascii="Tahoma" w:hAnsi="Tahoma"/>
          <w:sz w:val="18"/>
        </w:rPr>
        <w:t>In caso di malessere o infortunio, deve essere contattato immediatamente un addetto all’emergenza (addetto al pronto soccorso).</w:t>
      </w:r>
    </w:p>
    <w:p w14:paraId="61C313E3" w14:textId="77777777" w:rsidR="007F7915" w:rsidRPr="000A0772" w:rsidRDefault="007F7915" w:rsidP="007F7915">
      <w:pPr>
        <w:pStyle w:val="a"/>
        <w:outlineLvl w:val="0"/>
        <w:rPr>
          <w:rFonts w:ascii="Tahoma" w:hAnsi="Tahoma"/>
          <w:b/>
          <w:sz w:val="18"/>
        </w:rPr>
      </w:pPr>
    </w:p>
    <w:p w14:paraId="13DEE0A8" w14:textId="77777777" w:rsidR="007F7915" w:rsidRPr="000A0772" w:rsidRDefault="007F7915" w:rsidP="007F7915">
      <w:pPr>
        <w:pStyle w:val="a"/>
        <w:outlineLvl w:val="0"/>
        <w:rPr>
          <w:rFonts w:ascii="Tahoma" w:hAnsi="Tahoma"/>
          <w:sz w:val="18"/>
        </w:rPr>
      </w:pPr>
      <w:r w:rsidRPr="000A0772">
        <w:rPr>
          <w:rFonts w:ascii="Tahoma" w:hAnsi="Tahoma"/>
          <w:sz w:val="18"/>
        </w:rPr>
        <w:t xml:space="preserve">Chi segnala l’emergenza presta </w:t>
      </w:r>
      <w:smartTag w:uri="urn:schemas-microsoft-com:office:smarttags" w:element="PersonName">
        <w:r w:rsidRPr="000A0772">
          <w:rPr>
            <w:rFonts w:ascii="Tahoma" w:hAnsi="Tahoma"/>
            <w:sz w:val="18"/>
          </w:rPr>
          <w:t>assistenza</w:t>
        </w:r>
      </w:smartTag>
      <w:r w:rsidRPr="000A0772">
        <w:rPr>
          <w:rFonts w:ascii="Tahoma" w:hAnsi="Tahoma"/>
          <w:sz w:val="18"/>
        </w:rPr>
        <w:t xml:space="preserve"> alla persona colpita fino all’intervento dell’addetto all’emergenza e gli comunica le condizioni della persona. L’addetto all’emergenza presta i primi soccorsi e decide se chiamare i soccorsi (emergenza sanitaria – 118).</w:t>
      </w:r>
    </w:p>
    <w:p w14:paraId="685D4F44" w14:textId="77777777" w:rsidR="007F7915" w:rsidRPr="000A0772" w:rsidRDefault="007F7915" w:rsidP="007F7915">
      <w:pPr>
        <w:pStyle w:val="Titolo1"/>
        <w:numPr>
          <w:ilvl w:val="0"/>
          <w:numId w:val="0"/>
        </w:numPr>
        <w:shd w:val="pct5" w:color="auto" w:fill="FFFFFF"/>
      </w:pPr>
      <w:bookmarkStart w:id="29" w:name="_Toc456427695"/>
      <w:bookmarkStart w:id="30" w:name="_Toc456578771"/>
      <w:bookmarkStart w:id="31" w:name="_Toc126065445"/>
      <w:bookmarkStart w:id="32" w:name="_Toc126998308"/>
      <w:r w:rsidRPr="000A0772">
        <w:lastRenderedPageBreak/>
        <w:t>ESEMPIO DI NORME DI COMPORTAMENTO PER GLI ADDETTI ALL’EMERGENZA</w:t>
      </w:r>
      <w:bookmarkEnd w:id="29"/>
      <w:bookmarkEnd w:id="30"/>
      <w:bookmarkEnd w:id="31"/>
      <w:bookmarkEnd w:id="32"/>
    </w:p>
    <w:p w14:paraId="5EB6D36B" w14:textId="77777777" w:rsidR="007F7915" w:rsidRPr="000A0772" w:rsidRDefault="007F7915" w:rsidP="007F7915">
      <w:pPr>
        <w:pStyle w:val="a"/>
        <w:shd w:val="pct10" w:color="auto" w:fill="auto"/>
        <w:spacing w:before="120"/>
        <w:outlineLvl w:val="0"/>
        <w:rPr>
          <w:rFonts w:ascii="Tahoma" w:hAnsi="Tahoma"/>
          <w:b/>
        </w:rPr>
      </w:pPr>
      <w:bookmarkStart w:id="33" w:name="_Toc455482576"/>
      <w:bookmarkStart w:id="34" w:name="_Toc455569160"/>
      <w:bookmarkStart w:id="35" w:name="_Toc456167987"/>
      <w:bookmarkStart w:id="36" w:name="_Toc456427696"/>
      <w:bookmarkStart w:id="37" w:name="_Toc456578772"/>
      <w:r w:rsidRPr="000A0772">
        <w:rPr>
          <w:rFonts w:ascii="Tahoma" w:hAnsi="Tahoma"/>
          <w:b/>
        </w:rPr>
        <w:t>EMERGENZE</w:t>
      </w:r>
    </w:p>
    <w:p w14:paraId="26D9A968" w14:textId="77777777" w:rsidR="007F7915" w:rsidRPr="000A0772" w:rsidRDefault="007F7915" w:rsidP="007F7915">
      <w:pPr>
        <w:pStyle w:val="a"/>
        <w:numPr>
          <w:ilvl w:val="0"/>
          <w:numId w:val="29"/>
        </w:numPr>
        <w:spacing w:before="120"/>
        <w:ind w:left="357" w:hanging="357"/>
        <w:outlineLvl w:val="0"/>
        <w:rPr>
          <w:rFonts w:ascii="Tahoma" w:hAnsi="Tahoma"/>
          <w:b/>
        </w:rPr>
      </w:pPr>
      <w:r w:rsidRPr="000A0772">
        <w:rPr>
          <w:rFonts w:ascii="Tahoma" w:hAnsi="Tahoma"/>
          <w:b/>
        </w:rPr>
        <w:t>Incendio</w:t>
      </w:r>
    </w:p>
    <w:p w14:paraId="0744C617" w14:textId="77777777" w:rsidR="007F7915" w:rsidRPr="000A0772" w:rsidRDefault="007F7915" w:rsidP="007F7915">
      <w:pPr>
        <w:pStyle w:val="a"/>
        <w:numPr>
          <w:ilvl w:val="0"/>
          <w:numId w:val="29"/>
        </w:numPr>
        <w:ind w:left="357" w:hanging="357"/>
        <w:outlineLvl w:val="0"/>
        <w:rPr>
          <w:rFonts w:ascii="Tahoma" w:hAnsi="Tahoma"/>
          <w:b/>
        </w:rPr>
      </w:pPr>
      <w:r w:rsidRPr="000A0772">
        <w:rPr>
          <w:rFonts w:ascii="Tahoma" w:hAnsi="Tahoma"/>
          <w:b/>
        </w:rPr>
        <w:t>Presenza di ordigno (Allarme bomba)</w:t>
      </w:r>
    </w:p>
    <w:p w14:paraId="74700285" w14:textId="77777777" w:rsidR="007F7915" w:rsidRPr="000A0772" w:rsidRDefault="007F7915" w:rsidP="007F7915">
      <w:pPr>
        <w:pStyle w:val="a"/>
        <w:numPr>
          <w:ilvl w:val="0"/>
          <w:numId w:val="29"/>
        </w:numPr>
        <w:ind w:left="357" w:hanging="357"/>
        <w:outlineLvl w:val="0"/>
        <w:rPr>
          <w:rFonts w:ascii="Tahoma" w:hAnsi="Tahoma"/>
          <w:b/>
        </w:rPr>
      </w:pPr>
      <w:r w:rsidRPr="000A0772">
        <w:rPr>
          <w:rFonts w:ascii="Tahoma" w:hAnsi="Tahoma"/>
          <w:b/>
        </w:rPr>
        <w:t>Guasti agli impianti (fuga di gas, esplosione, danni causati dall’acqua)</w:t>
      </w:r>
    </w:p>
    <w:p w14:paraId="081DA1EE" w14:textId="77777777" w:rsidR="007F7915" w:rsidRPr="000A0772" w:rsidRDefault="007F7915" w:rsidP="007F7915">
      <w:pPr>
        <w:pStyle w:val="a"/>
        <w:numPr>
          <w:ilvl w:val="0"/>
          <w:numId w:val="30"/>
        </w:numPr>
        <w:outlineLvl w:val="0"/>
        <w:rPr>
          <w:rFonts w:ascii="Tahoma" w:hAnsi="Tahoma"/>
          <w:b/>
        </w:rPr>
      </w:pPr>
      <w:r w:rsidRPr="000A0772">
        <w:rPr>
          <w:rFonts w:ascii="Tahoma" w:hAnsi="Tahoma"/>
          <w:b/>
        </w:rPr>
        <w:t>Incidenti in laboratori / officine</w:t>
      </w:r>
    </w:p>
    <w:p w14:paraId="73D9D371" w14:textId="77777777" w:rsidR="007F7915" w:rsidRPr="000A0772" w:rsidRDefault="007F7915" w:rsidP="007F7915">
      <w:pPr>
        <w:pStyle w:val="a"/>
        <w:spacing w:before="120"/>
        <w:outlineLvl w:val="0"/>
        <w:rPr>
          <w:rFonts w:ascii="Tahoma" w:hAnsi="Tahoma"/>
          <w:b/>
          <w:u w:val="single"/>
        </w:rPr>
      </w:pPr>
    </w:p>
    <w:p w14:paraId="069187CC" w14:textId="77777777" w:rsidR="007F7915" w:rsidRPr="000A0772" w:rsidRDefault="007F7915" w:rsidP="007F7915">
      <w:pPr>
        <w:pStyle w:val="a"/>
        <w:spacing w:before="120"/>
        <w:outlineLvl w:val="0"/>
        <w:rPr>
          <w:rFonts w:ascii="Tahoma" w:hAnsi="Tahoma"/>
          <w:b/>
          <w:u w:val="single"/>
        </w:rPr>
      </w:pPr>
      <w:r w:rsidRPr="000A0772">
        <w:rPr>
          <w:rFonts w:ascii="Tahoma" w:hAnsi="Tahoma"/>
          <w:b/>
          <w:u w:val="single"/>
        </w:rPr>
        <w:t>SEGNALAZIONE DELL’EMERGENZA</w:t>
      </w:r>
      <w:bookmarkEnd w:id="33"/>
      <w:bookmarkEnd w:id="34"/>
      <w:bookmarkEnd w:id="35"/>
      <w:bookmarkEnd w:id="36"/>
      <w:bookmarkEnd w:id="37"/>
    </w:p>
    <w:p w14:paraId="18134666" w14:textId="77777777" w:rsidR="007F7915" w:rsidRPr="000A0772" w:rsidRDefault="007F7915" w:rsidP="007F7915">
      <w:pPr>
        <w:pStyle w:val="a"/>
        <w:spacing w:before="120"/>
        <w:rPr>
          <w:rFonts w:ascii="Tahoma" w:hAnsi="Tahoma"/>
          <w:sz w:val="18"/>
        </w:rPr>
      </w:pPr>
      <w:r w:rsidRPr="000A0772">
        <w:rPr>
          <w:rFonts w:ascii="Tahoma" w:hAnsi="Tahoma"/>
          <w:sz w:val="18"/>
        </w:rPr>
        <w:t>Se vi è un’emergenza (principio d’incendio, allarme bomba, fuga di gas, o altre anomalie), questa viene segnalata, direttamente da chi la individua al coordinamento dell’emergenza. L’addetto all’emergenza (addetto al pronto soccorso o addetto all’antincendio) viene contattato direttamente o da componenti intermedie (ad esempio portineria, ufficio del direttore di ripartizione, ufficio del consegnatario, ecc) ed informato sull’accaduto.</w:t>
      </w:r>
    </w:p>
    <w:p w14:paraId="36806DC1" w14:textId="77777777" w:rsidR="007F7915" w:rsidRPr="000A0772" w:rsidRDefault="007F7915" w:rsidP="007F7915">
      <w:pPr>
        <w:pStyle w:val="a"/>
        <w:spacing w:before="120"/>
        <w:outlineLvl w:val="0"/>
        <w:rPr>
          <w:rFonts w:ascii="Tahoma" w:hAnsi="Tahoma"/>
          <w:b/>
          <w:u w:val="single"/>
        </w:rPr>
      </w:pPr>
      <w:bookmarkStart w:id="38" w:name="_Toc455482577"/>
      <w:bookmarkStart w:id="39" w:name="_Toc455569161"/>
      <w:bookmarkStart w:id="40" w:name="_Toc456167988"/>
      <w:bookmarkStart w:id="41" w:name="_Toc456427697"/>
      <w:bookmarkStart w:id="42" w:name="_Toc456578773"/>
      <w:r w:rsidRPr="000A0772">
        <w:rPr>
          <w:rFonts w:ascii="Tahoma" w:hAnsi="Tahoma"/>
          <w:b/>
          <w:u w:val="single"/>
        </w:rPr>
        <w:t>VERIFICA DELLA SITUAZIONE</w:t>
      </w:r>
      <w:bookmarkEnd w:id="38"/>
      <w:bookmarkEnd w:id="39"/>
      <w:bookmarkEnd w:id="40"/>
      <w:bookmarkEnd w:id="41"/>
      <w:bookmarkEnd w:id="42"/>
    </w:p>
    <w:p w14:paraId="77FF4F84" w14:textId="77777777" w:rsidR="007F7915" w:rsidRPr="000A0772" w:rsidRDefault="007F7915" w:rsidP="007F7915">
      <w:pPr>
        <w:pStyle w:val="a"/>
        <w:spacing w:before="120"/>
        <w:rPr>
          <w:rFonts w:ascii="Tahoma" w:hAnsi="Tahoma"/>
          <w:sz w:val="18"/>
        </w:rPr>
      </w:pPr>
      <w:r w:rsidRPr="000A0772">
        <w:rPr>
          <w:rFonts w:ascii="Tahoma" w:hAnsi="Tahoma"/>
          <w:sz w:val="18"/>
        </w:rPr>
        <w:t>Quando viene segnalata l’emergenza, l’addetto all’emergenza (addetto al pronto soccorso o addetto all’antincendio) del piano interessato deve recarsi sul posto e valutare la situazione.</w:t>
      </w:r>
    </w:p>
    <w:p w14:paraId="189A62F5" w14:textId="77777777" w:rsidR="007F7915" w:rsidRPr="007F7915" w:rsidRDefault="007F7915" w:rsidP="007F7915">
      <w:pPr>
        <w:numPr>
          <w:ilvl w:val="0"/>
          <w:numId w:val="12"/>
        </w:numPr>
        <w:tabs>
          <w:tab w:val="clear" w:pos="644"/>
        </w:tabs>
        <w:spacing w:before="120"/>
        <w:ind w:left="284"/>
        <w:jc w:val="both"/>
        <w:rPr>
          <w:rFonts w:ascii="Tahoma" w:hAnsi="Tahoma"/>
          <w:sz w:val="18"/>
          <w:lang w:val="it-IT"/>
        </w:rPr>
      </w:pPr>
      <w:r w:rsidRPr="007F7915">
        <w:rPr>
          <w:rFonts w:ascii="Tahoma" w:hAnsi="Tahoma"/>
          <w:sz w:val="18"/>
          <w:lang w:val="it-IT"/>
        </w:rPr>
        <w:t>L’addetto all’emergenza (addetto al pronto soccorso o addetto all’antincendio) comunica alla portineria o alla segreteria del consegnatario la gravità della situazione e gli eventuali interventi necessari (ad esempio allertare i soccorsi o evacuare l’edificio).</w:t>
      </w:r>
    </w:p>
    <w:p w14:paraId="75D308F9" w14:textId="77777777" w:rsidR="007F7915" w:rsidRPr="007F7915" w:rsidRDefault="007F7915" w:rsidP="007F7915">
      <w:pPr>
        <w:numPr>
          <w:ilvl w:val="0"/>
          <w:numId w:val="12"/>
        </w:numPr>
        <w:tabs>
          <w:tab w:val="clear" w:pos="644"/>
        </w:tabs>
        <w:spacing w:before="120"/>
        <w:ind w:left="284"/>
        <w:jc w:val="both"/>
        <w:rPr>
          <w:rFonts w:ascii="Tahoma" w:hAnsi="Tahoma"/>
          <w:sz w:val="18"/>
          <w:lang w:val="it-IT"/>
        </w:rPr>
      </w:pPr>
      <w:r w:rsidRPr="007F7915">
        <w:rPr>
          <w:rFonts w:ascii="Tahoma" w:hAnsi="Tahoma"/>
          <w:sz w:val="18"/>
          <w:lang w:val="it-IT"/>
        </w:rPr>
        <w:t>In caso di necessità l’addetto all’emergenza delimita la zona di pericolo e allontana tutte le persone.</w:t>
      </w:r>
    </w:p>
    <w:p w14:paraId="3C0C2C99" w14:textId="77777777" w:rsidR="007F7915" w:rsidRPr="000A0772" w:rsidRDefault="007F7915" w:rsidP="007F7915">
      <w:pPr>
        <w:pStyle w:val="a"/>
        <w:spacing w:before="120"/>
        <w:outlineLvl w:val="0"/>
        <w:rPr>
          <w:rFonts w:ascii="Tahoma" w:hAnsi="Tahoma"/>
          <w:b/>
          <w:u w:val="single"/>
        </w:rPr>
      </w:pPr>
      <w:bookmarkStart w:id="43" w:name="_Toc455482578"/>
      <w:bookmarkStart w:id="44" w:name="_Toc455569162"/>
      <w:bookmarkStart w:id="45" w:name="_Toc456167989"/>
      <w:bookmarkStart w:id="46" w:name="_Toc456427698"/>
      <w:bookmarkStart w:id="47" w:name="_Toc456578774"/>
      <w:r w:rsidRPr="000A0772">
        <w:rPr>
          <w:rFonts w:ascii="Tahoma" w:hAnsi="Tahoma"/>
          <w:b/>
          <w:u w:val="single"/>
        </w:rPr>
        <w:t>INTERVENTO D’EMERGENZA</w:t>
      </w:r>
      <w:bookmarkEnd w:id="43"/>
      <w:bookmarkEnd w:id="44"/>
      <w:bookmarkEnd w:id="45"/>
      <w:bookmarkEnd w:id="46"/>
      <w:bookmarkEnd w:id="47"/>
    </w:p>
    <w:p w14:paraId="3A17B20A" w14:textId="77777777" w:rsidR="007F7915" w:rsidRPr="000A0772" w:rsidRDefault="007F7915" w:rsidP="007F7915">
      <w:pPr>
        <w:pStyle w:val="a"/>
        <w:spacing w:before="120"/>
        <w:rPr>
          <w:rFonts w:ascii="Tahoma" w:hAnsi="Tahoma"/>
          <w:sz w:val="18"/>
        </w:rPr>
      </w:pPr>
      <w:r w:rsidRPr="000A0772">
        <w:rPr>
          <w:rFonts w:ascii="Tahoma" w:hAnsi="Tahoma"/>
          <w:sz w:val="18"/>
        </w:rPr>
        <w:t>L’addetto può tentare un intervento d’emergenza con i mezzi a disposizione qualora non lo reputi pericoloso per la propria ed altrui incolumità.</w:t>
      </w:r>
    </w:p>
    <w:p w14:paraId="3A15F5E9" w14:textId="77777777" w:rsidR="007F7915" w:rsidRPr="000A0772" w:rsidRDefault="007F7915" w:rsidP="007F7915">
      <w:pPr>
        <w:pStyle w:val="a"/>
        <w:spacing w:before="120"/>
        <w:outlineLvl w:val="0"/>
        <w:rPr>
          <w:rFonts w:ascii="Tahoma" w:hAnsi="Tahoma"/>
          <w:b/>
          <w:u w:val="single"/>
        </w:rPr>
      </w:pPr>
      <w:bookmarkStart w:id="48" w:name="_Toc455482579"/>
      <w:bookmarkStart w:id="49" w:name="_Toc455569163"/>
      <w:bookmarkStart w:id="50" w:name="_Toc456167990"/>
      <w:bookmarkStart w:id="51" w:name="_Toc456427699"/>
      <w:bookmarkStart w:id="52" w:name="_Toc456578775"/>
      <w:r w:rsidRPr="000A0772">
        <w:rPr>
          <w:rFonts w:ascii="Tahoma" w:hAnsi="Tahoma"/>
          <w:b/>
          <w:u w:val="single"/>
        </w:rPr>
        <w:t>NORME PER L’EVACUAZIONE DELL’EDIFICIO</w:t>
      </w:r>
      <w:bookmarkEnd w:id="48"/>
      <w:bookmarkEnd w:id="49"/>
      <w:bookmarkEnd w:id="50"/>
      <w:bookmarkEnd w:id="51"/>
      <w:bookmarkEnd w:id="52"/>
    </w:p>
    <w:p w14:paraId="7787C209" w14:textId="77777777" w:rsidR="007F7915" w:rsidRPr="007F7915" w:rsidRDefault="007F7915" w:rsidP="007F7915">
      <w:pPr>
        <w:spacing w:before="120"/>
        <w:jc w:val="both"/>
        <w:rPr>
          <w:rFonts w:ascii="Tahoma" w:hAnsi="Tahoma"/>
          <w:sz w:val="18"/>
          <w:lang w:val="it-IT"/>
        </w:rPr>
      </w:pPr>
      <w:r w:rsidRPr="007F7915">
        <w:rPr>
          <w:rFonts w:ascii="Tahoma" w:hAnsi="Tahoma"/>
          <w:sz w:val="18"/>
          <w:lang w:val="it-IT"/>
        </w:rPr>
        <w:t>Qualora venga diffuso il segnale di evacuazione l’addetto all’emergenza coordina le operazioni per l’abbandono dell’edificio da parte del personale e degli ospiti presenti al piano di propria pertinenza.</w:t>
      </w:r>
    </w:p>
    <w:p w14:paraId="2E2BBDAB" w14:textId="77777777" w:rsidR="007F7915" w:rsidRPr="007F7915" w:rsidRDefault="007F7915" w:rsidP="007F7915">
      <w:pPr>
        <w:spacing w:before="120"/>
        <w:rPr>
          <w:rFonts w:ascii="Tahoma" w:hAnsi="Tahoma"/>
          <w:sz w:val="18"/>
          <w:lang w:val="it-IT"/>
        </w:rPr>
      </w:pPr>
      <w:r w:rsidRPr="007F7915">
        <w:rPr>
          <w:rFonts w:ascii="Tahoma" w:hAnsi="Tahoma"/>
          <w:sz w:val="18"/>
          <w:lang w:val="it-IT"/>
        </w:rPr>
        <w:t>Qualora venga diffuso il segnale di evacuazione l’addetto all’emergenza in particolare deve:</w:t>
      </w:r>
    </w:p>
    <w:p w14:paraId="5F182043" w14:textId="77777777"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(se previsto) rendersi riconoscibile (ad es. indossando il cappellino giallo)</w:t>
      </w:r>
    </w:p>
    <w:p w14:paraId="3B9A8DB2" w14:textId="77777777"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controllare che le vie di fuga siano praticabili e le porte siano facilmente apribili</w:t>
      </w:r>
    </w:p>
    <w:p w14:paraId="333AB9F6" w14:textId="77777777"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eseguire eventuali mansioni specifiche che gli sono state affidate</w:t>
      </w:r>
    </w:p>
    <w:p w14:paraId="6EFCD31A" w14:textId="77777777"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prendere l’iniziativa e condurre le persone presenti (in particolare eventuale pubblico) verso il luogo sicuro</w:t>
      </w:r>
    </w:p>
    <w:p w14:paraId="743B8A3F" w14:textId="77777777"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effettuare il controllo finale dei locali del piano per verificare che non vi siano persone intrappolate, in difficoltà o che non abbiano avvertito il segnale di evacuazione</w:t>
      </w:r>
    </w:p>
    <w:p w14:paraId="2B339231" w14:textId="77777777"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controllare che le persone disabili presenti al proprio piano abbiano ricevuto l’</w:t>
      </w:r>
      <w:smartTag w:uri="urn:schemas-microsoft-com:office:smarttags" w:element="PersonName">
        <w:r w:rsidRPr="007F7915">
          <w:rPr>
            <w:rFonts w:ascii="Tahoma" w:hAnsi="Tahoma"/>
            <w:sz w:val="18"/>
            <w:lang w:val="it-IT"/>
          </w:rPr>
          <w:t>assistenza</w:t>
        </w:r>
      </w:smartTag>
      <w:r w:rsidRPr="007F7915">
        <w:rPr>
          <w:rFonts w:ascii="Tahoma" w:hAnsi="Tahoma"/>
          <w:sz w:val="18"/>
          <w:lang w:val="it-IT"/>
        </w:rPr>
        <w:t xml:space="preserve"> prevista</w:t>
      </w:r>
    </w:p>
    <w:p w14:paraId="747C2CA7" w14:textId="77777777"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una volta raggiunto il punto di raccolta, raccogliere eventuali segnalazioni dal personale del proprio piano relativamente a persone mancanti, intrappolate nell’edificio o ferite</w:t>
      </w:r>
    </w:p>
    <w:p w14:paraId="5AC9EE1D" w14:textId="77777777" w:rsidR="007F7915" w:rsidRPr="007F7915" w:rsidRDefault="007F7915" w:rsidP="007F7915">
      <w:pPr>
        <w:numPr>
          <w:ilvl w:val="0"/>
          <w:numId w:val="12"/>
        </w:numPr>
        <w:tabs>
          <w:tab w:val="clear" w:pos="644"/>
          <w:tab w:val="num" w:pos="284"/>
        </w:tabs>
        <w:spacing w:before="120"/>
        <w:ind w:left="284" w:hanging="284"/>
        <w:jc w:val="both"/>
        <w:rPr>
          <w:rFonts w:ascii="Tahoma" w:hAnsi="Tahoma"/>
          <w:lang w:val="it-IT"/>
        </w:rPr>
      </w:pPr>
      <w:r w:rsidRPr="007F7915">
        <w:rPr>
          <w:rFonts w:ascii="Tahoma" w:hAnsi="Tahoma"/>
          <w:sz w:val="18"/>
          <w:lang w:val="it-IT"/>
        </w:rPr>
        <w:t>all’arrivo dei soccorsi, riferire al responsabile la situazione e l’eventuale presenza di persone intrappolate nell’edificio</w:t>
      </w:r>
    </w:p>
    <w:p w14:paraId="0FC0BAA9" w14:textId="77777777" w:rsidR="007F7915" w:rsidRPr="000A0772" w:rsidRDefault="007F7915" w:rsidP="007F7915">
      <w:pPr>
        <w:pStyle w:val="a"/>
        <w:spacing w:before="120"/>
        <w:outlineLvl w:val="0"/>
        <w:rPr>
          <w:rFonts w:ascii="Tahoma" w:hAnsi="Tahoma"/>
          <w:sz w:val="18"/>
        </w:rPr>
      </w:pPr>
      <w:bookmarkStart w:id="53" w:name="_Toc455482580"/>
      <w:bookmarkStart w:id="54" w:name="_Toc455569164"/>
      <w:bookmarkStart w:id="55" w:name="_Toc456167991"/>
      <w:bookmarkStart w:id="56" w:name="_Toc456427700"/>
      <w:bookmarkStart w:id="57" w:name="_Toc456578776"/>
    </w:p>
    <w:p w14:paraId="6FC59CFD" w14:textId="77777777" w:rsidR="007F7915" w:rsidRPr="000A0772" w:rsidRDefault="007F7915" w:rsidP="007F7915">
      <w:pPr>
        <w:pStyle w:val="a"/>
        <w:spacing w:before="120"/>
        <w:outlineLvl w:val="0"/>
        <w:rPr>
          <w:rFonts w:ascii="Tahoma" w:hAnsi="Tahoma"/>
          <w:b/>
        </w:rPr>
      </w:pPr>
      <w:r w:rsidRPr="000A0772">
        <w:rPr>
          <w:rFonts w:ascii="Tahoma" w:hAnsi="Tahoma"/>
          <w:b/>
          <w:u w:val="single"/>
        </w:rPr>
        <w:t>CESSATO ALLARME</w:t>
      </w:r>
      <w:bookmarkEnd w:id="53"/>
      <w:bookmarkEnd w:id="54"/>
      <w:bookmarkEnd w:id="55"/>
      <w:bookmarkEnd w:id="56"/>
      <w:bookmarkEnd w:id="57"/>
      <w:r w:rsidRPr="000A0772">
        <w:rPr>
          <w:rFonts w:ascii="Tahoma" w:hAnsi="Tahoma"/>
          <w:b/>
        </w:rPr>
        <w:t xml:space="preserve"> (se previsto)</w:t>
      </w:r>
    </w:p>
    <w:p w14:paraId="0B248D93" w14:textId="77777777"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al segnale di cessato allarme l’addetto all’emergenza comunica ai dipendenti del proprio piano che l’emergenza è rientrata e che è possibile tornare in sicurezza nei luoghi di lavoro.</w:t>
      </w:r>
    </w:p>
    <w:p w14:paraId="1457F707" w14:textId="77777777" w:rsidR="007F7915" w:rsidRPr="000A0772" w:rsidRDefault="007F7915" w:rsidP="007F7915">
      <w:pPr>
        <w:pStyle w:val="a"/>
        <w:shd w:val="pct10" w:color="auto" w:fill="auto"/>
        <w:spacing w:before="120"/>
        <w:outlineLvl w:val="0"/>
        <w:rPr>
          <w:rFonts w:ascii="Tahoma" w:hAnsi="Tahoma"/>
          <w:b/>
        </w:rPr>
      </w:pPr>
      <w:r w:rsidRPr="000A0772">
        <w:rPr>
          <w:rFonts w:ascii="Tahoma" w:hAnsi="Tahoma"/>
          <w:b/>
        </w:rPr>
        <w:t>EMERGENZE</w:t>
      </w:r>
    </w:p>
    <w:p w14:paraId="0DAC8AFB" w14:textId="77777777" w:rsidR="007F7915" w:rsidRPr="000A0772" w:rsidRDefault="007F7915" w:rsidP="007F7915">
      <w:pPr>
        <w:pStyle w:val="a"/>
        <w:numPr>
          <w:ilvl w:val="0"/>
          <w:numId w:val="29"/>
        </w:numPr>
        <w:spacing w:before="120"/>
        <w:ind w:left="357" w:hanging="357"/>
        <w:outlineLvl w:val="0"/>
        <w:rPr>
          <w:rFonts w:ascii="Tahoma" w:hAnsi="Tahoma"/>
          <w:b/>
        </w:rPr>
      </w:pPr>
      <w:r w:rsidRPr="000A0772">
        <w:rPr>
          <w:rFonts w:ascii="Tahoma" w:hAnsi="Tahoma"/>
          <w:b/>
        </w:rPr>
        <w:lastRenderedPageBreak/>
        <w:t>Terremoto</w:t>
      </w:r>
    </w:p>
    <w:p w14:paraId="2F5C84F1" w14:textId="77777777" w:rsidR="007F7915" w:rsidRPr="000A0772" w:rsidRDefault="007F7915" w:rsidP="007F7915">
      <w:pPr>
        <w:pStyle w:val="a"/>
        <w:numPr>
          <w:ilvl w:val="0"/>
          <w:numId w:val="29"/>
        </w:numPr>
        <w:ind w:left="357" w:hanging="357"/>
        <w:outlineLvl w:val="0"/>
        <w:rPr>
          <w:rFonts w:ascii="Tahoma" w:hAnsi="Tahoma"/>
          <w:b/>
        </w:rPr>
      </w:pPr>
      <w:r w:rsidRPr="000A0772">
        <w:rPr>
          <w:rFonts w:ascii="Tahoma" w:hAnsi="Tahoma"/>
          <w:b/>
        </w:rPr>
        <w:t>Inondazioni / frane e slavine</w:t>
      </w:r>
    </w:p>
    <w:p w14:paraId="0B64EF84" w14:textId="77777777" w:rsidR="007F7915" w:rsidRPr="000A0772" w:rsidRDefault="007F7915" w:rsidP="007F7915">
      <w:pPr>
        <w:pStyle w:val="a"/>
        <w:outlineLvl w:val="0"/>
        <w:rPr>
          <w:rFonts w:ascii="Tahoma" w:hAnsi="Tahoma"/>
        </w:rPr>
      </w:pPr>
    </w:p>
    <w:p w14:paraId="3A4545E3" w14:textId="77777777" w:rsidR="007F7915" w:rsidRPr="000A0772" w:rsidRDefault="007F7915" w:rsidP="007F7915">
      <w:pPr>
        <w:pStyle w:val="a"/>
        <w:outlineLvl w:val="0"/>
        <w:rPr>
          <w:rFonts w:ascii="Tahoma" w:hAnsi="Tahoma"/>
        </w:rPr>
      </w:pPr>
      <w:r w:rsidRPr="000A0772">
        <w:rPr>
          <w:rFonts w:ascii="Tahoma" w:hAnsi="Tahoma"/>
        </w:rPr>
        <w:t>In caso di catastrofi naturali o grossi incidenti (ad esempio incidenti chimici, ecc.) è consigliato attenersi alle disposizioni impartite dalla Protezione civile, diramate tramite i media (si veda a proposito l’allegato X).</w:t>
      </w:r>
    </w:p>
    <w:p w14:paraId="0E96F261" w14:textId="77777777" w:rsidR="007F7915" w:rsidRPr="007F7915" w:rsidRDefault="007F7915" w:rsidP="007F7915">
      <w:pPr>
        <w:spacing w:before="120"/>
        <w:jc w:val="both"/>
        <w:rPr>
          <w:rFonts w:ascii="Tahoma" w:hAnsi="Tahoma"/>
          <w:sz w:val="18"/>
          <w:lang w:val="it-IT"/>
        </w:rPr>
      </w:pPr>
    </w:p>
    <w:p w14:paraId="4FDD2FB4" w14:textId="77777777" w:rsidR="007F7915" w:rsidRPr="000A0772" w:rsidRDefault="007F7915" w:rsidP="007F7915">
      <w:pPr>
        <w:pStyle w:val="a"/>
        <w:numPr>
          <w:ilvl w:val="0"/>
          <w:numId w:val="31"/>
        </w:numPr>
        <w:shd w:val="pct10" w:color="auto" w:fill="auto"/>
        <w:spacing w:before="120"/>
        <w:outlineLvl w:val="0"/>
        <w:rPr>
          <w:rFonts w:ascii="Tahoma" w:hAnsi="Tahoma"/>
          <w:b/>
        </w:rPr>
      </w:pPr>
      <w:r w:rsidRPr="000A0772">
        <w:rPr>
          <w:rFonts w:ascii="Tahoma" w:hAnsi="Tahoma"/>
          <w:b/>
        </w:rPr>
        <w:t>TERREMOTO</w:t>
      </w:r>
    </w:p>
    <w:p w14:paraId="737BFCA1" w14:textId="77777777" w:rsidR="007F7915" w:rsidRPr="000A0772" w:rsidRDefault="007F7915" w:rsidP="007F7915">
      <w:pPr>
        <w:numPr>
          <w:ilvl w:val="0"/>
          <w:numId w:val="32"/>
        </w:numPr>
        <w:spacing w:before="120" w:after="120"/>
        <w:ind w:left="357" w:hanging="357"/>
        <w:jc w:val="both"/>
        <w:rPr>
          <w:rFonts w:ascii="Tahoma" w:hAnsi="Tahoma"/>
          <w:b/>
          <w:sz w:val="18"/>
        </w:rPr>
      </w:pPr>
      <w:r w:rsidRPr="000A0772">
        <w:rPr>
          <w:rFonts w:ascii="Tahoma" w:hAnsi="Tahoma"/>
          <w:b/>
          <w:sz w:val="18"/>
        </w:rPr>
        <w:t>Informazioni generali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4810"/>
      </w:tblGrid>
      <w:tr w:rsidR="007F7915" w:rsidRPr="00DF526B" w14:paraId="443C5F53" w14:textId="77777777" w:rsidTr="00241BE5">
        <w:tc>
          <w:tcPr>
            <w:tcW w:w="4889" w:type="dxa"/>
            <w:shd w:val="pct10" w:color="auto" w:fill="auto"/>
          </w:tcPr>
          <w:p w14:paraId="7697B06F" w14:textId="77777777" w:rsidR="007F7915" w:rsidRPr="00DF526B" w:rsidRDefault="007F7915" w:rsidP="00241BE5">
            <w:pPr>
              <w:pStyle w:val="a"/>
              <w:spacing w:before="120" w:after="120"/>
              <w:rPr>
                <w:rFonts w:ascii="Tahoma" w:hAnsi="Tahoma"/>
                <w:b/>
                <w:sz w:val="18"/>
              </w:rPr>
            </w:pPr>
            <w:r w:rsidRPr="00DF526B">
              <w:rPr>
                <w:rFonts w:ascii="Tahoma" w:hAnsi="Tahoma"/>
                <w:b/>
                <w:sz w:val="18"/>
              </w:rPr>
              <w:t>Luoghi sicuri</w:t>
            </w:r>
          </w:p>
        </w:tc>
        <w:tc>
          <w:tcPr>
            <w:tcW w:w="4889" w:type="dxa"/>
            <w:shd w:val="pct10" w:color="auto" w:fill="auto"/>
          </w:tcPr>
          <w:p w14:paraId="34588D95" w14:textId="77777777" w:rsidR="007F7915" w:rsidRPr="00DF526B" w:rsidRDefault="007F7915" w:rsidP="00241BE5">
            <w:pPr>
              <w:pStyle w:val="a"/>
              <w:spacing w:before="120" w:after="120"/>
              <w:rPr>
                <w:rFonts w:ascii="Tahoma" w:hAnsi="Tahoma"/>
                <w:b/>
                <w:sz w:val="18"/>
              </w:rPr>
            </w:pPr>
            <w:r w:rsidRPr="00DF526B">
              <w:rPr>
                <w:rFonts w:ascii="Tahoma" w:hAnsi="Tahoma"/>
                <w:b/>
                <w:sz w:val="18"/>
              </w:rPr>
              <w:t>Luoghi non sicuri</w:t>
            </w:r>
          </w:p>
        </w:tc>
      </w:tr>
      <w:tr w:rsidR="007F7915" w:rsidRPr="00DF526B" w14:paraId="524D2B3D" w14:textId="77777777" w:rsidTr="00241BE5">
        <w:tc>
          <w:tcPr>
            <w:tcW w:w="4889" w:type="dxa"/>
          </w:tcPr>
          <w:p w14:paraId="5B21D6F5" w14:textId="77777777" w:rsidR="007F7915" w:rsidRPr="00DF526B" w:rsidRDefault="007F7915" w:rsidP="00241BE5">
            <w:pPr>
              <w:pStyle w:val="a"/>
              <w:spacing w:before="60"/>
              <w:rPr>
                <w:rFonts w:ascii="Tahoma" w:hAnsi="Tahoma"/>
                <w:sz w:val="18"/>
              </w:rPr>
            </w:pPr>
            <w:r w:rsidRPr="00DF526B">
              <w:rPr>
                <w:rFonts w:ascii="Tahoma" w:hAnsi="Tahoma"/>
                <w:sz w:val="18"/>
              </w:rPr>
              <w:t>Sotto gli stipiti delle porte</w:t>
            </w:r>
          </w:p>
          <w:p w14:paraId="3C404CBF" w14:textId="77777777" w:rsidR="007F7915" w:rsidRPr="00DF526B" w:rsidRDefault="007F7915" w:rsidP="00241BE5">
            <w:pPr>
              <w:pStyle w:val="a"/>
              <w:spacing w:before="60"/>
              <w:rPr>
                <w:rFonts w:ascii="Tahoma" w:hAnsi="Tahoma"/>
                <w:sz w:val="18"/>
              </w:rPr>
            </w:pPr>
            <w:r w:rsidRPr="00DF526B">
              <w:rPr>
                <w:rFonts w:ascii="Tahoma" w:hAnsi="Tahoma"/>
                <w:sz w:val="18"/>
              </w:rPr>
              <w:t>Vicino a pareti portanti</w:t>
            </w:r>
          </w:p>
          <w:p w14:paraId="09CD09C4" w14:textId="77777777" w:rsidR="007F7915" w:rsidRPr="00DF526B" w:rsidRDefault="007F7915" w:rsidP="00241BE5">
            <w:pPr>
              <w:pStyle w:val="a"/>
              <w:spacing w:before="60"/>
              <w:rPr>
                <w:rFonts w:ascii="Tahoma" w:hAnsi="Tahoma"/>
                <w:sz w:val="18"/>
              </w:rPr>
            </w:pPr>
            <w:r w:rsidRPr="00DF526B">
              <w:rPr>
                <w:rFonts w:ascii="Tahoma" w:hAnsi="Tahoma"/>
                <w:sz w:val="18"/>
              </w:rPr>
              <w:t>Sotto tavoli robusti</w:t>
            </w:r>
          </w:p>
          <w:p w14:paraId="19FC5788" w14:textId="77777777" w:rsidR="007F7915" w:rsidRPr="00DF526B" w:rsidRDefault="007F7915" w:rsidP="00241BE5">
            <w:pPr>
              <w:pStyle w:val="a"/>
              <w:spacing w:before="60"/>
              <w:rPr>
                <w:rFonts w:ascii="Tahoma" w:hAnsi="Tahoma"/>
                <w:sz w:val="18"/>
              </w:rPr>
            </w:pPr>
            <w:r w:rsidRPr="00DF526B">
              <w:rPr>
                <w:rFonts w:ascii="Tahoma" w:hAnsi="Tahoma"/>
                <w:sz w:val="18"/>
              </w:rPr>
              <w:t>In ginocchio vicino a mobili adeguatamente fissati a parete (ad es. armadi)</w:t>
            </w:r>
          </w:p>
        </w:tc>
        <w:tc>
          <w:tcPr>
            <w:tcW w:w="4889" w:type="dxa"/>
          </w:tcPr>
          <w:p w14:paraId="00B6C025" w14:textId="77777777" w:rsidR="007F7915" w:rsidRPr="00DF526B" w:rsidRDefault="007F7915" w:rsidP="00241BE5">
            <w:pPr>
              <w:pStyle w:val="a"/>
              <w:spacing w:before="60"/>
              <w:rPr>
                <w:rFonts w:ascii="Tahoma" w:hAnsi="Tahoma"/>
                <w:sz w:val="18"/>
              </w:rPr>
            </w:pPr>
            <w:r w:rsidRPr="00DF526B">
              <w:rPr>
                <w:rFonts w:ascii="Tahoma" w:hAnsi="Tahoma"/>
                <w:sz w:val="18"/>
              </w:rPr>
              <w:t>Balconi</w:t>
            </w:r>
          </w:p>
          <w:p w14:paraId="7DF606B5" w14:textId="77777777" w:rsidR="007F7915" w:rsidRPr="00DF526B" w:rsidRDefault="007F7915" w:rsidP="00241BE5">
            <w:pPr>
              <w:pStyle w:val="a"/>
              <w:spacing w:before="60"/>
              <w:rPr>
                <w:rFonts w:ascii="Tahoma" w:hAnsi="Tahoma"/>
                <w:sz w:val="18"/>
              </w:rPr>
            </w:pPr>
            <w:r w:rsidRPr="00DF526B">
              <w:rPr>
                <w:rFonts w:ascii="Tahoma" w:hAnsi="Tahoma"/>
                <w:sz w:val="18"/>
              </w:rPr>
              <w:t>Vicino a finestre</w:t>
            </w:r>
          </w:p>
          <w:p w14:paraId="626C4198" w14:textId="77777777" w:rsidR="007F7915" w:rsidRPr="00DF526B" w:rsidRDefault="007F7915" w:rsidP="00241BE5">
            <w:pPr>
              <w:pStyle w:val="a"/>
              <w:spacing w:before="60"/>
              <w:rPr>
                <w:rFonts w:ascii="Tahoma" w:hAnsi="Tahoma"/>
                <w:sz w:val="18"/>
              </w:rPr>
            </w:pPr>
            <w:r w:rsidRPr="00DF526B">
              <w:rPr>
                <w:rFonts w:ascii="Tahoma" w:hAnsi="Tahoma"/>
                <w:sz w:val="18"/>
              </w:rPr>
              <w:t>Giroscala</w:t>
            </w:r>
          </w:p>
          <w:p w14:paraId="6E1D428D" w14:textId="77777777" w:rsidR="007F7915" w:rsidRPr="00DF526B" w:rsidRDefault="007F7915" w:rsidP="00241BE5">
            <w:pPr>
              <w:pStyle w:val="a"/>
              <w:spacing w:before="60"/>
              <w:rPr>
                <w:rFonts w:ascii="Tahoma" w:hAnsi="Tahoma"/>
                <w:sz w:val="18"/>
              </w:rPr>
            </w:pPr>
            <w:r w:rsidRPr="00DF526B">
              <w:rPr>
                <w:rFonts w:ascii="Tahoma" w:hAnsi="Tahoma"/>
                <w:sz w:val="18"/>
              </w:rPr>
              <w:t>Vicino a condutture dell’acqua, gas, cavi elettrici, forni, ascensori</w:t>
            </w:r>
          </w:p>
          <w:p w14:paraId="738F0F5C" w14:textId="77777777" w:rsidR="007F7915" w:rsidRPr="00DF526B" w:rsidRDefault="007F7915" w:rsidP="00241BE5">
            <w:pPr>
              <w:pStyle w:val="a"/>
              <w:spacing w:before="60"/>
              <w:rPr>
                <w:rFonts w:ascii="Tahoma" w:hAnsi="Tahoma"/>
                <w:sz w:val="18"/>
              </w:rPr>
            </w:pPr>
            <w:r w:rsidRPr="00DF526B">
              <w:rPr>
                <w:rFonts w:ascii="Tahoma" w:hAnsi="Tahoma"/>
                <w:sz w:val="18"/>
              </w:rPr>
              <w:t>Locali interrati</w:t>
            </w:r>
          </w:p>
        </w:tc>
      </w:tr>
    </w:tbl>
    <w:p w14:paraId="7580B5DF" w14:textId="77777777" w:rsidR="007F7915" w:rsidRPr="000A0772" w:rsidRDefault="007F7915" w:rsidP="007F7915">
      <w:pPr>
        <w:pStyle w:val="a"/>
        <w:numPr>
          <w:ilvl w:val="0"/>
          <w:numId w:val="33"/>
        </w:numPr>
        <w:spacing w:before="120"/>
        <w:ind w:left="357" w:hanging="357"/>
        <w:outlineLvl w:val="0"/>
        <w:rPr>
          <w:rFonts w:ascii="Tahoma" w:hAnsi="Tahoma"/>
          <w:b/>
        </w:rPr>
      </w:pPr>
      <w:r w:rsidRPr="000A0772">
        <w:rPr>
          <w:rFonts w:ascii="Tahoma" w:hAnsi="Tahoma"/>
          <w:b/>
        </w:rPr>
        <w:t>Regole di comportamento durante il terremoto</w:t>
      </w:r>
    </w:p>
    <w:p w14:paraId="65CE2FBC" w14:textId="77777777" w:rsidR="007F7915" w:rsidRPr="007F7915" w:rsidRDefault="007F7915" w:rsidP="007F7915">
      <w:pPr>
        <w:numPr>
          <w:ilvl w:val="0"/>
          <w:numId w:val="12"/>
        </w:numPr>
        <w:tabs>
          <w:tab w:val="clear" w:pos="644"/>
        </w:tabs>
        <w:spacing w:before="60"/>
        <w:ind w:left="284" w:hanging="284"/>
        <w:jc w:val="both"/>
        <w:rPr>
          <w:rFonts w:ascii="Tahoma" w:hAnsi="Tahoma"/>
          <w:sz w:val="18"/>
          <w:lang w:val="it-IT"/>
        </w:rPr>
      </w:pPr>
      <w:r w:rsidRPr="007F7915">
        <w:rPr>
          <w:rFonts w:ascii="Tahoma" w:hAnsi="Tahoma"/>
          <w:sz w:val="18"/>
          <w:lang w:val="it-IT"/>
        </w:rPr>
        <w:t>Il primo comportamento da adottare è di mantenere la calma ed evitare di provocare il panico.</w:t>
      </w:r>
    </w:p>
    <w:p w14:paraId="320A25BA" w14:textId="77777777" w:rsidR="007F7915" w:rsidRPr="000A0772" w:rsidRDefault="007F7915" w:rsidP="007F7915">
      <w:pPr>
        <w:pStyle w:val="a"/>
        <w:spacing w:before="120" w:line="360" w:lineRule="auto"/>
        <w:rPr>
          <w:rFonts w:ascii="Tahoma" w:hAnsi="Tahoma"/>
          <w:i/>
          <w:sz w:val="18"/>
        </w:rPr>
      </w:pPr>
      <w:r w:rsidRPr="000A0772">
        <w:rPr>
          <w:rFonts w:ascii="Tahoma" w:hAnsi="Tahoma"/>
          <w:i/>
          <w:sz w:val="18"/>
        </w:rPr>
        <w:t>Se ci si trova all’interno di un edificio:</w:t>
      </w:r>
    </w:p>
    <w:p w14:paraId="4A560FA9"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Recarsi nel minor tempo possibile in un luogo sicuro fino al termine del terremoto</w:t>
      </w:r>
    </w:p>
    <w:p w14:paraId="62A39DFC"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cercare riparo vicino a finestre, su balconi, nei giroscala, in ascensori, vicino a mobili o scaffali non fissati a parete</w:t>
      </w:r>
    </w:p>
    <w:p w14:paraId="39F0B359"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Porre attenzione al distacco di parti del soffitto</w:t>
      </w:r>
    </w:p>
    <w:p w14:paraId="621D3F43"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saltare da finestre o balconi posti ad altezze elevate</w:t>
      </w:r>
    </w:p>
    <w:p w14:paraId="1710D6B1"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affollamento di persone evitare di recarsi precipitosamente alla uscite, poiché di riflesso altre persone potrebbero fare lo stesso</w:t>
      </w:r>
    </w:p>
    <w:p w14:paraId="7C09069C"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Per persone che si trovano al piano terra o a piani interrati o in cantine è consigliato abbandonare velocemente l’edificio</w:t>
      </w:r>
    </w:p>
    <w:p w14:paraId="014F855D" w14:textId="77777777" w:rsidR="007F7915" w:rsidRPr="000A0772" w:rsidRDefault="007F7915" w:rsidP="007F7915">
      <w:pPr>
        <w:pStyle w:val="a"/>
        <w:spacing w:before="120" w:line="360" w:lineRule="auto"/>
        <w:rPr>
          <w:rFonts w:ascii="Tahoma" w:hAnsi="Tahoma"/>
          <w:i/>
          <w:sz w:val="18"/>
        </w:rPr>
      </w:pPr>
      <w:r w:rsidRPr="000A0772">
        <w:rPr>
          <w:rFonts w:ascii="Tahoma" w:hAnsi="Tahoma"/>
          <w:i/>
          <w:sz w:val="18"/>
        </w:rPr>
        <w:t>Se ci si trova all’aperto o ci si può recare all’aperto</w:t>
      </w:r>
    </w:p>
    <w:p w14:paraId="62BBE978"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Mantenersi a distanza di sicurezza rispetto a edifici, muri, conduttori di corrente elettrica, condutture del gas e dell’acqua, lampade stradali</w:t>
      </w:r>
    </w:p>
    <w:p w14:paraId="5DF892A2"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strade strette, come ad esempio nei centri delle città, è meglio recarsi nel più vicino portico di un edificio per evitare di essere feriti dalla caduta di parti di edificio</w:t>
      </w:r>
    </w:p>
    <w:p w14:paraId="241E47B1" w14:textId="77777777" w:rsidR="007F7915" w:rsidRPr="000A0772" w:rsidRDefault="007F7915" w:rsidP="007F7915">
      <w:pPr>
        <w:pStyle w:val="a"/>
        <w:numPr>
          <w:ilvl w:val="0"/>
          <w:numId w:val="34"/>
        </w:numPr>
        <w:spacing w:before="120"/>
        <w:ind w:left="357" w:hanging="357"/>
        <w:outlineLvl w:val="0"/>
        <w:rPr>
          <w:rFonts w:ascii="Tahoma" w:hAnsi="Tahoma"/>
          <w:b/>
        </w:rPr>
      </w:pPr>
      <w:r w:rsidRPr="000A0772">
        <w:rPr>
          <w:rFonts w:ascii="Tahoma" w:hAnsi="Tahoma"/>
          <w:b/>
        </w:rPr>
        <w:t xml:space="preserve">Regole di comportamento dopo il terremoto </w:t>
      </w:r>
      <w:r w:rsidRPr="000A0772">
        <w:rPr>
          <w:rFonts w:ascii="Tahoma" w:hAnsi="Tahoma"/>
        </w:rPr>
        <w:t>(evacuazione dell’edificio) (in caso di terremoti di forte intensità con possibili danni)</w:t>
      </w:r>
    </w:p>
    <w:p w14:paraId="38B107ED"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Mantenere la calma e tenersi pronti a scosse di assestamento</w:t>
      </w:r>
    </w:p>
    <w:p w14:paraId="7A89D288"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Abbandonare l’edificio e porre attenzione alla possibile caduta di parti di muri, travi, cornicioni, ecc.</w:t>
      </w:r>
    </w:p>
    <w:p w14:paraId="145E9788"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intrappolamento o investimento di materiale farsi notare chiamando aiuto</w:t>
      </w:r>
    </w:p>
    <w:p w14:paraId="0BE7F415"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Prendere l’iniziativa ed accompagnare le persone fuori dall’edificio (in particolare clienti esterni o persone disabili)</w:t>
      </w:r>
    </w:p>
    <w:p w14:paraId="5C8B7B88"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Assistere, curare e mettere al sicuro eventuali feriti</w:t>
      </w:r>
    </w:p>
    <w:p w14:paraId="6E0EE932"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Dopo aver abbandonato l’edificio portarsi a distanza di sicurezza dall’edificio e raccogliere informazioni riguardo ad eventuali persone mancanti, bloccate nell’edificio o feriti</w:t>
      </w:r>
    </w:p>
    <w:p w14:paraId="4D15065E"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All’arrivo dei soccorsi illustrare la situazione e informarli riguardo ad eventuali persone disperse</w:t>
      </w:r>
    </w:p>
    <w:p w14:paraId="3AA230DF" w14:textId="77777777" w:rsidR="007F7915" w:rsidRPr="000A0772" w:rsidRDefault="007F7915" w:rsidP="007F7915">
      <w:pPr>
        <w:numPr>
          <w:ilvl w:val="0"/>
          <w:numId w:val="23"/>
        </w:numPr>
        <w:tabs>
          <w:tab w:val="clear" w:pos="644"/>
        </w:tabs>
        <w:spacing w:before="60"/>
        <w:jc w:val="both"/>
        <w:rPr>
          <w:rFonts w:ascii="Tahoma" w:hAnsi="Tahoma"/>
          <w:sz w:val="18"/>
        </w:rPr>
      </w:pPr>
      <w:r w:rsidRPr="007F7915">
        <w:rPr>
          <w:rFonts w:ascii="Tahoma" w:hAnsi="Tahoma"/>
          <w:sz w:val="18"/>
          <w:lang w:val="it-IT"/>
        </w:rPr>
        <w:t xml:space="preserve">All’aperto mantenere una distanza di sicurezza, poiché eventuali scosse di assestamento possono provocare altri danni. </w:t>
      </w:r>
      <w:r w:rsidRPr="000A0772">
        <w:rPr>
          <w:rFonts w:ascii="Tahoma" w:hAnsi="Tahoma"/>
          <w:sz w:val="18"/>
        </w:rPr>
        <w:t>Evitare di percorrere ponti e gallerie</w:t>
      </w:r>
    </w:p>
    <w:p w14:paraId="7B39A3FD"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Evitare telefonate (in particolare con il telefono cellulare) non necessarie, per evitare di intralciare i soccorsi</w:t>
      </w:r>
    </w:p>
    <w:p w14:paraId="6D551DF7" w14:textId="77777777"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EMERGENZA 1.5 – INONDAZIONI / FRANE e SLAVINE</w:t>
      </w:r>
    </w:p>
    <w:p w14:paraId="756B6CB6" w14:textId="77777777" w:rsidR="007F7915" w:rsidRPr="000A0772" w:rsidRDefault="007F7915" w:rsidP="007F7915">
      <w:pPr>
        <w:pStyle w:val="a"/>
        <w:outlineLvl w:val="0"/>
        <w:rPr>
          <w:rFonts w:ascii="Tahoma" w:hAnsi="Tahoma"/>
          <w:b/>
        </w:rPr>
      </w:pPr>
    </w:p>
    <w:p w14:paraId="3536762F" w14:textId="77777777" w:rsidR="007F7915" w:rsidRPr="000A0772" w:rsidRDefault="007F7915" w:rsidP="007F7915">
      <w:pPr>
        <w:pStyle w:val="a"/>
        <w:numPr>
          <w:ilvl w:val="0"/>
          <w:numId w:val="26"/>
        </w:numPr>
        <w:outlineLvl w:val="0"/>
        <w:rPr>
          <w:rFonts w:ascii="Tahoma" w:hAnsi="Tahoma"/>
          <w:b/>
        </w:rPr>
      </w:pPr>
      <w:r w:rsidRPr="000A0772">
        <w:rPr>
          <w:rFonts w:ascii="Tahoma" w:hAnsi="Tahoma"/>
          <w:b/>
        </w:rPr>
        <w:t>Regole di comportamento in caso di inondazioni o frane e slavine</w:t>
      </w:r>
    </w:p>
    <w:p w14:paraId="0560AA7E" w14:textId="77777777"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Mantenere la calma</w:t>
      </w:r>
    </w:p>
    <w:p w14:paraId="687946D6"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lastRenderedPageBreak/>
        <w:t>Prendere l’iniziativa ed accompagnare le persone dai piani bassi ai piani superiori (in particolare clienti esterni o persone disabili)</w:t>
      </w:r>
    </w:p>
    <w:p w14:paraId="0F9F803F"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Tenere lontane le persone da luoghi inondati da acqua o fango se gli ambienti non sono conosciuti (presenza di canali di scarico, asperità, ecc.)</w:t>
      </w:r>
    </w:p>
    <w:p w14:paraId="7507B811"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Assistere, curare e mettere al sicuro eventuali feriti</w:t>
      </w:r>
    </w:p>
    <w:p w14:paraId="442D5372"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abbandonare l’edificio se i dintorni sono completamente inondati</w:t>
      </w:r>
    </w:p>
    <w:p w14:paraId="19E70C37"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All’arrivo dei soccorsi illustrare la situazione e informarli riguardo ad eventuali persone disperse</w:t>
      </w:r>
    </w:p>
    <w:p w14:paraId="4FCC5E9D" w14:textId="77777777" w:rsidR="007F7915" w:rsidRPr="007F7915" w:rsidRDefault="007F7915" w:rsidP="007F7915">
      <w:pPr>
        <w:spacing w:before="60"/>
        <w:ind w:left="284"/>
        <w:jc w:val="both"/>
        <w:rPr>
          <w:rFonts w:ascii="Tahoma" w:hAnsi="Tahoma"/>
          <w:sz w:val="18"/>
          <w:lang w:val="it-IT"/>
        </w:rPr>
      </w:pPr>
    </w:p>
    <w:p w14:paraId="6E56958F" w14:textId="77777777"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EMEGENZA 1.7 – MALESSERE / LESIONI A PERSONE</w:t>
      </w:r>
    </w:p>
    <w:p w14:paraId="0AB477B4" w14:textId="77777777" w:rsidR="007F7915" w:rsidRPr="000A0772" w:rsidRDefault="007F7915" w:rsidP="007F7915">
      <w:pPr>
        <w:spacing w:before="60"/>
        <w:jc w:val="both"/>
        <w:rPr>
          <w:rFonts w:ascii="Tahoma" w:hAnsi="Tahoma"/>
          <w:sz w:val="18"/>
        </w:rPr>
      </w:pPr>
    </w:p>
    <w:p w14:paraId="4860E578" w14:textId="77777777" w:rsidR="007F7915" w:rsidRPr="000A0772" w:rsidRDefault="007F7915" w:rsidP="007F7915">
      <w:pPr>
        <w:pStyle w:val="a"/>
        <w:numPr>
          <w:ilvl w:val="0"/>
          <w:numId w:val="35"/>
        </w:numPr>
        <w:outlineLvl w:val="0"/>
        <w:rPr>
          <w:rFonts w:ascii="Tahoma" w:hAnsi="Tahoma"/>
          <w:b/>
          <w:sz w:val="18"/>
        </w:rPr>
      </w:pPr>
      <w:r w:rsidRPr="000A0772">
        <w:rPr>
          <w:rFonts w:ascii="Tahoma" w:hAnsi="Tahoma"/>
          <w:b/>
          <w:sz w:val="18"/>
        </w:rPr>
        <w:t>Segnalazione dell’emergenza</w:t>
      </w:r>
    </w:p>
    <w:p w14:paraId="48500575" w14:textId="77777777" w:rsidR="007F7915" w:rsidRPr="000A0772" w:rsidRDefault="007F7915" w:rsidP="007F7915">
      <w:pPr>
        <w:pStyle w:val="a"/>
        <w:outlineLvl w:val="0"/>
        <w:rPr>
          <w:rFonts w:ascii="Tahoma" w:hAnsi="Tahoma"/>
          <w:sz w:val="18"/>
        </w:rPr>
      </w:pPr>
      <w:r w:rsidRPr="000A0772">
        <w:rPr>
          <w:rFonts w:ascii="Tahoma" w:hAnsi="Tahoma"/>
          <w:sz w:val="18"/>
        </w:rPr>
        <w:t>In caso di malessere o infortunio ad un collaboratore o ad un cliente esterno, un addetto all’emergenza (addetto al pronto soccorso) viene subito contattato.</w:t>
      </w:r>
    </w:p>
    <w:p w14:paraId="40EE43AD" w14:textId="77777777" w:rsidR="007F7915" w:rsidRPr="000A0772" w:rsidRDefault="007F7915" w:rsidP="007F7915">
      <w:pPr>
        <w:pStyle w:val="a"/>
        <w:outlineLvl w:val="0"/>
        <w:rPr>
          <w:rFonts w:ascii="Tahoma" w:hAnsi="Tahoma"/>
          <w:b/>
          <w:sz w:val="18"/>
        </w:rPr>
      </w:pPr>
    </w:p>
    <w:p w14:paraId="0FA72C73" w14:textId="77777777" w:rsidR="007F7915" w:rsidRPr="000A0772" w:rsidRDefault="007F7915" w:rsidP="007F7915">
      <w:pPr>
        <w:pStyle w:val="a"/>
        <w:numPr>
          <w:ilvl w:val="0"/>
          <w:numId w:val="35"/>
        </w:numPr>
        <w:outlineLvl w:val="0"/>
        <w:rPr>
          <w:rFonts w:ascii="Tahoma" w:hAnsi="Tahoma"/>
          <w:b/>
          <w:sz w:val="18"/>
        </w:rPr>
      </w:pPr>
      <w:r w:rsidRPr="000A0772">
        <w:rPr>
          <w:rFonts w:ascii="Tahoma" w:hAnsi="Tahoma"/>
          <w:b/>
          <w:sz w:val="18"/>
        </w:rPr>
        <w:t>Valutazione della situazione</w:t>
      </w:r>
    </w:p>
    <w:p w14:paraId="1B610122" w14:textId="77777777" w:rsidR="007F7915" w:rsidRPr="000A0772" w:rsidRDefault="007F7915" w:rsidP="007F7915">
      <w:pPr>
        <w:pStyle w:val="a"/>
        <w:outlineLvl w:val="0"/>
        <w:rPr>
          <w:rFonts w:ascii="Tahoma" w:hAnsi="Tahoma"/>
          <w:sz w:val="18"/>
        </w:rPr>
      </w:pPr>
      <w:r w:rsidRPr="000A0772">
        <w:rPr>
          <w:rFonts w:ascii="Tahoma" w:hAnsi="Tahoma"/>
          <w:sz w:val="18"/>
        </w:rPr>
        <w:t>L’addetto all’emergenza presta i primi soccorsi e decide se chiamare i soccorsi (emergenza sanitaria – 118) tramite gli incaricati alla portineria (o tramite gli incaricati nell’ufficio del direttore di ripartizione o del consegnatario).</w:t>
      </w:r>
    </w:p>
    <w:p w14:paraId="73754885" w14:textId="77777777" w:rsidR="007F7915" w:rsidRPr="000A0772" w:rsidRDefault="007F7915" w:rsidP="007F7915">
      <w:pPr>
        <w:pStyle w:val="Titolo1"/>
        <w:numPr>
          <w:ilvl w:val="0"/>
          <w:numId w:val="0"/>
        </w:numPr>
        <w:shd w:val="pct5" w:color="auto" w:fill="FFFFFF"/>
      </w:pPr>
      <w:bookmarkStart w:id="58" w:name="_Toc456427701"/>
      <w:bookmarkStart w:id="59" w:name="_Toc456578777"/>
      <w:bookmarkStart w:id="60" w:name="_Toc126065446"/>
      <w:bookmarkStart w:id="61" w:name="_Toc126998309"/>
      <w:r w:rsidRPr="000A0772">
        <w:lastRenderedPageBreak/>
        <w:t>ESEMPIO DI NORME DI COMPORTAMENTO PER GLI ADDETTI ALLA PORTINERIA</w:t>
      </w:r>
      <w:bookmarkEnd w:id="58"/>
      <w:bookmarkEnd w:id="59"/>
      <w:bookmarkEnd w:id="60"/>
      <w:bookmarkEnd w:id="61"/>
    </w:p>
    <w:p w14:paraId="756C07FB" w14:textId="77777777" w:rsidR="007F7915" w:rsidRPr="000A0772" w:rsidRDefault="007F7915" w:rsidP="007F7915">
      <w:pPr>
        <w:pStyle w:val="a"/>
        <w:shd w:val="pct10" w:color="auto" w:fill="auto"/>
        <w:spacing w:before="120"/>
        <w:outlineLvl w:val="0"/>
        <w:rPr>
          <w:rFonts w:ascii="Tahoma" w:hAnsi="Tahoma"/>
          <w:b/>
        </w:rPr>
      </w:pPr>
      <w:bookmarkStart w:id="62" w:name="_Toc455482582"/>
      <w:bookmarkStart w:id="63" w:name="_Toc455569166"/>
      <w:bookmarkStart w:id="64" w:name="_Toc456167993"/>
      <w:bookmarkStart w:id="65" w:name="_Toc456427702"/>
      <w:bookmarkStart w:id="66" w:name="_Toc456578778"/>
      <w:r w:rsidRPr="000A0772">
        <w:rPr>
          <w:rFonts w:ascii="Tahoma" w:hAnsi="Tahoma"/>
          <w:b/>
        </w:rPr>
        <w:t>EMERGENZE</w:t>
      </w:r>
    </w:p>
    <w:p w14:paraId="4C7B1727" w14:textId="77777777" w:rsidR="007F7915" w:rsidRPr="000A0772" w:rsidRDefault="007F7915" w:rsidP="007F7915">
      <w:pPr>
        <w:pStyle w:val="a"/>
        <w:numPr>
          <w:ilvl w:val="0"/>
          <w:numId w:val="36"/>
        </w:numPr>
        <w:spacing w:before="120"/>
        <w:outlineLvl w:val="0"/>
        <w:rPr>
          <w:rFonts w:ascii="Tahoma" w:hAnsi="Tahoma"/>
          <w:b/>
        </w:rPr>
      </w:pPr>
      <w:r w:rsidRPr="000A0772">
        <w:rPr>
          <w:rFonts w:ascii="Tahoma" w:hAnsi="Tahoma"/>
          <w:b/>
        </w:rPr>
        <w:t>Incendio</w:t>
      </w:r>
    </w:p>
    <w:p w14:paraId="29340D75" w14:textId="77777777" w:rsidR="007F7915" w:rsidRPr="000A0772" w:rsidRDefault="007F7915" w:rsidP="007F7915">
      <w:pPr>
        <w:pStyle w:val="a"/>
        <w:numPr>
          <w:ilvl w:val="0"/>
          <w:numId w:val="36"/>
        </w:numPr>
        <w:ind w:left="357" w:hanging="357"/>
        <w:outlineLvl w:val="0"/>
        <w:rPr>
          <w:rFonts w:ascii="Tahoma" w:hAnsi="Tahoma"/>
          <w:b/>
        </w:rPr>
      </w:pPr>
      <w:r w:rsidRPr="000A0772">
        <w:rPr>
          <w:rFonts w:ascii="Tahoma" w:hAnsi="Tahoma"/>
          <w:b/>
        </w:rPr>
        <w:t>Presenza di ordigno (Allarme bomba)</w:t>
      </w:r>
    </w:p>
    <w:p w14:paraId="4CF5169F" w14:textId="77777777" w:rsidR="007F7915" w:rsidRPr="000A0772" w:rsidRDefault="007F7915" w:rsidP="007F7915">
      <w:pPr>
        <w:pStyle w:val="a"/>
        <w:numPr>
          <w:ilvl w:val="0"/>
          <w:numId w:val="36"/>
        </w:numPr>
        <w:ind w:left="357" w:hanging="357"/>
        <w:outlineLvl w:val="0"/>
        <w:rPr>
          <w:rFonts w:ascii="Tahoma" w:hAnsi="Tahoma"/>
          <w:b/>
        </w:rPr>
      </w:pPr>
      <w:r w:rsidRPr="000A0772">
        <w:rPr>
          <w:rFonts w:ascii="Tahoma" w:hAnsi="Tahoma"/>
          <w:b/>
        </w:rPr>
        <w:t>Guasti agli impianti (fuga di gas, esplosione, danni causati dall’acqua)</w:t>
      </w:r>
    </w:p>
    <w:p w14:paraId="7171B8C9" w14:textId="77777777" w:rsidR="007F7915" w:rsidRPr="000A0772" w:rsidRDefault="007F7915" w:rsidP="007F7915">
      <w:pPr>
        <w:pStyle w:val="a"/>
        <w:numPr>
          <w:ilvl w:val="0"/>
          <w:numId w:val="37"/>
        </w:numPr>
        <w:outlineLvl w:val="0"/>
        <w:rPr>
          <w:rFonts w:ascii="Tahoma" w:hAnsi="Tahoma"/>
          <w:b/>
        </w:rPr>
      </w:pPr>
      <w:r w:rsidRPr="000A0772">
        <w:rPr>
          <w:rFonts w:ascii="Tahoma" w:hAnsi="Tahoma"/>
          <w:b/>
        </w:rPr>
        <w:t>Incidenti in laboratori / officine</w:t>
      </w:r>
    </w:p>
    <w:p w14:paraId="32CAEDDB" w14:textId="77777777" w:rsidR="007F7915" w:rsidRPr="000A0772" w:rsidRDefault="007F7915" w:rsidP="007F7915">
      <w:pPr>
        <w:pStyle w:val="a"/>
        <w:spacing w:before="120" w:line="360" w:lineRule="auto"/>
        <w:outlineLvl w:val="0"/>
        <w:rPr>
          <w:rFonts w:ascii="Tahoma" w:hAnsi="Tahoma"/>
          <w:b/>
          <w:u w:val="single"/>
        </w:rPr>
      </w:pPr>
    </w:p>
    <w:p w14:paraId="2E13C7B2" w14:textId="77777777" w:rsidR="007F7915" w:rsidRPr="000A0772" w:rsidRDefault="007F7915" w:rsidP="007F7915">
      <w:pPr>
        <w:pStyle w:val="a"/>
        <w:spacing w:before="120" w:line="360" w:lineRule="auto"/>
        <w:outlineLvl w:val="0"/>
        <w:rPr>
          <w:rFonts w:ascii="Tahoma" w:hAnsi="Tahoma"/>
          <w:b/>
          <w:u w:val="single"/>
        </w:rPr>
      </w:pPr>
      <w:r w:rsidRPr="000A0772">
        <w:rPr>
          <w:rFonts w:ascii="Tahoma" w:hAnsi="Tahoma"/>
          <w:b/>
          <w:u w:val="single"/>
        </w:rPr>
        <w:t>SEGNALAZIONE DELL’EMERGENZA</w:t>
      </w:r>
      <w:bookmarkEnd w:id="62"/>
      <w:bookmarkEnd w:id="63"/>
      <w:bookmarkEnd w:id="64"/>
      <w:bookmarkEnd w:id="65"/>
      <w:bookmarkEnd w:id="66"/>
    </w:p>
    <w:p w14:paraId="47E0C909" w14:textId="77777777" w:rsidR="007F7915" w:rsidRPr="000A0772" w:rsidRDefault="007F7915" w:rsidP="007F7915">
      <w:pPr>
        <w:pStyle w:val="a"/>
        <w:rPr>
          <w:rFonts w:ascii="Tahoma" w:hAnsi="Tahoma"/>
          <w:sz w:val="18"/>
        </w:rPr>
      </w:pPr>
      <w:r w:rsidRPr="000A0772">
        <w:rPr>
          <w:rFonts w:ascii="Tahoma" w:hAnsi="Tahoma"/>
          <w:sz w:val="18"/>
        </w:rPr>
        <w:t>Qualora alla portineria giunga la segnalazione di un’emergenza, sia dall’impianto automatico di rilevazione (pannello di controllo) che tramite segnalazione manuale da pulsante di allarme ai piani (pannello di controllo) che per telefono, l’addetto alla portineria deve:</w:t>
      </w:r>
    </w:p>
    <w:p w14:paraId="158D4227" w14:textId="77777777"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effettuare la chiamata ai soccorsi esterni, fornendo le indicazioni specificate nello schema per la CHIAMATA DI EMERGENZA (Allegato VI)</w:t>
      </w:r>
    </w:p>
    <w:p w14:paraId="672F8A83" w14:textId="77777777"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avvisare della segnalazione l’addetto all’emergenza del piano interessato</w:t>
      </w:r>
    </w:p>
    <w:p w14:paraId="25E1B435" w14:textId="77777777"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attendere che l’addetto all’emergenza riferisca nel dettaglio la situazione</w:t>
      </w:r>
    </w:p>
    <w:p w14:paraId="5ECB2F51" w14:textId="77777777"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nel frattempo avvisare il consegnatario dell’edificio e allertare telefonicamente gli addetti all’emergenza degli altri piani del palazzo</w:t>
      </w:r>
    </w:p>
    <w:p w14:paraId="33E31D01" w14:textId="77777777"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nel caso l’addetto all’emergenza o il consegnatario dell’edificio riferisca la necessità di evacuare il palazzo, attivare il segnale di evacuazione</w:t>
      </w:r>
    </w:p>
    <w:p w14:paraId="2ADC7C64" w14:textId="77777777"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contattare poi telefonicamente i soccorsi esterni e fornire maggiori dettagli sulla situazione o, eventualmente, comunicare che si è trattato di un falso allarme</w:t>
      </w:r>
    </w:p>
    <w:p w14:paraId="679CD7AD" w14:textId="77777777"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restare a disposizione presso la portineria</w:t>
      </w:r>
    </w:p>
    <w:p w14:paraId="070AEF67" w14:textId="77777777" w:rsidR="007F7915" w:rsidRPr="000A0772" w:rsidRDefault="007F7915" w:rsidP="007F7915">
      <w:pPr>
        <w:pStyle w:val="a"/>
        <w:spacing w:before="120"/>
        <w:outlineLvl w:val="0"/>
        <w:rPr>
          <w:rFonts w:ascii="Tahoma" w:hAnsi="Tahoma"/>
          <w:b/>
          <w:u w:val="single"/>
        </w:rPr>
      </w:pPr>
      <w:bookmarkStart w:id="67" w:name="_Toc455482583"/>
      <w:bookmarkStart w:id="68" w:name="_Toc455569167"/>
      <w:bookmarkStart w:id="69" w:name="_Toc456167994"/>
      <w:bookmarkStart w:id="70" w:name="_Toc456427703"/>
      <w:bookmarkStart w:id="71" w:name="_Toc456578779"/>
      <w:r w:rsidRPr="000A0772">
        <w:rPr>
          <w:rFonts w:ascii="Tahoma" w:hAnsi="Tahoma"/>
          <w:b/>
          <w:u w:val="single"/>
        </w:rPr>
        <w:t>EVACUAZIONE DELL’EDIFICIO</w:t>
      </w:r>
      <w:bookmarkEnd w:id="67"/>
      <w:bookmarkEnd w:id="68"/>
      <w:bookmarkEnd w:id="69"/>
      <w:bookmarkEnd w:id="70"/>
      <w:bookmarkEnd w:id="71"/>
    </w:p>
    <w:p w14:paraId="498EF6F1" w14:textId="77777777" w:rsidR="007F7915" w:rsidRPr="007F7915" w:rsidRDefault="007F7915" w:rsidP="007F7915">
      <w:pPr>
        <w:spacing w:before="120"/>
        <w:outlineLvl w:val="0"/>
        <w:rPr>
          <w:rFonts w:ascii="Tahoma" w:hAnsi="Tahoma"/>
          <w:sz w:val="18"/>
          <w:lang w:val="it-IT"/>
        </w:rPr>
      </w:pPr>
      <w:r w:rsidRPr="007F7915">
        <w:rPr>
          <w:rFonts w:ascii="Tahoma" w:hAnsi="Tahoma"/>
          <w:sz w:val="18"/>
          <w:lang w:val="it-IT"/>
        </w:rPr>
        <w:t xml:space="preserve">Qualora venga diffuso il segnale di evacuazione l’addetto alla portineria deve: </w:t>
      </w:r>
    </w:p>
    <w:p w14:paraId="0CA4620E" w14:textId="77777777"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portare l’ascensore al piano terra e bloccarlo</w:t>
      </w:r>
    </w:p>
    <w:p w14:paraId="19527926" w14:textId="77777777"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fare in modo che eventuali persone presenti occasionalmente in prossimità della portineria abbandonino l’edificio</w:t>
      </w:r>
    </w:p>
    <w:p w14:paraId="0BFE53EA" w14:textId="77777777"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chiudere le valvole generali del gas e dell’acqua (solo in caso di danni dovuti a fuoriuscita di acqua)</w:t>
      </w:r>
    </w:p>
    <w:p w14:paraId="36E5F8D2" w14:textId="77777777"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abbandonare l’edificio dopo che sono usciti tutti gli occupanti e raggiungere il punto di raccolta</w:t>
      </w:r>
    </w:p>
    <w:p w14:paraId="2F876EB3" w14:textId="77777777"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all’arrivo dei Vigili del Fuoco, mettersi a loro disposizione per fornire loro le necessarie informazioni</w:t>
      </w:r>
    </w:p>
    <w:p w14:paraId="79AE9DC5" w14:textId="77777777"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attivare il pulsante generale di sgancio dell’impianto elettrico (solo su indicazione dei vigili del fuoco)</w:t>
      </w:r>
    </w:p>
    <w:p w14:paraId="3AE7791D" w14:textId="77777777" w:rsidR="007F7915" w:rsidRPr="007F7915" w:rsidRDefault="007F7915" w:rsidP="007F7915">
      <w:pPr>
        <w:spacing w:before="120"/>
        <w:jc w:val="both"/>
        <w:rPr>
          <w:rFonts w:ascii="Tahoma" w:hAnsi="Tahoma"/>
          <w:sz w:val="18"/>
          <w:lang w:val="it-IT"/>
        </w:rPr>
      </w:pPr>
    </w:p>
    <w:p w14:paraId="5D1E32C3" w14:textId="77777777" w:rsidR="007F7915" w:rsidRPr="000A0772" w:rsidRDefault="007F7915" w:rsidP="007F7915">
      <w:pPr>
        <w:pStyle w:val="a"/>
        <w:shd w:val="pct10" w:color="auto" w:fill="auto"/>
        <w:spacing w:before="120"/>
        <w:outlineLvl w:val="0"/>
        <w:rPr>
          <w:rFonts w:ascii="Tahoma" w:hAnsi="Tahoma"/>
          <w:b/>
        </w:rPr>
      </w:pPr>
      <w:r w:rsidRPr="000A0772">
        <w:rPr>
          <w:rFonts w:ascii="Tahoma" w:hAnsi="Tahoma"/>
          <w:b/>
        </w:rPr>
        <w:t>EMERGENZE</w:t>
      </w:r>
    </w:p>
    <w:p w14:paraId="6A8E4BE3" w14:textId="77777777" w:rsidR="007F7915" w:rsidRPr="000A0772" w:rsidRDefault="007F7915" w:rsidP="007F7915">
      <w:pPr>
        <w:pStyle w:val="a"/>
        <w:numPr>
          <w:ilvl w:val="0"/>
          <w:numId w:val="38"/>
        </w:numPr>
        <w:spacing w:before="120"/>
        <w:outlineLvl w:val="0"/>
        <w:rPr>
          <w:rFonts w:ascii="Tahoma" w:hAnsi="Tahoma"/>
          <w:b/>
        </w:rPr>
      </w:pPr>
      <w:r w:rsidRPr="000A0772">
        <w:rPr>
          <w:rFonts w:ascii="Tahoma" w:hAnsi="Tahoma"/>
          <w:b/>
        </w:rPr>
        <w:t>Terremoto</w:t>
      </w:r>
    </w:p>
    <w:p w14:paraId="700236A1" w14:textId="77777777" w:rsidR="007F7915" w:rsidRPr="000A0772" w:rsidRDefault="007F7915" w:rsidP="007F7915">
      <w:pPr>
        <w:pStyle w:val="a"/>
        <w:numPr>
          <w:ilvl w:val="0"/>
          <w:numId w:val="38"/>
        </w:numPr>
        <w:outlineLvl w:val="0"/>
        <w:rPr>
          <w:rFonts w:ascii="Tahoma" w:hAnsi="Tahoma"/>
          <w:b/>
        </w:rPr>
      </w:pPr>
      <w:r w:rsidRPr="000A0772">
        <w:rPr>
          <w:rFonts w:ascii="Tahoma" w:hAnsi="Tahoma"/>
          <w:b/>
        </w:rPr>
        <w:t>Inondazioni / slavine</w:t>
      </w:r>
    </w:p>
    <w:p w14:paraId="1FF69F4C" w14:textId="77777777" w:rsidR="007F7915" w:rsidRPr="000A0772" w:rsidRDefault="007F7915" w:rsidP="007F7915">
      <w:pPr>
        <w:pStyle w:val="a"/>
        <w:outlineLvl w:val="0"/>
        <w:rPr>
          <w:rFonts w:ascii="Tahoma" w:hAnsi="Tahoma"/>
        </w:rPr>
      </w:pPr>
    </w:p>
    <w:p w14:paraId="5349F429" w14:textId="77777777" w:rsidR="007F7915" w:rsidRPr="000A0772" w:rsidRDefault="007F7915" w:rsidP="007F7915">
      <w:pPr>
        <w:pStyle w:val="a"/>
        <w:outlineLvl w:val="0"/>
        <w:rPr>
          <w:rFonts w:ascii="Tahoma" w:hAnsi="Tahoma"/>
        </w:rPr>
      </w:pPr>
      <w:r w:rsidRPr="000A0772">
        <w:rPr>
          <w:rFonts w:ascii="Tahoma" w:hAnsi="Tahoma"/>
        </w:rPr>
        <w:t>In caso di catastrofi naturali o grossi incidenti (ad esempio incidenti chimici, ecc.) è consigliato attenersi alle disposizioni impartite dalla Protezione civile, diramate tramite i media (si veda a proposito l’allegato X).</w:t>
      </w:r>
    </w:p>
    <w:p w14:paraId="5728A2A8" w14:textId="77777777" w:rsidR="007F7915" w:rsidRPr="000A0772" w:rsidRDefault="007F7915" w:rsidP="007F7915">
      <w:pPr>
        <w:pStyle w:val="a"/>
        <w:outlineLvl w:val="0"/>
        <w:rPr>
          <w:rFonts w:ascii="Tahoma" w:hAnsi="Tahoma"/>
        </w:rPr>
      </w:pPr>
    </w:p>
    <w:p w14:paraId="4CF4F819" w14:textId="77777777" w:rsidR="007F7915" w:rsidRPr="000A0772" w:rsidRDefault="007F7915" w:rsidP="007F7915">
      <w:pPr>
        <w:pStyle w:val="a"/>
        <w:numPr>
          <w:ilvl w:val="0"/>
          <w:numId w:val="39"/>
        </w:numPr>
        <w:shd w:val="pct10" w:color="auto" w:fill="auto"/>
        <w:spacing w:before="120"/>
        <w:outlineLvl w:val="0"/>
        <w:rPr>
          <w:rFonts w:ascii="Tahoma" w:hAnsi="Tahoma"/>
          <w:b/>
        </w:rPr>
      </w:pPr>
      <w:r w:rsidRPr="000A0772">
        <w:rPr>
          <w:rFonts w:ascii="Tahoma" w:hAnsi="Tahoma"/>
          <w:b/>
        </w:rPr>
        <w:t>TERREMOTO</w:t>
      </w:r>
    </w:p>
    <w:p w14:paraId="6CDEB497" w14:textId="77777777" w:rsidR="007F7915" w:rsidRPr="000A0772" w:rsidRDefault="007F7915" w:rsidP="007F7915">
      <w:pPr>
        <w:numPr>
          <w:ilvl w:val="0"/>
          <w:numId w:val="40"/>
        </w:numPr>
        <w:spacing w:before="120" w:after="120"/>
        <w:jc w:val="both"/>
        <w:rPr>
          <w:rFonts w:ascii="Tahoma" w:hAnsi="Tahoma"/>
          <w:b/>
          <w:sz w:val="18"/>
        </w:rPr>
      </w:pPr>
      <w:r w:rsidRPr="000A0772">
        <w:rPr>
          <w:rFonts w:ascii="Tahoma" w:hAnsi="Tahoma"/>
          <w:b/>
          <w:sz w:val="18"/>
        </w:rPr>
        <w:t>Informazioni generali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4810"/>
      </w:tblGrid>
      <w:tr w:rsidR="007F7915" w:rsidRPr="00DF526B" w14:paraId="74E14A03" w14:textId="77777777" w:rsidTr="00241BE5">
        <w:tc>
          <w:tcPr>
            <w:tcW w:w="4889" w:type="dxa"/>
            <w:shd w:val="pct10" w:color="auto" w:fill="auto"/>
          </w:tcPr>
          <w:p w14:paraId="36C2F912" w14:textId="77777777" w:rsidR="007F7915" w:rsidRPr="00DF526B" w:rsidRDefault="007F7915" w:rsidP="00241BE5">
            <w:pPr>
              <w:pStyle w:val="a"/>
              <w:spacing w:before="120" w:after="120"/>
              <w:rPr>
                <w:rFonts w:ascii="Tahoma" w:hAnsi="Tahoma"/>
                <w:b/>
                <w:sz w:val="18"/>
              </w:rPr>
            </w:pPr>
            <w:r w:rsidRPr="00DF526B">
              <w:rPr>
                <w:rFonts w:ascii="Tahoma" w:hAnsi="Tahoma"/>
                <w:b/>
                <w:sz w:val="18"/>
              </w:rPr>
              <w:lastRenderedPageBreak/>
              <w:t>Luoghi sicuri</w:t>
            </w:r>
          </w:p>
        </w:tc>
        <w:tc>
          <w:tcPr>
            <w:tcW w:w="4889" w:type="dxa"/>
            <w:shd w:val="pct10" w:color="auto" w:fill="auto"/>
          </w:tcPr>
          <w:p w14:paraId="70D9F6E3" w14:textId="77777777" w:rsidR="007F7915" w:rsidRPr="00DF526B" w:rsidRDefault="007F7915" w:rsidP="00241BE5">
            <w:pPr>
              <w:pStyle w:val="a"/>
              <w:spacing w:before="120" w:after="120"/>
              <w:rPr>
                <w:rFonts w:ascii="Tahoma" w:hAnsi="Tahoma"/>
                <w:b/>
                <w:sz w:val="18"/>
              </w:rPr>
            </w:pPr>
            <w:r w:rsidRPr="00DF526B">
              <w:rPr>
                <w:rFonts w:ascii="Tahoma" w:hAnsi="Tahoma"/>
                <w:b/>
                <w:sz w:val="18"/>
              </w:rPr>
              <w:t>Luoghi non sicuri</w:t>
            </w:r>
          </w:p>
        </w:tc>
      </w:tr>
      <w:tr w:rsidR="007F7915" w:rsidRPr="00DF526B" w14:paraId="293E9F1F" w14:textId="77777777" w:rsidTr="00241BE5">
        <w:tc>
          <w:tcPr>
            <w:tcW w:w="4889" w:type="dxa"/>
          </w:tcPr>
          <w:p w14:paraId="01E1567F" w14:textId="77777777" w:rsidR="007F7915" w:rsidRPr="00DF526B" w:rsidRDefault="007F7915" w:rsidP="00241BE5">
            <w:pPr>
              <w:pStyle w:val="a"/>
              <w:spacing w:before="60"/>
              <w:rPr>
                <w:rFonts w:ascii="Tahoma" w:hAnsi="Tahoma"/>
                <w:sz w:val="18"/>
              </w:rPr>
            </w:pPr>
            <w:r w:rsidRPr="00DF526B">
              <w:rPr>
                <w:rFonts w:ascii="Tahoma" w:hAnsi="Tahoma"/>
                <w:sz w:val="18"/>
              </w:rPr>
              <w:t>Sotto gli stipiti delle porte</w:t>
            </w:r>
          </w:p>
          <w:p w14:paraId="3CBFEDED" w14:textId="77777777" w:rsidR="007F7915" w:rsidRPr="00DF526B" w:rsidRDefault="007F7915" w:rsidP="00241BE5">
            <w:pPr>
              <w:pStyle w:val="a"/>
              <w:spacing w:before="60"/>
              <w:rPr>
                <w:rFonts w:ascii="Tahoma" w:hAnsi="Tahoma"/>
                <w:sz w:val="18"/>
              </w:rPr>
            </w:pPr>
            <w:r w:rsidRPr="00DF526B">
              <w:rPr>
                <w:rFonts w:ascii="Tahoma" w:hAnsi="Tahoma"/>
                <w:sz w:val="18"/>
              </w:rPr>
              <w:t>Vicino a pareti portanti</w:t>
            </w:r>
          </w:p>
          <w:p w14:paraId="2A1761E3" w14:textId="77777777" w:rsidR="007F7915" w:rsidRPr="00DF526B" w:rsidRDefault="007F7915" w:rsidP="00241BE5">
            <w:pPr>
              <w:pStyle w:val="a"/>
              <w:spacing w:before="60"/>
              <w:rPr>
                <w:rFonts w:ascii="Tahoma" w:hAnsi="Tahoma"/>
                <w:sz w:val="18"/>
              </w:rPr>
            </w:pPr>
            <w:r w:rsidRPr="00DF526B">
              <w:rPr>
                <w:rFonts w:ascii="Tahoma" w:hAnsi="Tahoma"/>
                <w:sz w:val="18"/>
              </w:rPr>
              <w:t>Sotto tavoli robusti</w:t>
            </w:r>
          </w:p>
          <w:p w14:paraId="5E130234" w14:textId="77777777" w:rsidR="007F7915" w:rsidRPr="00DF526B" w:rsidRDefault="007F7915" w:rsidP="00241BE5">
            <w:pPr>
              <w:pStyle w:val="a"/>
              <w:spacing w:before="60"/>
              <w:rPr>
                <w:rFonts w:ascii="Tahoma" w:hAnsi="Tahoma"/>
                <w:sz w:val="18"/>
              </w:rPr>
            </w:pPr>
            <w:r w:rsidRPr="00DF526B">
              <w:rPr>
                <w:rFonts w:ascii="Tahoma" w:hAnsi="Tahoma"/>
                <w:sz w:val="18"/>
              </w:rPr>
              <w:t>In ginocchio vicino a grandi mobili adeguatamente fissati a parete (ad es. armadi)</w:t>
            </w:r>
          </w:p>
        </w:tc>
        <w:tc>
          <w:tcPr>
            <w:tcW w:w="4889" w:type="dxa"/>
          </w:tcPr>
          <w:p w14:paraId="1A485C56" w14:textId="77777777" w:rsidR="007F7915" w:rsidRPr="00DF526B" w:rsidRDefault="007F7915" w:rsidP="00241BE5">
            <w:pPr>
              <w:pStyle w:val="a"/>
              <w:spacing w:before="60"/>
              <w:rPr>
                <w:rFonts w:ascii="Tahoma" w:hAnsi="Tahoma"/>
                <w:sz w:val="18"/>
              </w:rPr>
            </w:pPr>
            <w:r w:rsidRPr="00DF526B">
              <w:rPr>
                <w:rFonts w:ascii="Tahoma" w:hAnsi="Tahoma"/>
                <w:sz w:val="18"/>
              </w:rPr>
              <w:t>Balconi</w:t>
            </w:r>
          </w:p>
          <w:p w14:paraId="650B01BE" w14:textId="77777777" w:rsidR="007F7915" w:rsidRPr="00DF526B" w:rsidRDefault="007F7915" w:rsidP="00241BE5">
            <w:pPr>
              <w:pStyle w:val="a"/>
              <w:spacing w:before="60"/>
              <w:rPr>
                <w:rFonts w:ascii="Tahoma" w:hAnsi="Tahoma"/>
                <w:sz w:val="18"/>
              </w:rPr>
            </w:pPr>
            <w:r w:rsidRPr="00DF526B">
              <w:rPr>
                <w:rFonts w:ascii="Tahoma" w:hAnsi="Tahoma"/>
                <w:sz w:val="18"/>
              </w:rPr>
              <w:t>Vicino a finestre</w:t>
            </w:r>
          </w:p>
          <w:p w14:paraId="724EC032" w14:textId="77777777" w:rsidR="007F7915" w:rsidRPr="00DF526B" w:rsidRDefault="007F7915" w:rsidP="00241BE5">
            <w:pPr>
              <w:pStyle w:val="a"/>
              <w:spacing w:before="60"/>
              <w:rPr>
                <w:rFonts w:ascii="Tahoma" w:hAnsi="Tahoma"/>
                <w:sz w:val="18"/>
              </w:rPr>
            </w:pPr>
            <w:r w:rsidRPr="00DF526B">
              <w:rPr>
                <w:rFonts w:ascii="Tahoma" w:hAnsi="Tahoma"/>
                <w:sz w:val="18"/>
              </w:rPr>
              <w:t>Giroscala</w:t>
            </w:r>
          </w:p>
          <w:p w14:paraId="523026C3" w14:textId="77777777" w:rsidR="007F7915" w:rsidRPr="00DF526B" w:rsidRDefault="007F7915" w:rsidP="00241BE5">
            <w:pPr>
              <w:pStyle w:val="a"/>
              <w:spacing w:before="60"/>
              <w:rPr>
                <w:rFonts w:ascii="Tahoma" w:hAnsi="Tahoma"/>
                <w:sz w:val="18"/>
              </w:rPr>
            </w:pPr>
            <w:r w:rsidRPr="00DF526B">
              <w:rPr>
                <w:rFonts w:ascii="Tahoma" w:hAnsi="Tahoma"/>
                <w:sz w:val="18"/>
              </w:rPr>
              <w:t>Vicino a condutture dell’acqua, gas, cavi elettrici, forni, ascensori</w:t>
            </w:r>
          </w:p>
          <w:p w14:paraId="1C4BF68F" w14:textId="77777777" w:rsidR="007F7915" w:rsidRPr="00DF526B" w:rsidRDefault="007F7915" w:rsidP="00241BE5">
            <w:pPr>
              <w:pStyle w:val="a"/>
              <w:spacing w:before="60"/>
              <w:rPr>
                <w:rFonts w:ascii="Tahoma" w:hAnsi="Tahoma"/>
                <w:sz w:val="18"/>
              </w:rPr>
            </w:pPr>
            <w:r w:rsidRPr="00DF526B">
              <w:rPr>
                <w:rFonts w:ascii="Tahoma" w:hAnsi="Tahoma"/>
                <w:sz w:val="18"/>
              </w:rPr>
              <w:t>Locali interrati</w:t>
            </w:r>
          </w:p>
        </w:tc>
      </w:tr>
    </w:tbl>
    <w:p w14:paraId="626B3390" w14:textId="77777777" w:rsidR="007F7915" w:rsidRPr="007F7915" w:rsidRDefault="007F7915" w:rsidP="007F7915">
      <w:pPr>
        <w:numPr>
          <w:ilvl w:val="0"/>
          <w:numId w:val="40"/>
        </w:numPr>
        <w:spacing w:before="120" w:after="120"/>
        <w:jc w:val="both"/>
        <w:rPr>
          <w:rFonts w:ascii="Tahoma" w:hAnsi="Tahoma"/>
          <w:b/>
          <w:sz w:val="18"/>
          <w:lang w:val="it-IT"/>
        </w:rPr>
      </w:pPr>
      <w:r w:rsidRPr="007F7915">
        <w:rPr>
          <w:rFonts w:ascii="Tahoma" w:hAnsi="Tahoma"/>
          <w:b/>
          <w:sz w:val="18"/>
          <w:lang w:val="it-IT"/>
        </w:rPr>
        <w:t>Regole di comportamento durante il terremoto</w:t>
      </w:r>
    </w:p>
    <w:p w14:paraId="45A60A35" w14:textId="77777777" w:rsidR="007F7915" w:rsidRPr="007F7915" w:rsidRDefault="007F7915" w:rsidP="007F7915">
      <w:pPr>
        <w:numPr>
          <w:ilvl w:val="0"/>
          <w:numId w:val="12"/>
        </w:numPr>
        <w:tabs>
          <w:tab w:val="clear" w:pos="644"/>
        </w:tabs>
        <w:spacing w:before="60"/>
        <w:ind w:left="284" w:hanging="284"/>
        <w:jc w:val="both"/>
        <w:rPr>
          <w:rFonts w:ascii="Tahoma" w:hAnsi="Tahoma"/>
          <w:sz w:val="18"/>
          <w:lang w:val="it-IT"/>
        </w:rPr>
      </w:pPr>
      <w:r w:rsidRPr="007F7915">
        <w:rPr>
          <w:rFonts w:ascii="Tahoma" w:hAnsi="Tahoma"/>
          <w:sz w:val="18"/>
          <w:lang w:val="it-IT"/>
        </w:rPr>
        <w:t>Il primo comportamento da adottare è di mantenere la calma ed evitare di provocare il panico.</w:t>
      </w:r>
    </w:p>
    <w:p w14:paraId="0DE26681" w14:textId="77777777" w:rsidR="007F7915" w:rsidRPr="000A0772" w:rsidRDefault="007F7915" w:rsidP="007F7915">
      <w:pPr>
        <w:pStyle w:val="a"/>
        <w:spacing w:before="120" w:line="360" w:lineRule="auto"/>
        <w:rPr>
          <w:rFonts w:ascii="Tahoma" w:hAnsi="Tahoma"/>
          <w:i/>
          <w:sz w:val="18"/>
        </w:rPr>
      </w:pPr>
      <w:r w:rsidRPr="000A0772">
        <w:rPr>
          <w:rFonts w:ascii="Tahoma" w:hAnsi="Tahoma"/>
          <w:i/>
          <w:sz w:val="18"/>
        </w:rPr>
        <w:t>Se ci si trova all’interno di un edificio:</w:t>
      </w:r>
    </w:p>
    <w:p w14:paraId="41830EC6"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Recarsi nel minor tempo possibile in un luogo sicuro fino al termine del terremoto</w:t>
      </w:r>
    </w:p>
    <w:p w14:paraId="5BDA8656"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cercare riparo vicino a finestre, su balconi, nei giroscala, in ascensori, vicino a mobili o scaffali non fissati a parete</w:t>
      </w:r>
    </w:p>
    <w:p w14:paraId="69608B39"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Porre attenzione al distacco di parti del soffitto</w:t>
      </w:r>
    </w:p>
    <w:p w14:paraId="37C9FED2"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saltare da finestre o balconi posti ad altezze elevate</w:t>
      </w:r>
    </w:p>
    <w:p w14:paraId="5B419475"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affollamento di persone evitare di recarsi precipitosamente alla uscite, poiché di riflesso altre persone potrebbero fare lo stesso</w:t>
      </w:r>
    </w:p>
    <w:p w14:paraId="7DE921FE"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Per persone che si trovano al piano terra o a piani interrati o in cantine è consigliato abbandonare velocemente l’edificio</w:t>
      </w:r>
    </w:p>
    <w:p w14:paraId="73CA1723" w14:textId="77777777" w:rsidR="007F7915" w:rsidRPr="000A0772" w:rsidRDefault="007F7915" w:rsidP="007F7915">
      <w:pPr>
        <w:pStyle w:val="a"/>
        <w:spacing w:before="120" w:line="360" w:lineRule="auto"/>
        <w:rPr>
          <w:rFonts w:ascii="Tahoma" w:hAnsi="Tahoma"/>
          <w:i/>
          <w:sz w:val="18"/>
        </w:rPr>
      </w:pPr>
      <w:r w:rsidRPr="000A0772">
        <w:rPr>
          <w:rFonts w:ascii="Tahoma" w:hAnsi="Tahoma"/>
          <w:i/>
          <w:sz w:val="18"/>
        </w:rPr>
        <w:t>Se ci si trova all’aperto o ci si può recare all’aperto</w:t>
      </w:r>
    </w:p>
    <w:p w14:paraId="2AE6A250"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Mantenersi a distanza di sicurezza rispetto a edifici, muri, conduttori di corrente elettrica, condutture del gas e dell’acqua, lampade stradali</w:t>
      </w:r>
    </w:p>
    <w:p w14:paraId="6CED8FA2"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strade strette, come ad esempio nei centri delle città, è meglio recarsi nel più vicino portico di un edificio per evitare di essere feriti dalla caduta di parti di edificio</w:t>
      </w:r>
    </w:p>
    <w:p w14:paraId="70AC1902" w14:textId="77777777" w:rsidR="007F7915" w:rsidRPr="007F7915" w:rsidRDefault="007F7915" w:rsidP="007F7915">
      <w:pPr>
        <w:spacing w:before="60"/>
        <w:jc w:val="both"/>
        <w:rPr>
          <w:rFonts w:ascii="Tahoma" w:hAnsi="Tahoma"/>
          <w:sz w:val="18"/>
          <w:lang w:val="it-IT"/>
        </w:rPr>
      </w:pPr>
    </w:p>
    <w:p w14:paraId="154855F1" w14:textId="77777777" w:rsidR="007F7915" w:rsidRPr="000A0772" w:rsidRDefault="007F7915" w:rsidP="007F7915">
      <w:pPr>
        <w:pStyle w:val="a"/>
        <w:numPr>
          <w:ilvl w:val="0"/>
          <w:numId w:val="41"/>
        </w:numPr>
        <w:outlineLvl w:val="0"/>
        <w:rPr>
          <w:rFonts w:ascii="Tahoma" w:hAnsi="Tahoma"/>
          <w:b/>
        </w:rPr>
      </w:pPr>
      <w:r w:rsidRPr="000A0772">
        <w:rPr>
          <w:rFonts w:ascii="Tahoma" w:hAnsi="Tahoma"/>
          <w:b/>
        </w:rPr>
        <w:t xml:space="preserve">Regole di comportamento dopo il terremoto </w:t>
      </w:r>
      <w:r w:rsidRPr="000A0772">
        <w:rPr>
          <w:rFonts w:ascii="Tahoma" w:hAnsi="Tahoma"/>
        </w:rPr>
        <w:t>(evacuazione dell’edificio)</w:t>
      </w:r>
    </w:p>
    <w:p w14:paraId="1315CDE7"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Mantenere la calma e tenersi pronti a scosse di assestamento</w:t>
      </w:r>
    </w:p>
    <w:p w14:paraId="4688D81B"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Abbandonare l’edificio e porre attenzione alla possibile caduta di parti di muri, travi, cornicioni, ecc.</w:t>
      </w:r>
    </w:p>
    <w:p w14:paraId="0AD75EB3" w14:textId="77777777" w:rsidR="007F7915" w:rsidRPr="007F7915" w:rsidRDefault="007F7915" w:rsidP="007F7915">
      <w:pPr>
        <w:numPr>
          <w:ilvl w:val="0"/>
          <w:numId w:val="23"/>
        </w:numPr>
        <w:spacing w:before="120"/>
        <w:jc w:val="both"/>
        <w:rPr>
          <w:rFonts w:ascii="Tahoma" w:hAnsi="Tahoma"/>
          <w:sz w:val="18"/>
          <w:lang w:val="it-IT"/>
        </w:rPr>
      </w:pPr>
      <w:r w:rsidRPr="007F7915">
        <w:rPr>
          <w:rFonts w:ascii="Tahoma" w:hAnsi="Tahoma"/>
          <w:sz w:val="18"/>
          <w:lang w:val="it-IT"/>
        </w:rPr>
        <w:t>Fare in modo che eventuali persone presenti occasionalmente in prossimità della portineria abbandonino l’edificio</w:t>
      </w:r>
    </w:p>
    <w:p w14:paraId="0358B92C"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intrappolamento o investimento di materiale farsi notare chiamando aiuto</w:t>
      </w:r>
    </w:p>
    <w:p w14:paraId="7DC46CAD"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Assistere, curare e mettere al sicuro eventuali feriti</w:t>
      </w:r>
    </w:p>
    <w:p w14:paraId="738A22AE"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Dopo aver abbandonato l’edificio portarsi a distanza di sicurezza da edifici e raccogliere informazioni riguardo ad eventuali persone mancanti, bloccate nell’edificio o feriti</w:t>
      </w:r>
    </w:p>
    <w:p w14:paraId="1561548A"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All’arrivo dei soccorsi, mettersi a loro disposizione per fornire loro le necessarie informazioni</w:t>
      </w:r>
    </w:p>
    <w:p w14:paraId="51F4F831" w14:textId="77777777" w:rsidR="007F7915" w:rsidRPr="000A0772" w:rsidRDefault="007F7915" w:rsidP="007F7915">
      <w:pPr>
        <w:numPr>
          <w:ilvl w:val="0"/>
          <w:numId w:val="23"/>
        </w:numPr>
        <w:tabs>
          <w:tab w:val="clear" w:pos="644"/>
        </w:tabs>
        <w:spacing w:before="60"/>
        <w:jc w:val="both"/>
        <w:rPr>
          <w:rFonts w:ascii="Tahoma" w:hAnsi="Tahoma"/>
          <w:sz w:val="18"/>
        </w:rPr>
      </w:pPr>
      <w:r w:rsidRPr="007F7915">
        <w:rPr>
          <w:rFonts w:ascii="Tahoma" w:hAnsi="Tahoma"/>
          <w:sz w:val="18"/>
          <w:lang w:val="it-IT"/>
        </w:rPr>
        <w:t xml:space="preserve">All’aperto mantenere una distanza di sicurezza, poiché eventuali scosse di assestamento possono provocare altri danni. </w:t>
      </w:r>
      <w:r w:rsidRPr="000A0772">
        <w:rPr>
          <w:rFonts w:ascii="Tahoma" w:hAnsi="Tahoma"/>
          <w:sz w:val="18"/>
        </w:rPr>
        <w:t>Evitare di percorrere ponti e gallerie</w:t>
      </w:r>
    </w:p>
    <w:p w14:paraId="3DE24345"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Evitare telefonate (in particolare con il telefono cellulare) non necessarie, per evitare di intralciare i soccorsi</w:t>
      </w:r>
    </w:p>
    <w:p w14:paraId="2C3B953F" w14:textId="77777777" w:rsidR="007F7915" w:rsidRPr="007F7915" w:rsidRDefault="007F7915" w:rsidP="007F7915">
      <w:pPr>
        <w:spacing w:before="60"/>
        <w:jc w:val="both"/>
        <w:rPr>
          <w:rFonts w:ascii="Tahoma" w:hAnsi="Tahoma"/>
          <w:sz w:val="18"/>
          <w:lang w:val="it-IT"/>
        </w:rPr>
      </w:pPr>
    </w:p>
    <w:p w14:paraId="04D949F0" w14:textId="77777777" w:rsidR="007F7915" w:rsidRPr="007F7915" w:rsidRDefault="007F7915" w:rsidP="007F7915">
      <w:pPr>
        <w:rPr>
          <w:rFonts w:ascii="Tahoma" w:hAnsi="Tahoma"/>
          <w:sz w:val="18"/>
          <w:lang w:val="it-IT"/>
        </w:rPr>
      </w:pPr>
    </w:p>
    <w:p w14:paraId="1EF62A92" w14:textId="77777777" w:rsidR="007F7915" w:rsidRPr="007F7915" w:rsidRDefault="007F7915" w:rsidP="007F7915">
      <w:pPr>
        <w:rPr>
          <w:rFonts w:ascii="Tahoma" w:hAnsi="Tahoma"/>
          <w:sz w:val="18"/>
          <w:lang w:val="it-IT"/>
        </w:rPr>
      </w:pPr>
    </w:p>
    <w:p w14:paraId="64CBE739" w14:textId="77777777" w:rsidR="007F7915" w:rsidRPr="007F7915" w:rsidRDefault="007F7915" w:rsidP="007F7915">
      <w:pPr>
        <w:rPr>
          <w:rFonts w:ascii="Tahoma" w:hAnsi="Tahoma"/>
          <w:sz w:val="18"/>
          <w:lang w:val="it-IT"/>
        </w:rPr>
      </w:pPr>
    </w:p>
    <w:p w14:paraId="7D725AC8" w14:textId="77777777" w:rsidR="007F7915" w:rsidRPr="007F7915" w:rsidRDefault="007F7915" w:rsidP="007F7915">
      <w:pPr>
        <w:rPr>
          <w:rFonts w:ascii="Tahoma" w:hAnsi="Tahoma"/>
          <w:sz w:val="18"/>
          <w:lang w:val="it-IT"/>
        </w:rPr>
      </w:pPr>
    </w:p>
    <w:p w14:paraId="2711AC22" w14:textId="77777777" w:rsidR="007F7915" w:rsidRPr="007F7915" w:rsidRDefault="007F7915" w:rsidP="007F7915">
      <w:pPr>
        <w:rPr>
          <w:rFonts w:ascii="Tahoma" w:hAnsi="Tahoma"/>
          <w:sz w:val="18"/>
          <w:lang w:val="it-IT"/>
        </w:rPr>
      </w:pPr>
    </w:p>
    <w:p w14:paraId="6C056965" w14:textId="77777777" w:rsidR="007F7915" w:rsidRPr="007F7915" w:rsidRDefault="007F7915" w:rsidP="007F7915">
      <w:pPr>
        <w:rPr>
          <w:rFonts w:ascii="Tahoma" w:hAnsi="Tahoma"/>
          <w:sz w:val="18"/>
          <w:lang w:val="it-IT"/>
        </w:rPr>
      </w:pPr>
    </w:p>
    <w:p w14:paraId="26A927C0" w14:textId="77777777" w:rsidR="007F7915" w:rsidRPr="007F7915" w:rsidRDefault="007F7915" w:rsidP="007F7915">
      <w:pPr>
        <w:tabs>
          <w:tab w:val="left" w:pos="8580"/>
        </w:tabs>
        <w:spacing w:before="60"/>
        <w:jc w:val="both"/>
        <w:rPr>
          <w:rFonts w:ascii="Tahoma" w:hAnsi="Tahoma"/>
          <w:sz w:val="18"/>
          <w:lang w:val="it-IT"/>
        </w:rPr>
      </w:pPr>
      <w:r w:rsidRPr="007F7915">
        <w:rPr>
          <w:rFonts w:ascii="Tahoma" w:hAnsi="Tahoma"/>
          <w:sz w:val="18"/>
          <w:lang w:val="it-IT"/>
        </w:rPr>
        <w:tab/>
      </w:r>
    </w:p>
    <w:p w14:paraId="4266C57E" w14:textId="77777777" w:rsidR="007F7915" w:rsidRPr="007F7915" w:rsidRDefault="007F7915" w:rsidP="007F7915">
      <w:pPr>
        <w:spacing w:before="60"/>
        <w:jc w:val="both"/>
        <w:rPr>
          <w:rFonts w:ascii="Tahoma" w:hAnsi="Tahoma"/>
          <w:sz w:val="18"/>
          <w:lang w:val="it-IT"/>
        </w:rPr>
      </w:pPr>
      <w:r w:rsidRPr="007F7915">
        <w:rPr>
          <w:rFonts w:ascii="Tahoma" w:hAnsi="Tahoma"/>
          <w:sz w:val="18"/>
          <w:lang w:val="it-IT"/>
        </w:rPr>
        <w:br w:type="page"/>
      </w:r>
    </w:p>
    <w:p w14:paraId="7BB35D51" w14:textId="77777777"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lastRenderedPageBreak/>
        <w:t>EMERGENZA 1.5 – INONDAZIONI / FRANE e SLAVINE</w:t>
      </w:r>
    </w:p>
    <w:p w14:paraId="2B0FF7DE" w14:textId="77777777" w:rsidR="007F7915" w:rsidRPr="000A0772" w:rsidRDefault="007F7915" w:rsidP="007F7915">
      <w:pPr>
        <w:pStyle w:val="a"/>
        <w:outlineLvl w:val="0"/>
        <w:rPr>
          <w:rFonts w:ascii="Tahoma" w:hAnsi="Tahoma"/>
          <w:b/>
        </w:rPr>
      </w:pPr>
    </w:p>
    <w:p w14:paraId="1EA4DAD7" w14:textId="77777777" w:rsidR="007F7915" w:rsidRPr="000A0772" w:rsidRDefault="007F7915" w:rsidP="007F7915">
      <w:pPr>
        <w:pStyle w:val="a"/>
        <w:numPr>
          <w:ilvl w:val="0"/>
          <w:numId w:val="42"/>
        </w:numPr>
        <w:outlineLvl w:val="0"/>
        <w:rPr>
          <w:rFonts w:ascii="Tahoma" w:hAnsi="Tahoma"/>
          <w:b/>
        </w:rPr>
      </w:pPr>
      <w:r w:rsidRPr="000A0772">
        <w:rPr>
          <w:rFonts w:ascii="Tahoma" w:hAnsi="Tahoma"/>
          <w:b/>
        </w:rPr>
        <w:t>Regole di comportamento in caso di inondazioni o frane e slavine</w:t>
      </w:r>
    </w:p>
    <w:p w14:paraId="356C1FC1" w14:textId="77777777"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Mantenere la calma</w:t>
      </w:r>
    </w:p>
    <w:p w14:paraId="100B0B0E"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Prendere l’iniziativa ed accompagnare eventuali persone presenti occasionalmente in prossimità della portineria (in particolare clienti esterni o persone disabili) dai piani bassi ai piani superiori</w:t>
      </w:r>
    </w:p>
    <w:p w14:paraId="12B3C6B2"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Tenere lontane le persone da luoghi inondati da acqua o fango se gli ambienti non sono conosciuti (presenza di canali di scarico, asperità, ecc.)</w:t>
      </w:r>
    </w:p>
    <w:p w14:paraId="15DA4D65"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Assistere, curare e mettere al sicuro eventuali feriti</w:t>
      </w:r>
    </w:p>
    <w:p w14:paraId="72D7CE0A"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abbandonare l’edificio se i dintorni sono completamente inondati</w:t>
      </w:r>
    </w:p>
    <w:p w14:paraId="5C08583B" w14:textId="77777777"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All’arrivo dei soccorsi illustrare la situazione e informarli riguardo ad eventuali persone disperse</w:t>
      </w:r>
    </w:p>
    <w:p w14:paraId="472DC05A" w14:textId="77777777" w:rsidR="007F7915" w:rsidRPr="007F7915" w:rsidRDefault="007F7915" w:rsidP="007F7915">
      <w:pPr>
        <w:spacing w:before="60"/>
        <w:ind w:left="284"/>
        <w:jc w:val="both"/>
        <w:rPr>
          <w:rFonts w:ascii="Tahoma" w:hAnsi="Tahoma"/>
          <w:sz w:val="18"/>
          <w:lang w:val="it-IT"/>
        </w:rPr>
      </w:pPr>
    </w:p>
    <w:p w14:paraId="41390C45" w14:textId="77777777"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EMERGENZA 1.7 – MALESSERE / LESIONI A PERSONE</w:t>
      </w:r>
    </w:p>
    <w:p w14:paraId="44988929" w14:textId="77777777" w:rsidR="007F7915" w:rsidRPr="000A0772" w:rsidRDefault="007F7915" w:rsidP="007F7915">
      <w:pPr>
        <w:spacing w:before="60"/>
        <w:jc w:val="both"/>
        <w:rPr>
          <w:rFonts w:ascii="Tahoma" w:hAnsi="Tahoma"/>
          <w:sz w:val="18"/>
        </w:rPr>
      </w:pPr>
    </w:p>
    <w:p w14:paraId="2AD2B86C" w14:textId="77777777" w:rsidR="007F7915" w:rsidRPr="000A0772" w:rsidRDefault="007F7915" w:rsidP="007F7915">
      <w:pPr>
        <w:pStyle w:val="a"/>
        <w:numPr>
          <w:ilvl w:val="0"/>
          <w:numId w:val="43"/>
        </w:numPr>
        <w:outlineLvl w:val="0"/>
        <w:rPr>
          <w:rFonts w:ascii="Tahoma" w:hAnsi="Tahoma"/>
          <w:b/>
          <w:sz w:val="18"/>
        </w:rPr>
      </w:pPr>
      <w:r w:rsidRPr="000A0772">
        <w:rPr>
          <w:rFonts w:ascii="Tahoma" w:hAnsi="Tahoma"/>
          <w:b/>
          <w:sz w:val="18"/>
        </w:rPr>
        <w:t>Segnalazione dell’emergenza</w:t>
      </w:r>
    </w:p>
    <w:p w14:paraId="70F9C87F" w14:textId="77777777" w:rsidR="007F7915" w:rsidRPr="000A0772" w:rsidRDefault="007F7915" w:rsidP="007F7915">
      <w:pPr>
        <w:pStyle w:val="a"/>
        <w:outlineLvl w:val="0"/>
        <w:rPr>
          <w:rFonts w:ascii="Tahoma" w:hAnsi="Tahoma"/>
          <w:sz w:val="18"/>
        </w:rPr>
      </w:pPr>
    </w:p>
    <w:p w14:paraId="398D91FE" w14:textId="77777777" w:rsidR="007F7915" w:rsidRPr="000A0772" w:rsidRDefault="007F7915" w:rsidP="007F7915">
      <w:pPr>
        <w:pStyle w:val="a"/>
        <w:outlineLvl w:val="0"/>
        <w:rPr>
          <w:rFonts w:ascii="Tahoma" w:hAnsi="Tahoma"/>
          <w:sz w:val="18"/>
        </w:rPr>
      </w:pPr>
      <w:r w:rsidRPr="000A0772">
        <w:rPr>
          <w:rFonts w:ascii="Tahoma" w:hAnsi="Tahoma"/>
          <w:sz w:val="18"/>
        </w:rPr>
        <w:t>In caso di malessere o infortunio ad un collaboratore o ad un cliente esterno, un addetto all’emergenza (addetto al pronto soccorso) viene subito contattato, che presta i primi soccorsi. Se l’addetto all’emergenza decide di chiamare i soccorsi (emergenza sanitaria – 118) lo comunica agli incaricati alla portineria, che effettuano la chiamata (secondo le procedure indicate nell’allegato VI).</w:t>
      </w:r>
    </w:p>
    <w:p w14:paraId="07269FCF" w14:textId="77777777" w:rsidR="007F7915" w:rsidRPr="007F7915" w:rsidRDefault="007F7915" w:rsidP="007F7915">
      <w:pPr>
        <w:rPr>
          <w:lang w:val="it-IT"/>
        </w:rPr>
      </w:pPr>
    </w:p>
    <w:p w14:paraId="6FCD7634" w14:textId="77777777" w:rsidR="007F7915" w:rsidRPr="000A0772" w:rsidRDefault="007F7915" w:rsidP="007F7915">
      <w:pPr>
        <w:pStyle w:val="Titolo1"/>
        <w:numPr>
          <w:ilvl w:val="0"/>
          <w:numId w:val="0"/>
        </w:numPr>
        <w:shd w:val="pct5" w:color="auto" w:fill="FFFFFF"/>
      </w:pPr>
      <w:bookmarkStart w:id="72" w:name="_Toc456427708"/>
      <w:bookmarkStart w:id="73" w:name="_Toc456578784"/>
      <w:bookmarkStart w:id="74" w:name="_Toc126065452"/>
      <w:bookmarkStart w:id="75" w:name="_Toc126998315"/>
      <w:r w:rsidRPr="000A0772">
        <w:lastRenderedPageBreak/>
        <w:t>ALLEGATO VI – ESEMPIO DI SCHEMA PER LA CHIAMATA D’EMERGENZA</w:t>
      </w:r>
      <w:bookmarkEnd w:id="72"/>
      <w:bookmarkEnd w:id="73"/>
      <w:bookmarkEnd w:id="74"/>
      <w:bookmarkEnd w:id="75"/>
    </w:p>
    <w:p w14:paraId="383C96F6" w14:textId="77777777" w:rsidR="007F7915" w:rsidRPr="000A0772" w:rsidRDefault="007F7915" w:rsidP="007F7915">
      <w:pPr>
        <w:pStyle w:val="a"/>
        <w:spacing w:before="240" w:line="360" w:lineRule="auto"/>
        <w:jc w:val="center"/>
        <w:rPr>
          <w:rFonts w:ascii="Tahoma" w:hAnsi="Tahoma"/>
          <w:b/>
          <w:u w:val="single"/>
        </w:rPr>
      </w:pPr>
      <w:bookmarkStart w:id="76" w:name="_Toc455482585"/>
      <w:bookmarkStart w:id="77" w:name="_Toc455569173"/>
      <w:bookmarkStart w:id="78" w:name="_Toc456168000"/>
      <w:bookmarkStart w:id="79" w:name="_Toc456427709"/>
      <w:bookmarkStart w:id="80" w:name="_Toc456578785"/>
      <w:r w:rsidRPr="000A0772">
        <w:rPr>
          <w:rFonts w:ascii="Tahoma" w:hAnsi="Tahoma"/>
          <w:b/>
          <w:u w:val="single"/>
        </w:rPr>
        <w:t>NUMERI DI EMERGENZA</w:t>
      </w:r>
      <w:bookmarkEnd w:id="76"/>
      <w:bookmarkEnd w:id="77"/>
      <w:bookmarkEnd w:id="78"/>
      <w:bookmarkEnd w:id="79"/>
      <w:bookmarkEnd w:id="80"/>
    </w:p>
    <w:p w14:paraId="07782EC4" w14:textId="77777777" w:rsidR="007F7915" w:rsidRPr="007F7915" w:rsidRDefault="00000000" w:rsidP="007F7915">
      <w:pPr>
        <w:pBdr>
          <w:top w:val="single" w:sz="18" w:space="24" w:color="FF0000"/>
          <w:left w:val="single" w:sz="18" w:space="4" w:color="FF0000"/>
          <w:bottom w:val="single" w:sz="18" w:space="1" w:color="FF0000"/>
          <w:right w:val="single" w:sz="18" w:space="4" w:color="FF0000"/>
        </w:pBdr>
        <w:tabs>
          <w:tab w:val="left" w:pos="2835"/>
          <w:tab w:val="right" w:pos="6804"/>
        </w:tabs>
        <w:spacing w:before="480" w:after="120" w:line="480" w:lineRule="auto"/>
        <w:ind w:left="1418" w:right="1701"/>
        <w:rPr>
          <w:rFonts w:ascii="Arial" w:hAnsi="Arial"/>
          <w:b/>
          <w:sz w:val="24"/>
          <w:u w:val="single"/>
          <w:lang w:val="it-IT"/>
        </w:rPr>
      </w:pPr>
      <w:r>
        <w:rPr>
          <w:rFonts w:ascii="Arial" w:hAnsi="Arial"/>
          <w:b/>
          <w:caps/>
          <w:noProof/>
          <w:sz w:val="24"/>
        </w:rPr>
        <w:object w:dxaOrig="1440" w:dyaOrig="1440" w14:anchorId="31F2C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2" type="#_x0000_t75" style="position:absolute;left:0;text-align:left;margin-left:79.45pt;margin-top:65.35pt;width:57.65pt;height:35.55pt;z-index:251664896" o:allowincell="f">
            <v:imagedata r:id="rId11" o:title=""/>
          </v:shape>
          <o:OLEObject Type="Embed" ProgID="MS_ClipArt_Gallery" ShapeID="_x0000_s1192" DrawAspect="Content" ObjectID="_1760943426" r:id="rId12"/>
        </w:object>
      </w:r>
      <w:r>
        <w:rPr>
          <w:rFonts w:ascii="Arial" w:hAnsi="Arial"/>
          <w:b/>
          <w:caps/>
          <w:noProof/>
          <w:sz w:val="24"/>
        </w:rPr>
        <w:object w:dxaOrig="1440" w:dyaOrig="1440" w14:anchorId="4A6AE9A0">
          <v:shape id="_x0000_s1193" type="#_x0000_t75" style="position:absolute;left:0;text-align:left;margin-left:80.1pt;margin-top:37.2pt;width:54.8pt;height:26.65pt;z-index:251665920" o:allowincell="f">
            <v:imagedata r:id="rId13" o:title=""/>
          </v:shape>
          <o:OLEObject Type="Embed" ProgID="MS_ClipArt_Gallery" ShapeID="_x0000_s1193" DrawAspect="Content" ObjectID="_1760943427" r:id="rId14"/>
        </w:object>
      </w:r>
      <w:r w:rsidR="007F7915" w:rsidRPr="007F7915">
        <w:rPr>
          <w:rFonts w:ascii="Arial" w:hAnsi="Arial"/>
          <w:b/>
          <w:sz w:val="24"/>
          <w:lang w:val="it-IT"/>
        </w:rPr>
        <w:tab/>
        <w:t>VIGILI DEL FUOCO</w:t>
      </w:r>
      <w:r w:rsidR="007F7915" w:rsidRPr="007F7915">
        <w:rPr>
          <w:rFonts w:ascii="Arial" w:hAnsi="Arial"/>
          <w:b/>
          <w:sz w:val="24"/>
          <w:u w:val="single"/>
          <w:lang w:val="it-IT"/>
        </w:rPr>
        <w:tab/>
        <w:t>115</w:t>
      </w:r>
      <w:r w:rsidR="007F7915" w:rsidRPr="007F7915">
        <w:rPr>
          <w:rFonts w:ascii="Arial" w:hAnsi="Arial"/>
          <w:b/>
          <w:sz w:val="24"/>
          <w:u w:val="single"/>
          <w:lang w:val="it-IT"/>
        </w:rPr>
        <w:tab/>
      </w:r>
    </w:p>
    <w:p w14:paraId="28A6CF0D" w14:textId="77777777" w:rsidR="007F7915" w:rsidRPr="00D447C4" w:rsidRDefault="007F7915" w:rsidP="007F7915">
      <w:pPr>
        <w:pBdr>
          <w:top w:val="single" w:sz="18" w:space="24" w:color="FF0000"/>
          <w:left w:val="single" w:sz="18" w:space="4" w:color="FF0000"/>
          <w:bottom w:val="single" w:sz="18" w:space="1" w:color="FF0000"/>
          <w:right w:val="single" w:sz="18" w:space="4" w:color="FF0000"/>
        </w:pBdr>
        <w:tabs>
          <w:tab w:val="left" w:pos="2835"/>
          <w:tab w:val="right" w:pos="6804"/>
        </w:tabs>
        <w:spacing w:after="120" w:line="480" w:lineRule="auto"/>
        <w:ind w:left="1418" w:right="1701"/>
        <w:rPr>
          <w:rFonts w:ascii="Arial" w:hAnsi="Arial"/>
          <w:b/>
          <w:sz w:val="24"/>
          <w:u w:val="single"/>
          <w:lang w:val="it-IT"/>
        </w:rPr>
      </w:pPr>
      <w:r w:rsidRPr="007F7915">
        <w:rPr>
          <w:rFonts w:ascii="Arial" w:hAnsi="Arial"/>
          <w:b/>
          <w:caps/>
          <w:sz w:val="24"/>
          <w:lang w:val="it-IT"/>
        </w:rPr>
        <w:tab/>
      </w:r>
      <w:r w:rsidRPr="00D447C4">
        <w:rPr>
          <w:rFonts w:ascii="Arial" w:hAnsi="Arial"/>
          <w:b/>
          <w:caps/>
          <w:sz w:val="24"/>
          <w:lang w:val="it-IT"/>
        </w:rPr>
        <w:t xml:space="preserve">Ambulanza </w:t>
      </w:r>
      <w:r w:rsidRPr="00D447C4">
        <w:rPr>
          <w:rFonts w:ascii="Arial" w:hAnsi="Arial"/>
          <w:b/>
          <w:sz w:val="24"/>
          <w:u w:val="single"/>
          <w:lang w:val="it-IT"/>
        </w:rPr>
        <w:tab/>
        <w:t>118</w:t>
      </w:r>
      <w:r w:rsidRPr="00D447C4">
        <w:rPr>
          <w:rFonts w:ascii="Arial" w:hAnsi="Arial"/>
          <w:b/>
          <w:sz w:val="24"/>
          <w:u w:val="single"/>
          <w:lang w:val="it-IT"/>
        </w:rPr>
        <w:tab/>
      </w:r>
    </w:p>
    <w:p w14:paraId="2261E1E4" w14:textId="77777777" w:rsidR="007F7915" w:rsidRPr="00D447C4" w:rsidRDefault="00000000" w:rsidP="007F7915">
      <w:pPr>
        <w:pBdr>
          <w:top w:val="single" w:sz="18" w:space="24" w:color="FF0000"/>
          <w:left w:val="single" w:sz="18" w:space="4" w:color="FF0000"/>
          <w:bottom w:val="single" w:sz="18" w:space="1" w:color="FF0000"/>
          <w:right w:val="single" w:sz="18" w:space="4" w:color="FF0000"/>
        </w:pBdr>
        <w:tabs>
          <w:tab w:val="left" w:pos="2835"/>
          <w:tab w:val="right" w:pos="6804"/>
        </w:tabs>
        <w:spacing w:after="120" w:line="480" w:lineRule="auto"/>
        <w:ind w:left="1418" w:right="1701"/>
        <w:rPr>
          <w:rFonts w:ascii="Arial" w:hAnsi="Arial"/>
          <w:b/>
          <w:caps/>
          <w:sz w:val="24"/>
          <w:lang w:val="it-IT"/>
        </w:rPr>
      </w:pPr>
      <w:r>
        <w:rPr>
          <w:rFonts w:ascii="Arial" w:hAnsi="Arial"/>
          <w:b/>
          <w:caps/>
          <w:noProof/>
          <w:sz w:val="24"/>
        </w:rPr>
        <w:object w:dxaOrig="1440" w:dyaOrig="1440" w14:anchorId="02918781">
          <v:shape id="_x0000_s1194" type="#_x0000_t75" style="position:absolute;left:0;text-align:left;margin-left:77.25pt;margin-top:1.15pt;width:59.15pt;height:28.45pt;z-index:251666944" o:allowincell="f">
            <v:imagedata r:id="rId15" o:title=""/>
          </v:shape>
          <o:OLEObject Type="Embed" ProgID="MS_ClipArt_Gallery" ShapeID="_x0000_s1194" DrawAspect="Content" ObjectID="_1760943428" r:id="rId16"/>
        </w:object>
      </w:r>
      <w:r w:rsidR="007F7915" w:rsidRPr="00D447C4">
        <w:rPr>
          <w:rFonts w:ascii="Arial" w:hAnsi="Arial"/>
          <w:b/>
          <w:caps/>
          <w:sz w:val="24"/>
          <w:lang w:val="it-IT"/>
        </w:rPr>
        <w:tab/>
        <w:t>Carabinieri</w:t>
      </w:r>
      <w:r w:rsidR="007F7915" w:rsidRPr="00D447C4">
        <w:rPr>
          <w:rFonts w:ascii="Arial" w:hAnsi="Arial"/>
          <w:b/>
          <w:sz w:val="24"/>
          <w:u w:val="single"/>
          <w:lang w:val="it-IT"/>
        </w:rPr>
        <w:tab/>
        <w:t>112</w:t>
      </w:r>
      <w:r w:rsidR="007F7915" w:rsidRPr="00D447C4">
        <w:rPr>
          <w:rFonts w:ascii="Arial" w:hAnsi="Arial"/>
          <w:b/>
          <w:sz w:val="24"/>
          <w:u w:val="single"/>
          <w:lang w:val="it-IT"/>
        </w:rPr>
        <w:tab/>
      </w:r>
    </w:p>
    <w:p w14:paraId="2023BC33" w14:textId="77777777" w:rsidR="007F7915" w:rsidRPr="007F7915" w:rsidRDefault="007F7915" w:rsidP="007F7915">
      <w:pPr>
        <w:pBdr>
          <w:top w:val="single" w:sz="18" w:space="24" w:color="FF0000"/>
          <w:left w:val="single" w:sz="18" w:space="4" w:color="FF0000"/>
          <w:bottom w:val="single" w:sz="18" w:space="1" w:color="FF0000"/>
          <w:right w:val="single" w:sz="18" w:space="4" w:color="FF0000"/>
        </w:pBdr>
        <w:tabs>
          <w:tab w:val="left" w:pos="2835"/>
          <w:tab w:val="right" w:pos="6804"/>
        </w:tabs>
        <w:spacing w:after="120" w:line="480" w:lineRule="auto"/>
        <w:ind w:left="1418" w:right="1701"/>
        <w:rPr>
          <w:rFonts w:ascii="Arial" w:hAnsi="Arial"/>
          <w:b/>
          <w:sz w:val="24"/>
          <w:u w:val="single"/>
          <w:lang w:val="it-IT"/>
        </w:rPr>
      </w:pPr>
      <w:r w:rsidRPr="00D447C4">
        <w:rPr>
          <w:rFonts w:ascii="Arial" w:hAnsi="Arial"/>
          <w:b/>
          <w:caps/>
          <w:sz w:val="24"/>
          <w:lang w:val="it-IT"/>
        </w:rPr>
        <w:tab/>
      </w:r>
      <w:r w:rsidRPr="007F7915">
        <w:rPr>
          <w:rFonts w:ascii="Arial" w:hAnsi="Arial"/>
          <w:b/>
          <w:caps/>
          <w:sz w:val="24"/>
          <w:lang w:val="it-IT"/>
        </w:rPr>
        <w:t>POLIZIA</w:t>
      </w:r>
      <w:r w:rsidRPr="007F7915">
        <w:rPr>
          <w:rFonts w:ascii="Arial" w:hAnsi="Arial"/>
          <w:b/>
          <w:sz w:val="24"/>
          <w:u w:val="single"/>
          <w:lang w:val="it-IT"/>
        </w:rPr>
        <w:tab/>
        <w:t>113</w:t>
      </w:r>
      <w:r w:rsidRPr="007F7915">
        <w:rPr>
          <w:rFonts w:ascii="Arial" w:hAnsi="Arial"/>
          <w:b/>
          <w:sz w:val="24"/>
          <w:u w:val="single"/>
          <w:lang w:val="it-IT"/>
        </w:rPr>
        <w:tab/>
      </w:r>
    </w:p>
    <w:p w14:paraId="15F7B83D" w14:textId="77777777" w:rsidR="007F7915" w:rsidRPr="007F7915" w:rsidRDefault="007F7915" w:rsidP="007F7915">
      <w:pPr>
        <w:spacing w:line="480" w:lineRule="auto"/>
        <w:jc w:val="center"/>
        <w:rPr>
          <w:rFonts w:ascii="Tahoma" w:hAnsi="Tahoma"/>
          <w:b/>
          <w:u w:val="single"/>
          <w:lang w:val="it-IT"/>
        </w:rPr>
      </w:pPr>
    </w:p>
    <w:p w14:paraId="5B63A91E" w14:textId="77777777" w:rsidR="007F7915" w:rsidRPr="000A0772" w:rsidRDefault="007F7915" w:rsidP="007F7915">
      <w:pPr>
        <w:pStyle w:val="a"/>
        <w:spacing w:before="240" w:line="360" w:lineRule="auto"/>
        <w:jc w:val="center"/>
        <w:outlineLvl w:val="0"/>
        <w:rPr>
          <w:rFonts w:ascii="Tahoma" w:hAnsi="Tahoma"/>
          <w:b/>
          <w:u w:val="single"/>
        </w:rPr>
      </w:pPr>
      <w:bookmarkStart w:id="81" w:name="_Toc455482586"/>
      <w:bookmarkStart w:id="82" w:name="_Toc455569174"/>
      <w:bookmarkStart w:id="83" w:name="_Toc456168001"/>
      <w:bookmarkStart w:id="84" w:name="_Toc456427710"/>
      <w:bookmarkStart w:id="85" w:name="_Toc456578786"/>
      <w:r w:rsidRPr="000A0772">
        <w:rPr>
          <w:rFonts w:ascii="Tahoma" w:hAnsi="Tahoma"/>
          <w:b/>
          <w:u w:val="single"/>
        </w:rPr>
        <w:t>INFORMAZIONI DA FORNIRE</w:t>
      </w:r>
      <w:bookmarkEnd w:id="81"/>
      <w:bookmarkEnd w:id="82"/>
      <w:bookmarkEnd w:id="83"/>
      <w:bookmarkEnd w:id="84"/>
      <w:bookmarkEnd w:id="85"/>
    </w:p>
    <w:p w14:paraId="195BBD24" w14:textId="77777777" w:rsidR="007F7915" w:rsidRPr="007F7915" w:rsidRDefault="007F7915" w:rsidP="007F7915">
      <w:pPr>
        <w:keepNext/>
        <w:pBdr>
          <w:top w:val="single" w:sz="18" w:space="12" w:color="FF0000"/>
          <w:left w:val="single" w:sz="18" w:space="4" w:color="FF0000"/>
          <w:bottom w:val="single" w:sz="18" w:space="1" w:color="FF0000"/>
          <w:right w:val="single" w:sz="18" w:space="4" w:color="FF0000"/>
        </w:pBdr>
        <w:spacing w:before="360" w:line="480" w:lineRule="auto"/>
        <w:jc w:val="center"/>
        <w:rPr>
          <w:rFonts w:ascii="Arial" w:hAnsi="Arial"/>
          <w:b/>
          <w:caps/>
          <w:lang w:val="it-IT"/>
        </w:rPr>
      </w:pPr>
      <w:r w:rsidRPr="007F7915">
        <w:rPr>
          <w:rFonts w:ascii="Arial" w:hAnsi="Arial"/>
          <w:b/>
          <w:i/>
          <w:caps/>
          <w:lang w:val="it-IT"/>
        </w:rPr>
        <w:t>Sono il sig</w:t>
      </w:r>
      <w:r w:rsidRPr="007F7915">
        <w:rPr>
          <w:rFonts w:ascii="Arial" w:hAnsi="Arial"/>
          <w:b/>
          <w:caps/>
          <w:lang w:val="it-IT"/>
        </w:rPr>
        <w:t>. __________________________________</w:t>
      </w:r>
    </w:p>
    <w:p w14:paraId="6F73CE5D" w14:textId="77777777" w:rsidR="007F7915" w:rsidRPr="007F7915" w:rsidRDefault="007F7915" w:rsidP="007F7915">
      <w:pPr>
        <w:keepNext/>
        <w:pBdr>
          <w:top w:val="single" w:sz="18" w:space="12" w:color="FF0000"/>
          <w:left w:val="single" w:sz="18" w:space="4" w:color="FF0000"/>
          <w:bottom w:val="single" w:sz="18" w:space="1" w:color="FF0000"/>
          <w:right w:val="single" w:sz="18" w:space="4" w:color="FF0000"/>
        </w:pBdr>
        <w:spacing w:line="360" w:lineRule="auto"/>
        <w:jc w:val="center"/>
        <w:rPr>
          <w:rFonts w:ascii="Arial" w:hAnsi="Arial"/>
          <w:b/>
          <w:i/>
          <w:caps/>
          <w:lang w:val="it-IT"/>
        </w:rPr>
      </w:pPr>
      <w:r w:rsidRPr="007F7915">
        <w:rPr>
          <w:rFonts w:ascii="Arial" w:hAnsi="Arial"/>
          <w:b/>
          <w:i/>
          <w:caps/>
          <w:lang w:val="it-IT"/>
        </w:rPr>
        <w:t xml:space="preserve">chiamo dalLA SCUOLA </w:t>
      </w:r>
      <w:r w:rsidR="00FF2662">
        <w:rPr>
          <w:rFonts w:ascii="Arial" w:hAnsi="Arial"/>
          <w:b/>
          <w:i/>
          <w:caps/>
          <w:lang w:val="it-IT"/>
        </w:rPr>
        <w:t xml:space="preserve">Liceo Scientifico </w:t>
      </w:r>
      <w:r w:rsidRPr="007F7915">
        <w:rPr>
          <w:rFonts w:ascii="Arial" w:hAnsi="Arial"/>
          <w:b/>
          <w:i/>
          <w:caps/>
          <w:lang w:val="it-IT"/>
        </w:rPr>
        <w:t>“</w:t>
      </w:r>
      <w:r w:rsidR="00FF2662">
        <w:rPr>
          <w:rFonts w:ascii="Arial" w:hAnsi="Arial"/>
          <w:b/>
          <w:i/>
          <w:caps/>
          <w:lang w:val="it-IT"/>
        </w:rPr>
        <w:t>c. miranda</w:t>
      </w:r>
      <w:r w:rsidRPr="007F7915">
        <w:rPr>
          <w:rFonts w:ascii="Arial" w:hAnsi="Arial"/>
          <w:b/>
          <w:i/>
          <w:caps/>
          <w:lang w:val="it-IT"/>
        </w:rPr>
        <w:t xml:space="preserve">” </w:t>
      </w:r>
    </w:p>
    <w:p w14:paraId="48C0C025" w14:textId="77777777" w:rsidR="007F7915" w:rsidRPr="007F7915" w:rsidRDefault="007F7915" w:rsidP="007F7915">
      <w:pPr>
        <w:keepNext/>
        <w:pBdr>
          <w:top w:val="single" w:sz="18" w:space="12" w:color="FF0000"/>
          <w:left w:val="single" w:sz="18" w:space="4" w:color="FF0000"/>
          <w:bottom w:val="single" w:sz="18" w:space="1" w:color="FF0000"/>
          <w:right w:val="single" w:sz="18" w:space="4" w:color="FF0000"/>
        </w:pBdr>
        <w:spacing w:before="120"/>
        <w:jc w:val="center"/>
        <w:rPr>
          <w:rFonts w:ascii="Arial" w:hAnsi="Arial"/>
          <w:b/>
          <w:i/>
          <w:caps/>
          <w:lang w:val="it-IT"/>
        </w:rPr>
      </w:pPr>
      <w:r w:rsidRPr="007F7915">
        <w:rPr>
          <w:rFonts w:ascii="Arial" w:hAnsi="Arial"/>
          <w:b/>
          <w:i/>
          <w:caps/>
          <w:lang w:val="it-IT"/>
        </w:rPr>
        <w:t xml:space="preserve">COSA è SUCCESSO </w:t>
      </w:r>
      <w:r w:rsidRPr="007F7915">
        <w:rPr>
          <w:rFonts w:ascii="Arial" w:hAnsi="Arial"/>
          <w:i/>
          <w:caps/>
          <w:lang w:val="it-IT"/>
        </w:rPr>
        <w:t>(</w:t>
      </w:r>
      <w:r w:rsidRPr="007F7915">
        <w:rPr>
          <w:rFonts w:ascii="Arial" w:hAnsi="Arial"/>
          <w:lang w:val="it-IT"/>
        </w:rPr>
        <w:t>ad es.:</w:t>
      </w:r>
      <w:r w:rsidRPr="007F7915">
        <w:rPr>
          <w:rFonts w:ascii="Arial" w:hAnsi="Arial"/>
          <w:i/>
          <w:caps/>
          <w:lang w:val="it-IT"/>
        </w:rPr>
        <w:t>è scoppiato un incendio, è SCATTATO L’ALLARME DI UN RILEVATORE DI FUMO</w:t>
      </w:r>
      <w:r w:rsidRPr="007F7915">
        <w:rPr>
          <w:rFonts w:ascii="Arial" w:hAnsi="Arial"/>
          <w:caps/>
          <w:lang w:val="it-IT"/>
        </w:rPr>
        <w:t>)</w:t>
      </w:r>
    </w:p>
    <w:p w14:paraId="259816BF" w14:textId="77777777" w:rsidR="007F7915" w:rsidRPr="007F7915" w:rsidRDefault="007F7915" w:rsidP="007F7915">
      <w:pPr>
        <w:keepNext/>
        <w:pBdr>
          <w:top w:val="single" w:sz="18" w:space="12" w:color="FF0000"/>
          <w:left w:val="single" w:sz="18" w:space="4" w:color="FF0000"/>
          <w:bottom w:val="single" w:sz="18" w:space="1" w:color="FF0000"/>
          <w:right w:val="single" w:sz="18" w:space="4" w:color="FF0000"/>
        </w:pBdr>
        <w:spacing w:before="120" w:after="120" w:line="480" w:lineRule="auto"/>
        <w:jc w:val="center"/>
        <w:outlineLvl w:val="0"/>
        <w:rPr>
          <w:rFonts w:ascii="Arial" w:hAnsi="Arial"/>
          <w:b/>
          <w:i/>
          <w:caps/>
          <w:lang w:val="it-IT"/>
        </w:rPr>
      </w:pPr>
      <w:r w:rsidRPr="007F7915">
        <w:rPr>
          <w:rFonts w:ascii="Arial" w:hAnsi="Arial"/>
          <w:b/>
          <w:i/>
          <w:caps/>
          <w:lang w:val="it-IT"/>
        </w:rPr>
        <w:t xml:space="preserve">L’EDIFICIOè in </w:t>
      </w:r>
      <w:r w:rsidR="00FF2662">
        <w:rPr>
          <w:rFonts w:ascii="Arial" w:hAnsi="Arial"/>
          <w:b/>
          <w:i/>
          <w:caps/>
          <w:lang w:val="it-IT"/>
        </w:rPr>
        <w:t>prolungamento via f. a. giordano - frattamaggiore</w:t>
      </w:r>
    </w:p>
    <w:p w14:paraId="56AD65EB" w14:textId="77777777" w:rsidR="007F7915" w:rsidRPr="000A0772" w:rsidRDefault="007F7915" w:rsidP="007F7915">
      <w:pPr>
        <w:pStyle w:val="Corpodeltesto2"/>
        <w:spacing w:line="480" w:lineRule="auto"/>
        <w:rPr>
          <w:rFonts w:ascii="Arial" w:hAnsi="Arial"/>
          <w:b/>
        </w:rPr>
      </w:pPr>
    </w:p>
    <w:p w14:paraId="552BBB9E" w14:textId="77777777" w:rsidR="007F7915" w:rsidRPr="000A0772" w:rsidRDefault="007F7915" w:rsidP="007F7915">
      <w:pPr>
        <w:pStyle w:val="Corpodeltesto2"/>
        <w:outlineLvl w:val="0"/>
        <w:rPr>
          <w:rFonts w:ascii="Arial" w:hAnsi="Arial"/>
          <w:b/>
        </w:rPr>
      </w:pPr>
      <w:r w:rsidRPr="000A0772">
        <w:rPr>
          <w:rFonts w:ascii="Arial" w:hAnsi="Arial"/>
          <w:b/>
        </w:rPr>
        <w:t>RISPONDERE  CHIARAMENTE  E  CON  CALMA</w:t>
      </w:r>
    </w:p>
    <w:p w14:paraId="09C96EAC" w14:textId="77777777" w:rsidR="007F7915" w:rsidRPr="000A0772" w:rsidRDefault="007F7915" w:rsidP="007F7915">
      <w:pPr>
        <w:pStyle w:val="Corpodeltesto2"/>
        <w:rPr>
          <w:rFonts w:ascii="Arial" w:hAnsi="Arial"/>
          <w:b/>
        </w:rPr>
      </w:pPr>
      <w:r w:rsidRPr="000A0772">
        <w:rPr>
          <w:rFonts w:ascii="Arial" w:hAnsi="Arial"/>
          <w:b/>
        </w:rPr>
        <w:t>AD  EVENTUALI  ULTERIORI  DOMANDE  DEI  SOCCORRITORI</w:t>
      </w:r>
    </w:p>
    <w:p w14:paraId="0FA780E6" w14:textId="77777777" w:rsidR="007F7915" w:rsidRPr="000A0772" w:rsidRDefault="007F7915" w:rsidP="007F7915">
      <w:pPr>
        <w:pStyle w:val="Corpodeltesto2"/>
        <w:jc w:val="left"/>
        <w:rPr>
          <w:rFonts w:ascii="Arial" w:hAnsi="Arial"/>
          <w:b/>
        </w:rPr>
        <w:sectPr w:rsidR="007F7915" w:rsidRPr="000A0772" w:rsidSect="00241BE5">
          <w:pgSz w:w="11906" w:h="16838" w:code="9"/>
          <w:pgMar w:top="1134" w:right="1134" w:bottom="1134" w:left="1134" w:header="284" w:footer="1418" w:gutter="0"/>
          <w:cols w:space="720"/>
          <w:titlePg/>
        </w:sectPr>
      </w:pPr>
    </w:p>
    <w:p w14:paraId="2808A4D0" w14:textId="77777777" w:rsidR="007F7915" w:rsidRPr="000A0772" w:rsidRDefault="007F7915" w:rsidP="007F7915">
      <w:pPr>
        <w:pStyle w:val="Titolo1"/>
        <w:numPr>
          <w:ilvl w:val="0"/>
          <w:numId w:val="0"/>
        </w:numPr>
        <w:shd w:val="pct5" w:color="auto" w:fill="FFFFFF"/>
      </w:pPr>
      <w:bookmarkStart w:id="86" w:name="_Toc126065454"/>
      <w:bookmarkStart w:id="87" w:name="_Toc126998317"/>
      <w:r>
        <w:lastRenderedPageBreak/>
        <w:t>ELEMENTI</w:t>
      </w:r>
      <w:r w:rsidRPr="000A0772">
        <w:t xml:space="preserve"> GRAFICI PER L’ELABORAZIONE DELLE PLANIMETRIE</w:t>
      </w:r>
      <w:bookmarkEnd w:id="86"/>
      <w:bookmarkEnd w:id="87"/>
    </w:p>
    <w:p w14:paraId="6EA78E4F" w14:textId="77777777" w:rsidR="007F7915" w:rsidRPr="00036B4C" w:rsidRDefault="007F7915" w:rsidP="007F7915">
      <w:pPr>
        <w:pStyle w:val="Corpodeltesto2"/>
        <w:spacing w:before="240"/>
        <w:jc w:val="both"/>
        <w:rPr>
          <w:rFonts w:ascii="Arial" w:hAnsi="Arial" w:cs="Arial"/>
          <w:sz w:val="20"/>
        </w:rPr>
      </w:pPr>
      <w:r w:rsidRPr="00036B4C">
        <w:rPr>
          <w:rFonts w:ascii="Arial" w:hAnsi="Arial" w:cs="Arial"/>
          <w:sz w:val="20"/>
        </w:rPr>
        <w:t>Gli elaborati grafici allegati al piano sono quelli da esporre nei luoghi di lavoro (aule, laboratori, uffici), ad utilizzo di tutto il personale (docenti, non docenti, alunni) e dell’eventuale utenza esterna.</w:t>
      </w:r>
    </w:p>
    <w:p w14:paraId="2D0B693B" w14:textId="77777777" w:rsidR="007F7915" w:rsidRPr="00036B4C" w:rsidRDefault="007F7915" w:rsidP="007F7915">
      <w:pPr>
        <w:pStyle w:val="Corpodeltesto2"/>
        <w:spacing w:before="120"/>
        <w:jc w:val="both"/>
        <w:rPr>
          <w:rFonts w:ascii="Arial" w:hAnsi="Arial" w:cs="Arial"/>
          <w:sz w:val="20"/>
        </w:rPr>
      </w:pPr>
      <w:r w:rsidRPr="00036B4C">
        <w:rPr>
          <w:rFonts w:ascii="Arial" w:hAnsi="Arial" w:cs="Arial"/>
          <w:sz w:val="20"/>
        </w:rPr>
        <w:t>Le planimetrie contengono informazione su:</w:t>
      </w:r>
    </w:p>
    <w:p w14:paraId="29D0D214" w14:textId="77777777" w:rsidR="007F7915" w:rsidRPr="00036B4C" w:rsidRDefault="007F7915" w:rsidP="007F7915">
      <w:pPr>
        <w:numPr>
          <w:ilvl w:val="0"/>
          <w:numId w:val="50"/>
        </w:numPr>
        <w:spacing w:before="80"/>
        <w:jc w:val="both"/>
        <w:rPr>
          <w:rFonts w:ascii="Arial" w:hAnsi="Arial" w:cs="Arial"/>
        </w:rPr>
      </w:pPr>
      <w:r w:rsidRPr="00036B4C">
        <w:rPr>
          <w:rFonts w:ascii="Arial" w:hAnsi="Arial" w:cs="Arial"/>
        </w:rPr>
        <w:t>i percorsi di fuga</w:t>
      </w:r>
    </w:p>
    <w:p w14:paraId="4B181458" w14:textId="77777777" w:rsidR="007F7915" w:rsidRPr="007F7915" w:rsidRDefault="007F7915" w:rsidP="007F7915">
      <w:pPr>
        <w:numPr>
          <w:ilvl w:val="0"/>
          <w:numId w:val="50"/>
        </w:numPr>
        <w:spacing w:before="80"/>
        <w:jc w:val="both"/>
        <w:rPr>
          <w:rFonts w:ascii="Arial" w:hAnsi="Arial" w:cs="Arial"/>
          <w:lang w:val="it-IT"/>
        </w:rPr>
      </w:pPr>
      <w:r w:rsidRPr="007F7915">
        <w:rPr>
          <w:rFonts w:ascii="Arial" w:hAnsi="Arial" w:cs="Arial"/>
          <w:lang w:val="it-IT"/>
        </w:rPr>
        <w:t>la posizione dei mezzi di spegnimento (estintori ed idranti)</w:t>
      </w:r>
    </w:p>
    <w:p w14:paraId="75D14DF4" w14:textId="77777777" w:rsidR="007F7915" w:rsidRPr="007F7915" w:rsidRDefault="007F7915" w:rsidP="007F7915">
      <w:pPr>
        <w:numPr>
          <w:ilvl w:val="0"/>
          <w:numId w:val="50"/>
        </w:numPr>
        <w:spacing w:before="80"/>
        <w:jc w:val="both"/>
        <w:rPr>
          <w:rFonts w:ascii="Arial" w:hAnsi="Arial" w:cs="Arial"/>
          <w:lang w:val="it-IT"/>
        </w:rPr>
      </w:pPr>
      <w:r w:rsidRPr="007F7915">
        <w:rPr>
          <w:rFonts w:ascii="Arial" w:hAnsi="Arial" w:cs="Arial"/>
          <w:lang w:val="it-IT"/>
        </w:rPr>
        <w:t>la posizione del quadro elettrico principale (o dell’interruttore elettrico generale)</w:t>
      </w:r>
    </w:p>
    <w:p w14:paraId="79A88F9C" w14:textId="77777777" w:rsidR="007F7915" w:rsidRPr="007F7915" w:rsidRDefault="007F7915" w:rsidP="007F7915">
      <w:pPr>
        <w:numPr>
          <w:ilvl w:val="0"/>
          <w:numId w:val="50"/>
        </w:numPr>
        <w:spacing w:before="80"/>
        <w:jc w:val="both"/>
        <w:rPr>
          <w:rFonts w:ascii="Arial" w:hAnsi="Arial" w:cs="Arial"/>
          <w:lang w:val="it-IT"/>
        </w:rPr>
      </w:pPr>
      <w:r w:rsidRPr="007F7915">
        <w:rPr>
          <w:rFonts w:ascii="Arial" w:hAnsi="Arial" w:cs="Arial"/>
          <w:lang w:val="it-IT"/>
        </w:rPr>
        <w:t>la posizione dei punti di raccolta</w:t>
      </w:r>
    </w:p>
    <w:p w14:paraId="529A4B2F" w14:textId="77777777" w:rsidR="007F7915" w:rsidRPr="007F7915" w:rsidRDefault="007F7915" w:rsidP="007F7915">
      <w:pPr>
        <w:numPr>
          <w:ilvl w:val="0"/>
          <w:numId w:val="50"/>
        </w:numPr>
        <w:spacing w:before="80"/>
        <w:jc w:val="both"/>
        <w:rPr>
          <w:rFonts w:ascii="Arial" w:hAnsi="Arial" w:cs="Arial"/>
          <w:lang w:val="it-IT"/>
        </w:rPr>
      </w:pPr>
      <w:r w:rsidRPr="007F7915">
        <w:rPr>
          <w:rFonts w:ascii="Arial" w:hAnsi="Arial" w:cs="Arial"/>
          <w:lang w:val="it-IT"/>
        </w:rPr>
        <w:t>la posizione del pulsante di allarme</w:t>
      </w:r>
    </w:p>
    <w:p w14:paraId="04431921" w14:textId="77777777" w:rsidR="007F7915" w:rsidRPr="00036B4C" w:rsidRDefault="007F7915" w:rsidP="007F7915">
      <w:pPr>
        <w:pStyle w:val="Corpodeltesto2"/>
        <w:numPr>
          <w:ilvl w:val="0"/>
          <w:numId w:val="50"/>
        </w:numPr>
        <w:spacing w:before="120"/>
        <w:jc w:val="both"/>
        <w:rPr>
          <w:rFonts w:ascii="Arial" w:hAnsi="Arial" w:cs="Arial"/>
          <w:sz w:val="20"/>
        </w:rPr>
      </w:pPr>
      <w:r w:rsidRPr="00036B4C">
        <w:rPr>
          <w:rFonts w:ascii="Arial" w:hAnsi="Arial" w:cs="Arial"/>
          <w:sz w:val="20"/>
        </w:rPr>
        <w:t>Nelle planimetrie da esporre è inoltre data l’indicazione sulla posizione di chi legge la planimetria (“Voi siete qui”)</w:t>
      </w:r>
    </w:p>
    <w:p w14:paraId="1D27AC4E" w14:textId="77777777" w:rsidR="007F7915" w:rsidRPr="000A0772" w:rsidRDefault="007F7915" w:rsidP="007F7915">
      <w:pPr>
        <w:pStyle w:val="Corpodeltesto2"/>
        <w:jc w:val="both"/>
        <w:rPr>
          <w:sz w:val="18"/>
        </w:rPr>
      </w:pPr>
    </w:p>
    <w:p w14:paraId="1609F159" w14:textId="77777777" w:rsidR="007F7915" w:rsidRPr="007F7915" w:rsidRDefault="007F7915" w:rsidP="007F7915">
      <w:pPr>
        <w:spacing w:before="240"/>
        <w:jc w:val="both"/>
        <w:rPr>
          <w:rFonts w:ascii="Tahoma" w:hAnsi="Tahoma"/>
          <w:sz w:val="18"/>
          <w:lang w:val="it-IT"/>
        </w:rPr>
      </w:pPr>
      <w:r w:rsidRPr="007F7915">
        <w:rPr>
          <w:rFonts w:ascii="Tahoma" w:hAnsi="Tahoma"/>
          <w:sz w:val="18"/>
          <w:lang w:val="it-IT"/>
        </w:rPr>
        <w:t xml:space="preserve"> le </w:t>
      </w:r>
      <w:r w:rsidRPr="007F7915">
        <w:rPr>
          <w:rFonts w:ascii="Tahoma" w:hAnsi="Tahoma"/>
          <w:b/>
          <w:sz w:val="18"/>
          <w:lang w:val="it-IT"/>
        </w:rPr>
        <w:t>scritte</w:t>
      </w:r>
      <w:r w:rsidRPr="007F7915">
        <w:rPr>
          <w:rFonts w:ascii="Tahoma" w:hAnsi="Tahoma"/>
          <w:sz w:val="18"/>
          <w:lang w:val="it-IT"/>
        </w:rPr>
        <w:t xml:space="preserve"> ed i </w:t>
      </w:r>
      <w:r w:rsidRPr="007F7915">
        <w:rPr>
          <w:rFonts w:ascii="Tahoma" w:hAnsi="Tahoma"/>
          <w:b/>
          <w:sz w:val="18"/>
          <w:lang w:val="it-IT"/>
        </w:rPr>
        <w:t>segni grafici</w:t>
      </w:r>
      <w:r w:rsidRPr="007F7915">
        <w:rPr>
          <w:rFonts w:ascii="Tahoma" w:hAnsi="Tahoma"/>
          <w:sz w:val="18"/>
          <w:lang w:val="it-IT"/>
        </w:rPr>
        <w:t xml:space="preserve"> sono ridotti all’essenziale </w:t>
      </w:r>
    </w:p>
    <w:p w14:paraId="167CA1FA" w14:textId="77777777" w:rsidR="007F7915" w:rsidRPr="007F7915" w:rsidRDefault="007F7915" w:rsidP="007F7915">
      <w:pPr>
        <w:spacing w:before="240"/>
        <w:jc w:val="both"/>
        <w:rPr>
          <w:rFonts w:ascii="Tahoma" w:hAnsi="Tahoma"/>
          <w:sz w:val="18"/>
          <w:lang w:val="it-IT"/>
        </w:rPr>
      </w:pPr>
      <w:r w:rsidRPr="007F7915">
        <w:rPr>
          <w:rFonts w:ascii="Tahoma" w:hAnsi="Tahoma"/>
          <w:sz w:val="18"/>
          <w:lang w:val="it-IT"/>
        </w:rPr>
        <w:t xml:space="preserve">i </w:t>
      </w:r>
      <w:r w:rsidRPr="007F7915">
        <w:rPr>
          <w:rFonts w:ascii="Tahoma" w:hAnsi="Tahoma"/>
          <w:b/>
          <w:sz w:val="18"/>
          <w:lang w:val="it-IT"/>
        </w:rPr>
        <w:t xml:space="preserve">percorsi di fuga sono indicati </w:t>
      </w:r>
      <w:r w:rsidRPr="007F7915">
        <w:rPr>
          <w:rFonts w:ascii="Tahoma" w:hAnsi="Tahoma"/>
          <w:sz w:val="18"/>
          <w:lang w:val="it-IT"/>
        </w:rPr>
        <w:t xml:space="preserve"> in maniera inequivocabile fino al </w:t>
      </w:r>
      <w:r w:rsidRPr="007F7915">
        <w:rPr>
          <w:rFonts w:ascii="Tahoma" w:hAnsi="Tahoma"/>
          <w:b/>
          <w:sz w:val="18"/>
          <w:lang w:val="it-IT"/>
        </w:rPr>
        <w:t>punto di raccolta</w:t>
      </w:r>
      <w:r w:rsidRPr="007F7915">
        <w:rPr>
          <w:rFonts w:ascii="Tahoma" w:hAnsi="Tahoma"/>
          <w:sz w:val="18"/>
          <w:lang w:val="it-IT"/>
        </w:rPr>
        <w:t xml:space="preserve"> con una linea verde (colore intuitivamente collegato ad una situazione di sicurezza), lungo la quale sono posizionate a distanza opportuna le frecce di direzione; </w:t>
      </w:r>
    </w:p>
    <w:p w14:paraId="465EA19A" w14:textId="37F98EC8" w:rsidR="007F7915" w:rsidRPr="007F7915" w:rsidRDefault="00B01658" w:rsidP="007F7915">
      <w:pPr>
        <w:spacing w:before="80"/>
        <w:jc w:val="both"/>
        <w:rPr>
          <w:rFonts w:ascii="Tahoma" w:hAnsi="Tahoma"/>
          <w:sz w:val="18"/>
          <w:lang w:val="it-IT"/>
        </w:rPr>
      </w:pPr>
      <w:r>
        <w:rPr>
          <w:rFonts w:ascii="Tahoma" w:hAnsi="Tahoma"/>
          <w:noProof/>
          <w:sz w:val="18"/>
          <w:lang w:val="it-IT" w:eastAsia="it-IT"/>
        </w:rPr>
        <mc:AlternateContent>
          <mc:Choice Requires="wps">
            <w:drawing>
              <wp:anchor distT="0" distB="0" distL="114300" distR="114300" simplePos="0" relativeHeight="251671040" behindDoc="0" locked="0" layoutInCell="0" allowOverlap="1" wp14:anchorId="24081451" wp14:editId="496B6474">
                <wp:simplePos x="0" y="0"/>
                <wp:positionH relativeFrom="column">
                  <wp:posOffset>3876675</wp:posOffset>
                </wp:positionH>
                <wp:positionV relativeFrom="paragraph">
                  <wp:posOffset>107315</wp:posOffset>
                </wp:positionV>
                <wp:extent cx="325755" cy="361950"/>
                <wp:effectExtent l="0" t="0" r="0" b="0"/>
                <wp:wrapNone/>
                <wp:docPr id="20"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61950"/>
                        </a:xfrm>
                        <a:prstGeom prst="ellipse">
                          <a:avLst/>
                        </a:prstGeom>
                        <a:solidFill>
                          <a:srgbClr val="00FF00"/>
                        </a:solidFill>
                        <a:ln w="222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F747DE" id="Ovale 1" o:spid="_x0000_s1026" style="position:absolute;margin-left:305.25pt;margin-top:8.45pt;width:25.65pt;height:2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" o:allowincell="f" fillcolor="lime" strokeweight="1.75pt"/>
            </w:pict>
          </mc:Fallback>
        </mc:AlternateContent>
      </w:r>
    </w:p>
    <w:p w14:paraId="376A6A1C" w14:textId="4E65D33D" w:rsidR="007F7915" w:rsidRPr="007F7915" w:rsidRDefault="00B01658" w:rsidP="007F7915">
      <w:pPr>
        <w:spacing w:before="80"/>
        <w:jc w:val="both"/>
        <w:rPr>
          <w:rFonts w:ascii="Tahoma" w:hAnsi="Tahoma"/>
          <w:sz w:val="18"/>
          <w:lang w:val="it-IT"/>
        </w:rPr>
      </w:pPr>
      <w:r>
        <w:rPr>
          <w:rFonts w:ascii="Tahoma" w:hAnsi="Tahoma"/>
          <w:noProof/>
          <w:sz w:val="18"/>
          <w:lang w:val="it-IT" w:eastAsia="it-IT"/>
        </w:rPr>
        <mc:AlternateContent>
          <mc:Choice Requires="wps">
            <w:drawing>
              <wp:anchor distT="0" distB="0" distL="114300" distR="114300" simplePos="0" relativeHeight="251670016" behindDoc="0" locked="0" layoutInCell="0" allowOverlap="1" wp14:anchorId="65002099" wp14:editId="1B9F6EAE">
                <wp:simplePos x="0" y="0"/>
                <wp:positionH relativeFrom="column">
                  <wp:posOffset>1704975</wp:posOffset>
                </wp:positionH>
                <wp:positionV relativeFrom="paragraph">
                  <wp:posOffset>99695</wp:posOffset>
                </wp:positionV>
                <wp:extent cx="1737360" cy="7620"/>
                <wp:effectExtent l="0" t="152400" r="0" b="144780"/>
                <wp:wrapNone/>
                <wp:docPr id="19" name="Connettore 1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7620"/>
                        </a:xfrm>
                        <a:prstGeom prst="line">
                          <a:avLst/>
                        </a:prstGeom>
                        <a:noFill/>
                        <a:ln w="76200">
                          <a:solidFill>
                            <a:srgbClr val="00FF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2090BC" id="Connettore 1 1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25pt,7.85pt" to="271.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" o:allowincell="f" strokecolor="lime" strokeweight="6pt">
                <v:stroke endarrow="block"/>
              </v:line>
            </w:pict>
          </mc:Fallback>
        </mc:AlternateContent>
      </w:r>
    </w:p>
    <w:p w14:paraId="087593DC" w14:textId="77777777" w:rsidR="007F7915" w:rsidRPr="007F7915" w:rsidRDefault="007F7915" w:rsidP="007F7915">
      <w:pPr>
        <w:spacing w:before="240"/>
        <w:jc w:val="both"/>
        <w:rPr>
          <w:rFonts w:ascii="Tahoma" w:hAnsi="Tahoma"/>
          <w:sz w:val="18"/>
          <w:lang w:val="it-IT"/>
        </w:rPr>
      </w:pPr>
      <w:r w:rsidRPr="000A0772">
        <w:rPr>
          <w:rFonts w:ascii="Tahoma" w:hAnsi="Tahoma"/>
          <w:noProof/>
          <w:sz w:val="18"/>
          <w:lang w:val="it-IT" w:eastAsia="it-IT"/>
        </w:rPr>
        <w:drawing>
          <wp:anchor distT="0" distB="0" distL="114300" distR="114300" simplePos="0" relativeHeight="251667968" behindDoc="0" locked="0" layoutInCell="0" allowOverlap="1" wp14:anchorId="50EF6EC3" wp14:editId="0C791F3C">
            <wp:simplePos x="0" y="0"/>
            <wp:positionH relativeFrom="column">
              <wp:posOffset>2313305</wp:posOffset>
            </wp:positionH>
            <wp:positionV relativeFrom="paragraph">
              <wp:posOffset>518795</wp:posOffset>
            </wp:positionV>
            <wp:extent cx="694690" cy="683260"/>
            <wp:effectExtent l="0" t="0" r="0" b="2540"/>
            <wp:wrapTopAndBottom/>
            <wp:docPr id="18" name="Immagine 18" des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e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4690" cy="683260"/>
                    </a:xfrm>
                    <a:prstGeom prst="rect">
                      <a:avLst/>
                    </a:prstGeom>
                    <a:noFill/>
                    <a:ln>
                      <a:noFill/>
                    </a:ln>
                  </pic:spPr>
                </pic:pic>
              </a:graphicData>
            </a:graphic>
          </wp:anchor>
        </w:drawing>
      </w:r>
      <w:r w:rsidRPr="000A0772">
        <w:rPr>
          <w:rFonts w:ascii="Tahoma" w:hAnsi="Tahoma"/>
          <w:noProof/>
          <w:sz w:val="18"/>
          <w:lang w:val="it-IT" w:eastAsia="it-IT"/>
        </w:rPr>
        <w:drawing>
          <wp:anchor distT="0" distB="0" distL="114300" distR="114300" simplePos="0" relativeHeight="251668992" behindDoc="0" locked="0" layoutInCell="0" allowOverlap="1" wp14:anchorId="1DB005F5" wp14:editId="04E15496">
            <wp:simplePos x="0" y="0"/>
            <wp:positionH relativeFrom="column">
              <wp:posOffset>3399155</wp:posOffset>
            </wp:positionH>
            <wp:positionV relativeFrom="paragraph">
              <wp:posOffset>518795</wp:posOffset>
            </wp:positionV>
            <wp:extent cx="694690" cy="694690"/>
            <wp:effectExtent l="0" t="0" r="0" b="0"/>
            <wp:wrapTopAndBottom/>
            <wp:docPr id="17" name="Immagine 17" descr="i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d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anchor>
        </w:drawing>
      </w:r>
      <w:r w:rsidRPr="007F7915">
        <w:rPr>
          <w:rFonts w:ascii="Tahoma" w:hAnsi="Tahoma"/>
          <w:sz w:val="18"/>
          <w:lang w:val="it-IT"/>
        </w:rPr>
        <w:t xml:space="preserve">per identificare i mezzi di spegnimento e le uscite di sicurezza sono utilizzate la simbologia della </w:t>
      </w:r>
      <w:r w:rsidRPr="007F7915">
        <w:rPr>
          <w:rFonts w:ascii="Tahoma" w:hAnsi="Tahoma"/>
          <w:b/>
          <w:sz w:val="18"/>
          <w:lang w:val="it-IT"/>
        </w:rPr>
        <w:t>segnaletica di sicurezza</w:t>
      </w:r>
      <w:r w:rsidRPr="007F7915">
        <w:rPr>
          <w:rFonts w:ascii="Tahoma" w:hAnsi="Tahoma"/>
          <w:sz w:val="18"/>
          <w:lang w:val="it-IT"/>
        </w:rPr>
        <w:t>:</w:t>
      </w:r>
    </w:p>
    <w:p w14:paraId="21B610AD" w14:textId="77777777" w:rsidR="007F7915" w:rsidRPr="007F7915" w:rsidRDefault="007F7915" w:rsidP="007F7915">
      <w:pPr>
        <w:spacing w:before="240"/>
        <w:jc w:val="both"/>
        <w:rPr>
          <w:rFonts w:ascii="Tahoma" w:hAnsi="Tahoma"/>
          <w:sz w:val="18"/>
          <w:lang w:val="it-IT"/>
        </w:rPr>
      </w:pPr>
      <w:r w:rsidRPr="007F7915">
        <w:rPr>
          <w:rFonts w:ascii="Tahoma" w:hAnsi="Tahoma"/>
          <w:sz w:val="18"/>
          <w:lang w:val="it-IT"/>
        </w:rPr>
        <w:t>Stampa su un formato UNI A3 (</w:t>
      </w:r>
      <w:smartTag w:uri="urn:schemas-microsoft-com:office:smarttags" w:element="metricconverter">
        <w:smartTagPr>
          <w:attr w:name="ProductID" w:val="42 cm"/>
        </w:smartTagPr>
        <w:r w:rsidRPr="007F7915">
          <w:rPr>
            <w:rFonts w:ascii="Tahoma" w:hAnsi="Tahoma"/>
            <w:sz w:val="18"/>
            <w:lang w:val="it-IT"/>
          </w:rPr>
          <w:t>42 cm</w:t>
        </w:r>
      </w:smartTag>
      <w:r w:rsidRPr="007F7915">
        <w:rPr>
          <w:rFonts w:ascii="Tahoma" w:hAnsi="Tahoma"/>
          <w:sz w:val="18"/>
          <w:lang w:val="it-IT"/>
        </w:rPr>
        <w:t xml:space="preserve"> x </w:t>
      </w:r>
      <w:smartTag w:uri="urn:schemas-microsoft-com:office:smarttags" w:element="metricconverter">
        <w:smartTagPr>
          <w:attr w:name="ProductID" w:val="29.7 cm"/>
        </w:smartTagPr>
        <w:r w:rsidRPr="007F7915">
          <w:rPr>
            <w:rFonts w:ascii="Tahoma" w:hAnsi="Tahoma"/>
            <w:sz w:val="18"/>
            <w:lang w:val="it-IT"/>
          </w:rPr>
          <w:t>29.7 cm</w:t>
        </w:r>
      </w:smartTag>
      <w:r w:rsidRPr="007F7915">
        <w:rPr>
          <w:rFonts w:ascii="Tahoma" w:hAnsi="Tahoma"/>
          <w:sz w:val="18"/>
          <w:lang w:val="it-IT"/>
        </w:rPr>
        <w:t xml:space="preserve">). In modo  che siano chiaramente identificabili i percorsi d’esodo, le uscite di sicurezza, gli estintori e gli idranti.  </w:t>
      </w:r>
    </w:p>
    <w:p w14:paraId="60AA87B3" w14:textId="77777777" w:rsidR="007F7915" w:rsidRPr="00D447C4" w:rsidRDefault="007F7915" w:rsidP="007F7915">
      <w:pPr>
        <w:spacing w:before="240"/>
        <w:jc w:val="both"/>
        <w:rPr>
          <w:rFonts w:ascii="Tahoma" w:hAnsi="Tahoma"/>
          <w:sz w:val="18"/>
          <w:lang w:val="it-IT"/>
        </w:rPr>
      </w:pPr>
      <w:r w:rsidRPr="00D447C4">
        <w:rPr>
          <w:rFonts w:ascii="Tahoma" w:hAnsi="Tahoma"/>
          <w:sz w:val="18"/>
          <w:lang w:val="it-IT"/>
        </w:rPr>
        <w:t>breve legenda della planimetria</w:t>
      </w:r>
    </w:p>
    <w:p w14:paraId="0924C97A" w14:textId="77777777" w:rsidR="007F7915" w:rsidRPr="000A0772" w:rsidRDefault="007F7915" w:rsidP="007F7915">
      <w:pPr>
        <w:pStyle w:val="Titolo1"/>
        <w:numPr>
          <w:ilvl w:val="0"/>
          <w:numId w:val="0"/>
        </w:numPr>
        <w:shd w:val="pct5" w:color="auto" w:fill="FFFFFF"/>
      </w:pPr>
      <w:bookmarkStart w:id="88" w:name="_Toc126065455"/>
      <w:bookmarkStart w:id="89" w:name="_Toc126998318"/>
      <w:r w:rsidRPr="000A0772">
        <w:lastRenderedPageBreak/>
        <w:t>TECNICHE PER IL TRASPORTO DI PERSONE DISABILI IN EMERGENZA</w:t>
      </w:r>
      <w:bookmarkEnd w:id="88"/>
      <w:bookmarkEnd w:id="89"/>
    </w:p>
    <w:p w14:paraId="635212ED" w14:textId="77777777" w:rsidR="007F7915" w:rsidRPr="007F7915" w:rsidRDefault="007F7915" w:rsidP="007F7915">
      <w:pPr>
        <w:autoSpaceDE w:val="0"/>
        <w:autoSpaceDN w:val="0"/>
        <w:adjustRightInd w:val="0"/>
        <w:rPr>
          <w:rFonts w:ascii="Tahoma" w:hAnsi="Tahoma" w:cs="Tahoma"/>
          <w:sz w:val="18"/>
          <w:szCs w:val="18"/>
          <w:lang w:val="it-IT"/>
        </w:rPr>
      </w:pPr>
      <w:r w:rsidRPr="007F7915">
        <w:rPr>
          <w:rFonts w:ascii="Tahoma" w:hAnsi="Tahoma" w:cs="Tahoma"/>
          <w:b/>
          <w:bCs/>
          <w:sz w:val="18"/>
          <w:szCs w:val="18"/>
          <w:lang w:val="it-IT"/>
        </w:rPr>
        <w:t>COLLABORAZIONE DEL DISABILE</w:t>
      </w:r>
    </w:p>
    <w:p w14:paraId="5EAD047C" w14:textId="77777777" w:rsidR="007F7915" w:rsidRPr="007F7915" w:rsidRDefault="007F7915" w:rsidP="007F7915">
      <w:pPr>
        <w:jc w:val="both"/>
        <w:rPr>
          <w:rFonts w:ascii="Tahoma" w:hAnsi="Tahoma" w:cs="Tahoma"/>
          <w:sz w:val="18"/>
          <w:szCs w:val="18"/>
          <w:lang w:val="it-IT"/>
        </w:rPr>
      </w:pPr>
    </w:p>
    <w:p w14:paraId="2E91E296" w14:textId="77777777" w:rsidR="007F7915" w:rsidRPr="007F7915" w:rsidRDefault="007F7915" w:rsidP="007F7915">
      <w:pPr>
        <w:autoSpaceDE w:val="0"/>
        <w:autoSpaceDN w:val="0"/>
        <w:adjustRightInd w:val="0"/>
        <w:jc w:val="both"/>
        <w:rPr>
          <w:rFonts w:ascii="Tahoma" w:hAnsi="Tahoma" w:cs="Tahoma"/>
          <w:sz w:val="18"/>
          <w:szCs w:val="18"/>
          <w:lang w:val="it-IT"/>
        </w:rPr>
      </w:pPr>
      <w:r w:rsidRPr="007F7915">
        <w:rPr>
          <w:rFonts w:ascii="Tahoma" w:hAnsi="Tahoma" w:cs="Tahoma"/>
          <w:sz w:val="18"/>
          <w:szCs w:val="18"/>
          <w:lang w:val="it-IT"/>
        </w:rPr>
        <w:t>È bene tentare di coinvolgere sempre la persona da soccorrere nello spostamento, incoraggiandola ad una collaborazione attiva, seppur nei limiti delle sue abilità.</w:t>
      </w:r>
    </w:p>
    <w:p w14:paraId="2DAE70A8" w14:textId="77777777" w:rsidR="007F7915" w:rsidRPr="007F7915" w:rsidRDefault="007F7915" w:rsidP="007F7915">
      <w:pPr>
        <w:autoSpaceDE w:val="0"/>
        <w:autoSpaceDN w:val="0"/>
        <w:adjustRightInd w:val="0"/>
        <w:jc w:val="both"/>
        <w:rPr>
          <w:rFonts w:ascii="Tahoma" w:hAnsi="Tahoma" w:cs="Tahoma"/>
          <w:sz w:val="18"/>
          <w:szCs w:val="18"/>
          <w:lang w:val="it-IT"/>
        </w:rPr>
      </w:pPr>
    </w:p>
    <w:p w14:paraId="1824A08B" w14:textId="77777777" w:rsidR="007F7915" w:rsidRPr="007F7915" w:rsidRDefault="007F7915" w:rsidP="007F7915">
      <w:pPr>
        <w:autoSpaceDE w:val="0"/>
        <w:autoSpaceDN w:val="0"/>
        <w:adjustRightInd w:val="0"/>
        <w:jc w:val="both"/>
        <w:rPr>
          <w:rFonts w:ascii="Tahoma" w:hAnsi="Tahoma" w:cs="Tahoma"/>
          <w:sz w:val="18"/>
          <w:szCs w:val="18"/>
          <w:lang w:val="it-IT"/>
        </w:rPr>
      </w:pPr>
      <w:r w:rsidRPr="007F7915">
        <w:rPr>
          <w:rFonts w:ascii="Tahoma" w:hAnsi="Tahoma" w:cs="Tahoma"/>
          <w:sz w:val="18"/>
          <w:szCs w:val="18"/>
          <w:lang w:val="it-IT"/>
        </w:rPr>
        <w:t>La tecnica identificata come “trasporto del pompiere” o “trasporto alla spalla”, in cui il soccorritore dispone sulle proprie spalle la persona da soccorrere, può determinare una eccessiva pressione sul torace e sul ventre con possibilità di traumi nel trasportato; in tal senso risulta sconsigliata anche per il trasporto di una persona con disabilità temporanea.</w:t>
      </w:r>
    </w:p>
    <w:p w14:paraId="502FC139" w14:textId="77777777" w:rsidR="007F7915" w:rsidRPr="007F7915" w:rsidRDefault="007F7915" w:rsidP="007F7915">
      <w:pPr>
        <w:autoSpaceDE w:val="0"/>
        <w:autoSpaceDN w:val="0"/>
        <w:adjustRightInd w:val="0"/>
        <w:rPr>
          <w:rFonts w:ascii="Tahoma" w:hAnsi="Tahoma" w:cs="Tahoma"/>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6"/>
        <w:gridCol w:w="3158"/>
      </w:tblGrid>
      <w:tr w:rsidR="007F7915" w:rsidRPr="00FD0DF6" w14:paraId="78ED3D57" w14:textId="77777777" w:rsidTr="00241BE5">
        <w:tc>
          <w:tcPr>
            <w:tcW w:w="6021" w:type="dxa"/>
            <w:tcBorders>
              <w:bottom w:val="single" w:sz="4" w:space="0" w:color="auto"/>
            </w:tcBorders>
          </w:tcPr>
          <w:p w14:paraId="5314818C" w14:textId="77777777" w:rsidR="007F7915" w:rsidRPr="00DF526B" w:rsidRDefault="007F7915" w:rsidP="00241BE5">
            <w:pPr>
              <w:autoSpaceDE w:val="0"/>
              <w:autoSpaceDN w:val="0"/>
              <w:adjustRightInd w:val="0"/>
              <w:spacing w:before="120" w:after="120"/>
              <w:jc w:val="center"/>
              <w:rPr>
                <w:rFonts w:ascii="Tahoma" w:hAnsi="Tahoma" w:cs="Tahoma"/>
                <w:sz w:val="18"/>
                <w:szCs w:val="18"/>
              </w:rPr>
            </w:pPr>
            <w:r w:rsidRPr="00DF526B">
              <w:rPr>
                <w:rFonts w:ascii="Tahoma" w:hAnsi="Tahoma" w:cs="Tahoma"/>
                <w:noProof/>
                <w:sz w:val="18"/>
                <w:szCs w:val="18"/>
                <w:lang w:val="it-IT" w:eastAsia="it-IT"/>
              </w:rPr>
              <w:drawing>
                <wp:inline distT="0" distB="0" distL="0" distR="0" wp14:anchorId="5376A408" wp14:editId="097FA0D3">
                  <wp:extent cx="2362200" cy="35433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3543300"/>
                          </a:xfrm>
                          <a:prstGeom prst="rect">
                            <a:avLst/>
                          </a:prstGeom>
                          <a:noFill/>
                          <a:ln>
                            <a:noFill/>
                          </a:ln>
                        </pic:spPr>
                      </pic:pic>
                    </a:graphicData>
                  </a:graphic>
                </wp:inline>
              </w:drawing>
            </w:r>
          </w:p>
        </w:tc>
        <w:tc>
          <w:tcPr>
            <w:tcW w:w="3833" w:type="dxa"/>
            <w:tcBorders>
              <w:bottom w:val="single" w:sz="4" w:space="0" w:color="auto"/>
            </w:tcBorders>
          </w:tcPr>
          <w:p w14:paraId="54BAA988" w14:textId="77777777" w:rsidR="007F7915" w:rsidRPr="007F7915" w:rsidRDefault="007F7915" w:rsidP="00241BE5">
            <w:pPr>
              <w:autoSpaceDE w:val="0"/>
              <w:autoSpaceDN w:val="0"/>
              <w:adjustRightInd w:val="0"/>
              <w:spacing w:before="120"/>
              <w:jc w:val="both"/>
              <w:rPr>
                <w:rFonts w:ascii="Tahoma" w:hAnsi="Tahoma" w:cs="Tahoma"/>
                <w:iCs/>
                <w:sz w:val="18"/>
                <w:szCs w:val="18"/>
                <w:lang w:val="it-IT"/>
              </w:rPr>
            </w:pPr>
            <w:r w:rsidRPr="007F7915">
              <w:rPr>
                <w:rFonts w:ascii="Tahoma" w:hAnsi="Tahoma" w:cs="Tahoma"/>
                <w:sz w:val="18"/>
                <w:szCs w:val="18"/>
                <w:lang w:val="it-IT"/>
              </w:rPr>
              <w:t xml:space="preserve">• </w:t>
            </w:r>
            <w:r w:rsidRPr="007F7915">
              <w:rPr>
                <w:rFonts w:ascii="Tahoma" w:hAnsi="Tahoma" w:cs="Tahoma"/>
                <w:iCs/>
                <w:sz w:val="18"/>
                <w:szCs w:val="18"/>
                <w:lang w:val="it-IT"/>
              </w:rPr>
              <w:t>posiziona le braccia del paziente davanti al tronco, flettendogli i gomiti e incrociando gli avambracci;</w:t>
            </w:r>
          </w:p>
          <w:p w14:paraId="18069FCC" w14:textId="77777777" w:rsidR="007F7915" w:rsidRPr="007F7915" w:rsidRDefault="007F7915" w:rsidP="00241BE5">
            <w:pPr>
              <w:autoSpaceDE w:val="0"/>
              <w:autoSpaceDN w:val="0"/>
              <w:adjustRightInd w:val="0"/>
              <w:jc w:val="both"/>
              <w:rPr>
                <w:rFonts w:ascii="Tahoma" w:hAnsi="Tahoma" w:cs="Tahoma"/>
                <w:iCs/>
                <w:sz w:val="18"/>
                <w:szCs w:val="18"/>
                <w:lang w:val="it-IT"/>
              </w:rPr>
            </w:pPr>
            <w:r w:rsidRPr="007F7915">
              <w:rPr>
                <w:rFonts w:ascii="Tahoma" w:hAnsi="Tahoma" w:cs="Tahoma"/>
                <w:sz w:val="18"/>
                <w:szCs w:val="18"/>
                <w:lang w:val="it-IT"/>
              </w:rPr>
              <w:t xml:space="preserve">• </w:t>
            </w:r>
            <w:r w:rsidRPr="007F7915">
              <w:rPr>
                <w:rFonts w:ascii="Tahoma" w:hAnsi="Tahoma" w:cs="Tahoma"/>
                <w:iCs/>
                <w:sz w:val="18"/>
                <w:szCs w:val="18"/>
                <w:lang w:val="it-IT"/>
              </w:rPr>
              <w:t>entra con la mano sotto la scapola e prosegue fino ad arrivare all’avambraccio,</w:t>
            </w:r>
          </w:p>
          <w:p w14:paraId="512D2355" w14:textId="77777777" w:rsidR="007F7915" w:rsidRPr="007F7915" w:rsidRDefault="007F7915" w:rsidP="00241BE5">
            <w:p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che afferra in prossimità del gomito;</w:t>
            </w:r>
          </w:p>
          <w:p w14:paraId="4BB165FF" w14:textId="77777777" w:rsidR="007F7915" w:rsidRPr="007F7915" w:rsidRDefault="007F7915" w:rsidP="00241BE5">
            <w:pPr>
              <w:autoSpaceDE w:val="0"/>
              <w:autoSpaceDN w:val="0"/>
              <w:adjustRightInd w:val="0"/>
              <w:jc w:val="both"/>
              <w:rPr>
                <w:rFonts w:ascii="Tahoma" w:hAnsi="Tahoma" w:cs="Tahoma"/>
                <w:iCs/>
                <w:sz w:val="18"/>
                <w:szCs w:val="18"/>
                <w:lang w:val="it-IT"/>
              </w:rPr>
            </w:pPr>
            <w:r w:rsidRPr="007F7915">
              <w:rPr>
                <w:rFonts w:ascii="Tahoma" w:hAnsi="Tahoma" w:cs="Tahoma"/>
                <w:sz w:val="18"/>
                <w:szCs w:val="18"/>
                <w:lang w:val="it-IT"/>
              </w:rPr>
              <w:t xml:space="preserve">• </w:t>
            </w:r>
            <w:r w:rsidRPr="007F7915">
              <w:rPr>
                <w:rFonts w:ascii="Tahoma" w:hAnsi="Tahoma" w:cs="Tahoma"/>
                <w:iCs/>
                <w:sz w:val="18"/>
                <w:szCs w:val="18"/>
                <w:lang w:val="it-IT"/>
              </w:rPr>
              <w:t>tira verso l’alto l’intero complesso braccio-spalla della persona da soccorrere,</w:t>
            </w:r>
          </w:p>
          <w:p w14:paraId="6FA2B39D" w14:textId="77777777" w:rsidR="007F7915" w:rsidRPr="007F7915" w:rsidRDefault="007F7915" w:rsidP="00241BE5">
            <w:p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sollevando in questo modo tutto il tronco dello stesso.</w:t>
            </w:r>
          </w:p>
          <w:p w14:paraId="4FD16EEB" w14:textId="77777777" w:rsidR="007F7915" w:rsidRPr="007F7915" w:rsidRDefault="007F7915" w:rsidP="00241BE5">
            <w:pPr>
              <w:autoSpaceDE w:val="0"/>
              <w:autoSpaceDN w:val="0"/>
              <w:adjustRightInd w:val="0"/>
              <w:jc w:val="both"/>
              <w:rPr>
                <w:rFonts w:ascii="Tahoma" w:hAnsi="Tahoma" w:cs="Tahoma"/>
                <w:iCs/>
                <w:sz w:val="18"/>
                <w:szCs w:val="18"/>
                <w:lang w:val="it-IT"/>
              </w:rPr>
            </w:pPr>
          </w:p>
          <w:p w14:paraId="309901F7" w14:textId="77777777" w:rsidR="007F7915" w:rsidRPr="007F7915" w:rsidRDefault="007F7915" w:rsidP="00241BE5">
            <w:pPr>
              <w:autoSpaceDE w:val="0"/>
              <w:autoSpaceDN w:val="0"/>
              <w:adjustRightInd w:val="0"/>
              <w:jc w:val="both"/>
              <w:rPr>
                <w:rFonts w:ascii="Tahoma" w:hAnsi="Tahoma" w:cs="Tahoma"/>
                <w:sz w:val="18"/>
                <w:szCs w:val="18"/>
                <w:lang w:val="it-IT"/>
              </w:rPr>
            </w:pPr>
            <w:r w:rsidRPr="007F7915">
              <w:rPr>
                <w:rFonts w:ascii="Tahoma" w:hAnsi="Tahoma" w:cs="Tahoma"/>
                <w:sz w:val="18"/>
                <w:szCs w:val="18"/>
                <w:lang w:val="it-IT"/>
              </w:rPr>
              <w:t>Nel caso di un solo soccorritore l’operazione viene effettuata dopo essersi posizionato alle spalle della persona da soccorrere; in questo caso la tecnica di presa permette anche di contenere il movimento delle braccia che, utilizzando altre tecniche, potrebbero arrecare disturbo al trasporto.</w:t>
            </w:r>
          </w:p>
        </w:tc>
      </w:tr>
      <w:tr w:rsidR="007F7915" w:rsidRPr="00FD0DF6" w14:paraId="6970A189" w14:textId="77777777" w:rsidTr="00241BE5">
        <w:tc>
          <w:tcPr>
            <w:tcW w:w="9854" w:type="dxa"/>
            <w:gridSpan w:val="2"/>
            <w:tcBorders>
              <w:left w:val="nil"/>
              <w:right w:val="nil"/>
            </w:tcBorders>
          </w:tcPr>
          <w:p w14:paraId="40571FED" w14:textId="77777777" w:rsidR="007F7915" w:rsidRPr="007F7915" w:rsidRDefault="007F7915" w:rsidP="00241BE5">
            <w:pPr>
              <w:autoSpaceDE w:val="0"/>
              <w:autoSpaceDN w:val="0"/>
              <w:adjustRightInd w:val="0"/>
              <w:jc w:val="both"/>
              <w:rPr>
                <w:rFonts w:ascii="Tahoma" w:hAnsi="Tahoma" w:cs="Tahoma"/>
                <w:sz w:val="18"/>
                <w:szCs w:val="18"/>
                <w:lang w:val="it-IT"/>
              </w:rPr>
            </w:pPr>
          </w:p>
        </w:tc>
      </w:tr>
      <w:tr w:rsidR="007F7915" w:rsidRPr="00FD0DF6" w14:paraId="510EFD96" w14:textId="77777777" w:rsidTr="00241BE5">
        <w:tc>
          <w:tcPr>
            <w:tcW w:w="6021" w:type="dxa"/>
          </w:tcPr>
          <w:p w14:paraId="20F1E7D4" w14:textId="77777777" w:rsidR="007F7915" w:rsidRPr="00DF526B" w:rsidRDefault="007F7915" w:rsidP="00241BE5">
            <w:pPr>
              <w:autoSpaceDE w:val="0"/>
              <w:autoSpaceDN w:val="0"/>
              <w:adjustRightInd w:val="0"/>
              <w:spacing w:before="120" w:after="120"/>
              <w:rPr>
                <w:rFonts w:ascii="Tahoma" w:hAnsi="Tahoma" w:cs="Tahoma"/>
                <w:sz w:val="18"/>
                <w:szCs w:val="18"/>
              </w:rPr>
            </w:pPr>
            <w:r w:rsidRPr="00DF526B">
              <w:rPr>
                <w:rFonts w:ascii="Tahoma" w:hAnsi="Tahoma" w:cs="Tahoma"/>
                <w:noProof/>
                <w:sz w:val="18"/>
                <w:szCs w:val="18"/>
                <w:lang w:val="it-IT" w:eastAsia="it-IT"/>
              </w:rPr>
              <w:drawing>
                <wp:inline distT="0" distB="0" distL="0" distR="0" wp14:anchorId="004970EF" wp14:editId="1C7E2FBB">
                  <wp:extent cx="3686175" cy="2676525"/>
                  <wp:effectExtent l="0" t="0" r="9525"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6175" cy="2676525"/>
                          </a:xfrm>
                          <a:prstGeom prst="rect">
                            <a:avLst/>
                          </a:prstGeom>
                          <a:noFill/>
                          <a:ln>
                            <a:noFill/>
                          </a:ln>
                        </pic:spPr>
                      </pic:pic>
                    </a:graphicData>
                  </a:graphic>
                </wp:inline>
              </w:drawing>
            </w:r>
          </w:p>
        </w:tc>
        <w:tc>
          <w:tcPr>
            <w:tcW w:w="3833" w:type="dxa"/>
          </w:tcPr>
          <w:p w14:paraId="7B57686F" w14:textId="77777777"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sz w:val="18"/>
                <w:szCs w:val="18"/>
                <w:lang w:val="it-IT"/>
              </w:rPr>
              <w:t>Qualora i soccorritori siano due, gli stessi si posizioneranno a fianco della persona a cui è diretto l’intervento stesso</w:t>
            </w:r>
          </w:p>
          <w:p w14:paraId="634E61E8" w14:textId="77777777" w:rsidR="007F7915" w:rsidRPr="007F7915" w:rsidRDefault="007F7915" w:rsidP="00241BE5">
            <w:pPr>
              <w:autoSpaceDE w:val="0"/>
              <w:autoSpaceDN w:val="0"/>
              <w:adjustRightInd w:val="0"/>
              <w:jc w:val="both"/>
              <w:rPr>
                <w:rFonts w:ascii="Tahoma" w:hAnsi="Tahoma" w:cs="Tahoma"/>
                <w:sz w:val="18"/>
                <w:szCs w:val="18"/>
                <w:lang w:val="it-IT"/>
              </w:rPr>
            </w:pPr>
          </w:p>
        </w:tc>
      </w:tr>
    </w:tbl>
    <w:p w14:paraId="47234A72" w14:textId="77777777" w:rsidR="007F7915" w:rsidRPr="007F7915" w:rsidRDefault="007F7915" w:rsidP="007F7915">
      <w:pPr>
        <w:autoSpaceDE w:val="0"/>
        <w:autoSpaceDN w:val="0"/>
        <w:adjustRightInd w:val="0"/>
        <w:rPr>
          <w:rFonts w:ascii="Tahoma" w:hAnsi="Tahoma" w:cs="Tahoma"/>
          <w:b/>
          <w:bCs/>
          <w:sz w:val="18"/>
          <w:szCs w:val="18"/>
          <w:lang w:val="it-IT"/>
        </w:rPr>
      </w:pPr>
    </w:p>
    <w:p w14:paraId="2FEBC0EC" w14:textId="77777777" w:rsidR="007F7915" w:rsidRPr="007F7915" w:rsidRDefault="007F7915" w:rsidP="007F7915">
      <w:pPr>
        <w:autoSpaceDE w:val="0"/>
        <w:autoSpaceDN w:val="0"/>
        <w:adjustRightInd w:val="0"/>
        <w:rPr>
          <w:rFonts w:ascii="Tahoma" w:hAnsi="Tahoma" w:cs="Tahoma"/>
          <w:b/>
          <w:bCs/>
          <w:sz w:val="18"/>
          <w:szCs w:val="18"/>
          <w:lang w:val="it-IT"/>
        </w:rPr>
      </w:pPr>
    </w:p>
    <w:p w14:paraId="0254D87B" w14:textId="77777777" w:rsidR="007F7915" w:rsidRPr="000A0772" w:rsidRDefault="007F7915" w:rsidP="007F7915">
      <w:pPr>
        <w:autoSpaceDE w:val="0"/>
        <w:autoSpaceDN w:val="0"/>
        <w:adjustRightInd w:val="0"/>
        <w:rPr>
          <w:rFonts w:ascii="Tahoma" w:hAnsi="Tahoma" w:cs="Tahoma"/>
          <w:b/>
          <w:bCs/>
          <w:sz w:val="18"/>
          <w:szCs w:val="18"/>
        </w:rPr>
      </w:pPr>
      <w:r w:rsidRPr="000A0772">
        <w:rPr>
          <w:rFonts w:ascii="Tahoma" w:hAnsi="Tahoma" w:cs="Tahoma"/>
          <w:b/>
          <w:bCs/>
          <w:sz w:val="18"/>
          <w:szCs w:val="18"/>
        </w:rPr>
        <w:t>TECNICHE DI TRASPORTO</w:t>
      </w:r>
    </w:p>
    <w:p w14:paraId="0C01A9BF" w14:textId="77777777" w:rsidR="007F7915" w:rsidRPr="000A0772" w:rsidRDefault="007F7915" w:rsidP="007F7915">
      <w:pPr>
        <w:autoSpaceDE w:val="0"/>
        <w:autoSpaceDN w:val="0"/>
        <w:adjustRightInd w:val="0"/>
        <w:rPr>
          <w:rFonts w:ascii="Tahoma" w:hAnsi="Tahoma" w:cs="Tahoma"/>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2338"/>
        <w:gridCol w:w="3537"/>
      </w:tblGrid>
      <w:tr w:rsidR="007F7915" w:rsidRPr="00FD0DF6" w14:paraId="26C2622B" w14:textId="77777777" w:rsidTr="00241BE5">
        <w:tc>
          <w:tcPr>
            <w:tcW w:w="6021" w:type="dxa"/>
            <w:gridSpan w:val="2"/>
            <w:tcBorders>
              <w:bottom w:val="single" w:sz="4" w:space="0" w:color="auto"/>
            </w:tcBorders>
          </w:tcPr>
          <w:p w14:paraId="36D9CDAB" w14:textId="77777777" w:rsidR="007F7915" w:rsidRPr="00DF526B" w:rsidRDefault="007F7915" w:rsidP="00241BE5">
            <w:pPr>
              <w:autoSpaceDE w:val="0"/>
              <w:autoSpaceDN w:val="0"/>
              <w:adjustRightInd w:val="0"/>
              <w:spacing w:before="120" w:after="120"/>
              <w:rPr>
                <w:rFonts w:ascii="Tahoma" w:hAnsi="Tahoma" w:cs="Tahoma"/>
                <w:sz w:val="18"/>
                <w:szCs w:val="18"/>
              </w:rPr>
            </w:pPr>
            <w:r w:rsidRPr="00DF526B">
              <w:rPr>
                <w:rFonts w:ascii="Tahoma" w:hAnsi="Tahoma" w:cs="Tahoma"/>
                <w:noProof/>
                <w:sz w:val="18"/>
                <w:szCs w:val="18"/>
                <w:lang w:val="it-IT" w:eastAsia="it-IT"/>
              </w:rPr>
              <w:lastRenderedPageBreak/>
              <w:drawing>
                <wp:inline distT="0" distB="0" distL="0" distR="0" wp14:anchorId="2FF9E789" wp14:editId="21344964">
                  <wp:extent cx="1619250" cy="21717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2171700"/>
                          </a:xfrm>
                          <a:prstGeom prst="rect">
                            <a:avLst/>
                          </a:prstGeom>
                          <a:noFill/>
                          <a:ln>
                            <a:noFill/>
                          </a:ln>
                        </pic:spPr>
                      </pic:pic>
                    </a:graphicData>
                  </a:graphic>
                </wp:inline>
              </w:drawing>
            </w:r>
            <w:r w:rsidRPr="00DF526B">
              <w:rPr>
                <w:rFonts w:ascii="Tahoma" w:hAnsi="Tahoma" w:cs="Tahoma"/>
                <w:noProof/>
                <w:sz w:val="18"/>
                <w:szCs w:val="18"/>
                <w:lang w:val="it-IT" w:eastAsia="it-IT"/>
              </w:rPr>
              <w:drawing>
                <wp:inline distT="0" distB="0" distL="0" distR="0" wp14:anchorId="6DF033E7" wp14:editId="33041610">
                  <wp:extent cx="1609725" cy="2162175"/>
                  <wp:effectExtent l="0" t="0" r="9525"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9725" cy="2162175"/>
                          </a:xfrm>
                          <a:prstGeom prst="rect">
                            <a:avLst/>
                          </a:prstGeom>
                          <a:noFill/>
                          <a:ln>
                            <a:noFill/>
                          </a:ln>
                        </pic:spPr>
                      </pic:pic>
                    </a:graphicData>
                  </a:graphic>
                </wp:inline>
              </w:drawing>
            </w:r>
          </w:p>
        </w:tc>
        <w:tc>
          <w:tcPr>
            <w:tcW w:w="3833" w:type="dxa"/>
            <w:tcBorders>
              <w:bottom w:val="single" w:sz="4" w:space="0" w:color="auto"/>
            </w:tcBorders>
          </w:tcPr>
          <w:p w14:paraId="5CB3FC51" w14:textId="77777777" w:rsidR="007F7915" w:rsidRPr="007F7915" w:rsidRDefault="007F7915" w:rsidP="00241BE5">
            <w:pPr>
              <w:autoSpaceDE w:val="0"/>
              <w:autoSpaceDN w:val="0"/>
              <w:adjustRightInd w:val="0"/>
              <w:spacing w:before="120"/>
              <w:jc w:val="both"/>
              <w:rPr>
                <w:rFonts w:ascii="Tahoma" w:hAnsi="Tahoma" w:cs="Tahoma"/>
                <w:b/>
                <w:bCs/>
                <w:sz w:val="18"/>
                <w:szCs w:val="18"/>
                <w:lang w:val="it-IT"/>
              </w:rPr>
            </w:pPr>
            <w:r w:rsidRPr="007F7915">
              <w:rPr>
                <w:rFonts w:ascii="Tahoma" w:hAnsi="Tahoma" w:cs="Tahoma"/>
                <w:b/>
                <w:bCs/>
                <w:sz w:val="18"/>
                <w:szCs w:val="18"/>
                <w:lang w:val="it-IT"/>
              </w:rPr>
              <w:t>Trasporto da parte di una persona</w:t>
            </w:r>
          </w:p>
          <w:p w14:paraId="7FE38CDC" w14:textId="77777777"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sz w:val="18"/>
                <w:szCs w:val="18"/>
                <w:lang w:val="it-IT"/>
              </w:rPr>
              <w:t>Il sollevamento in braccio è il metodo preferito da impiegare per il trasporto di una persona quando non ha forza nelle gambe, ma è pur sempre collaborante.</w:t>
            </w:r>
          </w:p>
          <w:p w14:paraId="579FC12B" w14:textId="77777777" w:rsidR="007F7915" w:rsidRPr="007F7915" w:rsidRDefault="007F7915" w:rsidP="00241BE5">
            <w:pPr>
              <w:autoSpaceDE w:val="0"/>
              <w:autoSpaceDN w:val="0"/>
              <w:adjustRightInd w:val="0"/>
              <w:jc w:val="both"/>
              <w:rPr>
                <w:rFonts w:ascii="Tahoma" w:hAnsi="Tahoma" w:cs="Tahoma"/>
                <w:sz w:val="18"/>
                <w:szCs w:val="18"/>
                <w:lang w:val="it-IT"/>
              </w:rPr>
            </w:pPr>
            <w:r w:rsidRPr="007F7915">
              <w:rPr>
                <w:rFonts w:ascii="Tahoma" w:hAnsi="Tahoma" w:cs="Tahoma"/>
                <w:sz w:val="18"/>
                <w:szCs w:val="18"/>
                <w:lang w:val="it-IT"/>
              </w:rPr>
              <w:t xml:space="preserve">È questo un trasporto sicuro se il trasportato pesa molto meno di chi lo trasporta. </w:t>
            </w:r>
            <w:r w:rsidRPr="007F7915">
              <w:rPr>
                <w:rFonts w:ascii="Tahoma" w:hAnsi="Tahoma" w:cs="Tahoma"/>
                <w:iCs/>
                <w:sz w:val="18"/>
                <w:szCs w:val="18"/>
                <w:lang w:val="it-IT"/>
              </w:rPr>
              <w:t>In quest’ultima circostanza è necessario far collaborare il trasportato, invitandolo a porre il  braccio attorno al collo del soccorritore,in modo da alleggerire il peso scaricato sulle braccia.</w:t>
            </w:r>
          </w:p>
        </w:tc>
      </w:tr>
      <w:tr w:rsidR="007F7915" w:rsidRPr="00FD0DF6" w14:paraId="05CD24E0" w14:textId="77777777" w:rsidTr="00241BE5">
        <w:tc>
          <w:tcPr>
            <w:tcW w:w="6021" w:type="dxa"/>
            <w:gridSpan w:val="2"/>
            <w:tcBorders>
              <w:left w:val="nil"/>
              <w:right w:val="nil"/>
            </w:tcBorders>
          </w:tcPr>
          <w:p w14:paraId="0A3CD368" w14:textId="77777777" w:rsidR="007F7915" w:rsidRPr="007F7915" w:rsidRDefault="007F7915" w:rsidP="00241BE5">
            <w:pPr>
              <w:autoSpaceDE w:val="0"/>
              <w:autoSpaceDN w:val="0"/>
              <w:adjustRightInd w:val="0"/>
              <w:rPr>
                <w:rFonts w:ascii="Tahoma" w:hAnsi="Tahoma" w:cs="Tahoma"/>
                <w:sz w:val="18"/>
                <w:szCs w:val="18"/>
                <w:lang w:val="it-IT"/>
              </w:rPr>
            </w:pPr>
          </w:p>
        </w:tc>
        <w:tc>
          <w:tcPr>
            <w:tcW w:w="3833" w:type="dxa"/>
            <w:tcBorders>
              <w:left w:val="nil"/>
              <w:right w:val="nil"/>
            </w:tcBorders>
          </w:tcPr>
          <w:p w14:paraId="5A86F0B5" w14:textId="77777777" w:rsidR="007F7915" w:rsidRPr="007F7915" w:rsidRDefault="007F7915" w:rsidP="00241BE5">
            <w:pPr>
              <w:autoSpaceDE w:val="0"/>
              <w:autoSpaceDN w:val="0"/>
              <w:adjustRightInd w:val="0"/>
              <w:jc w:val="both"/>
              <w:rPr>
                <w:rFonts w:ascii="Tahoma" w:hAnsi="Tahoma" w:cs="Tahoma"/>
                <w:sz w:val="18"/>
                <w:szCs w:val="18"/>
                <w:lang w:val="it-IT"/>
              </w:rPr>
            </w:pPr>
          </w:p>
        </w:tc>
      </w:tr>
      <w:tr w:rsidR="007F7915" w:rsidRPr="00FD0DF6" w14:paraId="72FC9F9D" w14:textId="77777777" w:rsidTr="00241BE5">
        <w:tc>
          <w:tcPr>
            <w:tcW w:w="6021" w:type="dxa"/>
            <w:gridSpan w:val="2"/>
          </w:tcPr>
          <w:p w14:paraId="2A0C660A" w14:textId="77777777" w:rsidR="007F7915" w:rsidRPr="00DF526B" w:rsidRDefault="007F7915" w:rsidP="00241BE5">
            <w:pPr>
              <w:autoSpaceDE w:val="0"/>
              <w:autoSpaceDN w:val="0"/>
              <w:adjustRightInd w:val="0"/>
              <w:spacing w:before="120" w:after="120"/>
              <w:rPr>
                <w:rFonts w:ascii="Tahoma" w:hAnsi="Tahoma" w:cs="Tahoma"/>
                <w:sz w:val="18"/>
                <w:szCs w:val="18"/>
              </w:rPr>
            </w:pPr>
            <w:r w:rsidRPr="00DF526B">
              <w:rPr>
                <w:rFonts w:ascii="Tahoma" w:hAnsi="Tahoma" w:cs="Tahoma"/>
                <w:noProof/>
                <w:sz w:val="18"/>
                <w:szCs w:val="18"/>
                <w:lang w:val="it-IT" w:eastAsia="it-IT"/>
              </w:rPr>
              <w:drawing>
                <wp:inline distT="0" distB="0" distL="0" distR="0" wp14:anchorId="3ECF2214" wp14:editId="2B5B30EF">
                  <wp:extent cx="1590675" cy="209550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90675" cy="2095500"/>
                          </a:xfrm>
                          <a:prstGeom prst="rect">
                            <a:avLst/>
                          </a:prstGeom>
                          <a:noFill/>
                          <a:ln>
                            <a:noFill/>
                          </a:ln>
                        </pic:spPr>
                      </pic:pic>
                    </a:graphicData>
                  </a:graphic>
                </wp:inline>
              </w:drawing>
            </w:r>
            <w:r w:rsidRPr="00DF526B">
              <w:rPr>
                <w:rFonts w:ascii="Tahoma" w:hAnsi="Tahoma" w:cs="Tahoma"/>
                <w:noProof/>
                <w:sz w:val="18"/>
                <w:szCs w:val="18"/>
                <w:lang w:val="it-IT" w:eastAsia="it-IT"/>
              </w:rPr>
              <w:drawing>
                <wp:inline distT="0" distB="0" distL="0" distR="0" wp14:anchorId="6471083B" wp14:editId="5F559D3E">
                  <wp:extent cx="1533525" cy="208597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3525" cy="2085975"/>
                          </a:xfrm>
                          <a:prstGeom prst="rect">
                            <a:avLst/>
                          </a:prstGeom>
                          <a:noFill/>
                          <a:ln>
                            <a:noFill/>
                          </a:ln>
                        </pic:spPr>
                      </pic:pic>
                    </a:graphicData>
                  </a:graphic>
                </wp:inline>
              </w:drawing>
            </w:r>
          </w:p>
        </w:tc>
        <w:tc>
          <w:tcPr>
            <w:tcW w:w="3833" w:type="dxa"/>
          </w:tcPr>
          <w:p w14:paraId="38B35E1B" w14:textId="77777777"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b/>
                <w:bCs/>
                <w:sz w:val="18"/>
                <w:szCs w:val="18"/>
                <w:lang w:val="it-IT"/>
              </w:rPr>
              <w:t>Trasporto con due persone</w:t>
            </w:r>
          </w:p>
          <w:p w14:paraId="542E0ECB" w14:textId="77777777"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sz w:val="18"/>
                <w:szCs w:val="18"/>
                <w:lang w:val="it-IT"/>
              </w:rPr>
              <w:t>È questa una tecnica che può ritenersi valida nel caso sia necessario  movimentare una persona che non può utilizzare gli arti inferiori, ma che in ogni caso è collaborante.</w:t>
            </w:r>
          </w:p>
          <w:p w14:paraId="05FA6B8C" w14:textId="77777777" w:rsidR="007F7915" w:rsidRPr="007F7915" w:rsidRDefault="007F7915" w:rsidP="00241BE5">
            <w:pPr>
              <w:autoSpaceDE w:val="0"/>
              <w:autoSpaceDN w:val="0"/>
              <w:adjustRightInd w:val="0"/>
              <w:jc w:val="both"/>
              <w:rPr>
                <w:rFonts w:ascii="Tahoma" w:hAnsi="Tahoma" w:cs="Tahoma"/>
                <w:sz w:val="18"/>
                <w:szCs w:val="18"/>
                <w:lang w:val="it-IT"/>
              </w:rPr>
            </w:pPr>
          </w:p>
        </w:tc>
      </w:tr>
      <w:tr w:rsidR="007F7915" w:rsidRPr="00FD0DF6" w14:paraId="4502A683" w14:textId="77777777" w:rsidTr="00241BE5">
        <w:tc>
          <w:tcPr>
            <w:tcW w:w="9854" w:type="dxa"/>
            <w:gridSpan w:val="3"/>
          </w:tcPr>
          <w:p w14:paraId="60844E5B" w14:textId="77777777" w:rsidR="007F7915" w:rsidRPr="007F7915" w:rsidRDefault="007F7915" w:rsidP="007F7915">
            <w:pPr>
              <w:numPr>
                <w:ilvl w:val="0"/>
                <w:numId w:val="44"/>
              </w:numPr>
              <w:autoSpaceDE w:val="0"/>
              <w:autoSpaceDN w:val="0"/>
              <w:adjustRightInd w:val="0"/>
              <w:spacing w:before="120"/>
              <w:jc w:val="both"/>
              <w:rPr>
                <w:rFonts w:ascii="Tahoma" w:hAnsi="Tahoma" w:cs="Tahoma"/>
                <w:iCs/>
                <w:sz w:val="18"/>
                <w:szCs w:val="18"/>
                <w:lang w:val="it-IT"/>
              </w:rPr>
            </w:pPr>
            <w:r w:rsidRPr="007F7915">
              <w:rPr>
                <w:rFonts w:ascii="Tahoma" w:hAnsi="Tahoma" w:cs="Tahoma"/>
                <w:iCs/>
                <w:sz w:val="18"/>
                <w:szCs w:val="18"/>
                <w:lang w:val="it-IT"/>
              </w:rPr>
              <w:t>due operatori si pongono a fianco della persona da trasportare;</w:t>
            </w:r>
          </w:p>
          <w:p w14:paraId="4EBEF0DE" w14:textId="77777777" w:rsidR="007F7915" w:rsidRPr="007F7915" w:rsidRDefault="007F7915" w:rsidP="007F7915">
            <w:pPr>
              <w:numPr>
                <w:ilvl w:val="0"/>
                <w:numId w:val="44"/>
              </w:num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ne afferrano le braccia e le avvolgono attorno alle loro spalle;</w:t>
            </w:r>
          </w:p>
          <w:p w14:paraId="0E2B5F80" w14:textId="77777777" w:rsidR="007F7915" w:rsidRPr="00DF526B" w:rsidRDefault="007F7915" w:rsidP="007F7915">
            <w:pPr>
              <w:numPr>
                <w:ilvl w:val="0"/>
                <w:numId w:val="44"/>
              </w:numPr>
              <w:autoSpaceDE w:val="0"/>
              <w:autoSpaceDN w:val="0"/>
              <w:adjustRightInd w:val="0"/>
              <w:jc w:val="both"/>
              <w:rPr>
                <w:rFonts w:ascii="Tahoma" w:hAnsi="Tahoma" w:cs="Tahoma"/>
                <w:iCs/>
                <w:sz w:val="18"/>
                <w:szCs w:val="18"/>
              </w:rPr>
            </w:pPr>
            <w:r w:rsidRPr="00DF526B">
              <w:rPr>
                <w:rFonts w:ascii="Tahoma" w:hAnsi="Tahoma" w:cs="Tahoma"/>
                <w:iCs/>
                <w:sz w:val="18"/>
                <w:szCs w:val="18"/>
              </w:rPr>
              <w:t>afferrano l’avambraccio del partner;</w:t>
            </w:r>
          </w:p>
          <w:p w14:paraId="30FB65BA" w14:textId="77777777" w:rsidR="007F7915" w:rsidRPr="007F7915" w:rsidRDefault="007F7915" w:rsidP="007F7915">
            <w:pPr>
              <w:numPr>
                <w:ilvl w:val="0"/>
                <w:numId w:val="44"/>
              </w:num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 xml:space="preserve">uniscono le braccia sotto le </w:t>
            </w:r>
            <w:smartTag w:uri="urn:schemas-microsoft-com:office:smarttags" w:element="PersonName">
              <w:r w:rsidRPr="007F7915">
                <w:rPr>
                  <w:rFonts w:ascii="Tahoma" w:hAnsi="Tahoma" w:cs="Tahoma"/>
                  <w:iCs/>
                  <w:sz w:val="18"/>
                  <w:szCs w:val="18"/>
                  <w:lang w:val="it-IT"/>
                </w:rPr>
                <w:t>gino</w:t>
              </w:r>
            </w:smartTag>
            <w:r w:rsidRPr="007F7915">
              <w:rPr>
                <w:rFonts w:ascii="Tahoma" w:hAnsi="Tahoma" w:cs="Tahoma"/>
                <w:iCs/>
                <w:sz w:val="18"/>
                <w:szCs w:val="18"/>
                <w:lang w:val="it-IT"/>
              </w:rPr>
              <w:t>cchia della persona da soccorrere ed uno afferra il polso del partner;</w:t>
            </w:r>
          </w:p>
          <w:p w14:paraId="377A5B33" w14:textId="77777777" w:rsidR="007F7915" w:rsidRPr="007F7915" w:rsidRDefault="007F7915" w:rsidP="007F7915">
            <w:pPr>
              <w:numPr>
                <w:ilvl w:val="0"/>
                <w:numId w:val="44"/>
              </w:num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entrambe le persone devono piegarsi verso l’interno vicino al trasportato e sollevarlo coordinando tra loro le azioni di sollevamento in modo da non far gravare in modo asimmetrico il carico su uno dei soccorritori;</w:t>
            </w:r>
          </w:p>
          <w:p w14:paraId="6C098A11" w14:textId="77777777" w:rsidR="007F7915" w:rsidRPr="007F7915" w:rsidRDefault="007F7915" w:rsidP="007F7915">
            <w:pPr>
              <w:numPr>
                <w:ilvl w:val="0"/>
                <w:numId w:val="44"/>
              </w:num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dopo aver sollevato la persona da soccorrere e cominciato il movimento di trasporto è necessario effettuare una leggera pressione sulla parte superiore del corpo del trasportato in modo che lo stesso si mantenga il più verticale possibile sgravando, in tal modo, parte del peso dalle braccia dei soccorritori.</w:t>
            </w:r>
          </w:p>
        </w:tc>
      </w:tr>
      <w:tr w:rsidR="007F7915" w:rsidRPr="00FD0DF6" w14:paraId="3B24DE5E" w14:textId="77777777" w:rsidTr="00241BE5">
        <w:tc>
          <w:tcPr>
            <w:tcW w:w="3369" w:type="dxa"/>
          </w:tcPr>
          <w:p w14:paraId="11BABEA4" w14:textId="77777777" w:rsidR="007F7915" w:rsidRPr="00DF526B" w:rsidRDefault="007F7915" w:rsidP="00241BE5">
            <w:pPr>
              <w:autoSpaceDE w:val="0"/>
              <w:autoSpaceDN w:val="0"/>
              <w:adjustRightInd w:val="0"/>
              <w:spacing w:before="120" w:after="120"/>
              <w:jc w:val="center"/>
              <w:rPr>
                <w:rFonts w:ascii="Tahoma" w:hAnsi="Tahoma" w:cs="Tahoma"/>
                <w:sz w:val="18"/>
                <w:szCs w:val="18"/>
              </w:rPr>
            </w:pPr>
            <w:r w:rsidRPr="00DF526B">
              <w:rPr>
                <w:rFonts w:ascii="Tahoma" w:hAnsi="Tahoma" w:cs="Tahoma"/>
                <w:noProof/>
                <w:sz w:val="18"/>
                <w:szCs w:val="18"/>
                <w:lang w:val="it-IT" w:eastAsia="it-IT"/>
              </w:rPr>
              <w:drawing>
                <wp:inline distT="0" distB="0" distL="0" distR="0" wp14:anchorId="727E3D3F" wp14:editId="70007F0A">
                  <wp:extent cx="1724025" cy="24479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4025" cy="2447925"/>
                          </a:xfrm>
                          <a:prstGeom prst="rect">
                            <a:avLst/>
                          </a:prstGeom>
                          <a:noFill/>
                          <a:ln>
                            <a:noFill/>
                          </a:ln>
                        </pic:spPr>
                      </pic:pic>
                    </a:graphicData>
                  </a:graphic>
                </wp:inline>
              </w:drawing>
            </w:r>
          </w:p>
        </w:tc>
        <w:tc>
          <w:tcPr>
            <w:tcW w:w="6485" w:type="dxa"/>
            <w:gridSpan w:val="2"/>
          </w:tcPr>
          <w:p w14:paraId="44306541" w14:textId="77777777"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b/>
                <w:bCs/>
                <w:sz w:val="18"/>
                <w:szCs w:val="18"/>
                <w:lang w:val="it-IT"/>
              </w:rPr>
              <w:t>Trasporto a due in percorsi stretti</w:t>
            </w:r>
          </w:p>
          <w:p w14:paraId="0FA959FD" w14:textId="77777777"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sz w:val="18"/>
                <w:szCs w:val="18"/>
                <w:lang w:val="it-IT"/>
              </w:rPr>
              <w:t>Talvolta il passaggio da attraversare è talmente stretto che due persone affiancate non possono passare, in tal caso si raccomanda la tecnica di trasporto illustrata.</w:t>
            </w:r>
          </w:p>
          <w:p w14:paraId="6EEDFD8C" w14:textId="77777777" w:rsidR="007F7915" w:rsidRPr="007F7915" w:rsidRDefault="007F7915" w:rsidP="00241BE5">
            <w:pPr>
              <w:autoSpaceDE w:val="0"/>
              <w:autoSpaceDN w:val="0"/>
              <w:adjustRightInd w:val="0"/>
              <w:jc w:val="both"/>
              <w:rPr>
                <w:rFonts w:ascii="Tahoma" w:hAnsi="Tahoma" w:cs="Tahoma"/>
                <w:sz w:val="18"/>
                <w:szCs w:val="18"/>
                <w:lang w:val="it-IT"/>
              </w:rPr>
            </w:pPr>
            <w:r w:rsidRPr="007F7915">
              <w:rPr>
                <w:rFonts w:ascii="Tahoma" w:hAnsi="Tahoma" w:cs="Tahoma"/>
                <w:sz w:val="18"/>
                <w:szCs w:val="18"/>
                <w:lang w:val="it-IT"/>
              </w:rPr>
              <w:t>Il soccorritore posteriore avrà attuato una presa crociata, mentre quello anteriore sosterrà la persona tra il ginocchio ed i glutei. È comunque una tecnica da attuare con molta prudenza, in quanto il capo reclino può creare difficoltà respiratorie, infatti la parziale occlusione delle vie aeree determina una posizione critica del trasportato. È bene, quindi, utilizzare questo trasporto solo limitatamente ai passaggi critici.</w:t>
            </w:r>
          </w:p>
        </w:tc>
      </w:tr>
    </w:tbl>
    <w:p w14:paraId="10739564" w14:textId="77777777" w:rsidR="007F7915" w:rsidRPr="007F7915" w:rsidRDefault="007F7915" w:rsidP="007F7915">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1"/>
        <w:gridCol w:w="4003"/>
      </w:tblGrid>
      <w:tr w:rsidR="007F7915" w:rsidRPr="00FD0DF6" w14:paraId="5123D24C" w14:textId="77777777" w:rsidTr="00241BE5">
        <w:trPr>
          <w:trHeight w:val="2737"/>
        </w:trPr>
        <w:tc>
          <w:tcPr>
            <w:tcW w:w="5211" w:type="dxa"/>
          </w:tcPr>
          <w:p w14:paraId="3D36DD9E" w14:textId="77777777" w:rsidR="007F7915" w:rsidRPr="00DF526B" w:rsidRDefault="007F7915" w:rsidP="00241BE5">
            <w:pPr>
              <w:autoSpaceDE w:val="0"/>
              <w:autoSpaceDN w:val="0"/>
              <w:adjustRightInd w:val="0"/>
              <w:spacing w:before="120" w:after="120"/>
              <w:rPr>
                <w:rFonts w:ascii="Tahoma" w:hAnsi="Tahoma" w:cs="Tahoma"/>
                <w:sz w:val="18"/>
                <w:szCs w:val="18"/>
              </w:rPr>
            </w:pPr>
            <w:r w:rsidRPr="00DF526B">
              <w:rPr>
                <w:rFonts w:ascii="Tahoma" w:hAnsi="Tahoma" w:cs="Tahoma"/>
                <w:noProof/>
                <w:sz w:val="18"/>
                <w:szCs w:val="18"/>
                <w:lang w:val="it-IT" w:eastAsia="it-IT"/>
              </w:rPr>
              <w:lastRenderedPageBreak/>
              <w:drawing>
                <wp:inline distT="0" distB="0" distL="0" distR="0" wp14:anchorId="5E1684DD" wp14:editId="20F3F139">
                  <wp:extent cx="3095625" cy="1838325"/>
                  <wp:effectExtent l="0" t="0" r="9525"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95625" cy="1838325"/>
                          </a:xfrm>
                          <a:prstGeom prst="rect">
                            <a:avLst/>
                          </a:prstGeom>
                          <a:noFill/>
                          <a:ln>
                            <a:noFill/>
                          </a:ln>
                        </pic:spPr>
                      </pic:pic>
                    </a:graphicData>
                  </a:graphic>
                </wp:inline>
              </w:drawing>
            </w:r>
          </w:p>
        </w:tc>
        <w:tc>
          <w:tcPr>
            <w:tcW w:w="4643" w:type="dxa"/>
          </w:tcPr>
          <w:p w14:paraId="7CE0CA64" w14:textId="77777777" w:rsidR="007F7915" w:rsidRPr="007F7915" w:rsidRDefault="007F7915" w:rsidP="00241BE5">
            <w:pPr>
              <w:autoSpaceDE w:val="0"/>
              <w:autoSpaceDN w:val="0"/>
              <w:adjustRightInd w:val="0"/>
              <w:spacing w:before="120"/>
              <w:jc w:val="both"/>
              <w:rPr>
                <w:rFonts w:ascii="Tahoma" w:hAnsi="Tahoma" w:cs="Tahoma"/>
                <w:sz w:val="16"/>
                <w:szCs w:val="16"/>
                <w:lang w:val="it-IT"/>
              </w:rPr>
            </w:pPr>
            <w:r w:rsidRPr="007F7915">
              <w:rPr>
                <w:rFonts w:ascii="Tahoma" w:hAnsi="Tahoma" w:cs="Tahoma"/>
                <w:b/>
                <w:bCs/>
                <w:sz w:val="16"/>
                <w:szCs w:val="16"/>
                <w:lang w:val="it-IT"/>
              </w:rPr>
              <w:t>Trasporto a strisciamento</w:t>
            </w:r>
          </w:p>
          <w:p w14:paraId="56C14FEB" w14:textId="77777777"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sz w:val="16"/>
                <w:szCs w:val="16"/>
                <w:lang w:val="it-IT"/>
              </w:rPr>
              <w:t>Nel caso in cui il soccorritore disponga di poche forze residue , la tecnica del trasporto per strisciamento gli permette di scaricare sul pavimento gran parte del peso del trasportato. A questa condizione va aggiunto l’indubbio vantaggio di poter attraversare anche passaggi assai stretti e bassi.</w:t>
            </w:r>
          </w:p>
        </w:tc>
      </w:tr>
    </w:tbl>
    <w:p w14:paraId="664784F9" w14:textId="77777777" w:rsidR="007F7915" w:rsidRPr="007F7915" w:rsidRDefault="007F7915" w:rsidP="007F7915">
      <w:pPr>
        <w:rPr>
          <w:rFonts w:ascii="Tahoma" w:hAnsi="Tahoma" w:cs="Tahoma"/>
          <w:b/>
          <w:bCs/>
          <w:sz w:val="18"/>
          <w:szCs w:val="18"/>
          <w:lang w:val="it-IT"/>
        </w:rPr>
      </w:pPr>
    </w:p>
    <w:p w14:paraId="60C53CB7" w14:textId="77777777" w:rsidR="007F7915" w:rsidRPr="007F7915" w:rsidRDefault="007F7915" w:rsidP="007F7915">
      <w:pPr>
        <w:rPr>
          <w:rFonts w:ascii="Tahoma" w:hAnsi="Tahoma" w:cs="Tahoma"/>
          <w:sz w:val="16"/>
          <w:szCs w:val="16"/>
          <w:lang w:val="it-IT"/>
        </w:rPr>
      </w:pPr>
      <w:r w:rsidRPr="007F7915">
        <w:rPr>
          <w:rFonts w:ascii="Tahoma" w:hAnsi="Tahoma" w:cs="Tahoma"/>
          <w:b/>
          <w:bCs/>
          <w:sz w:val="16"/>
          <w:szCs w:val="16"/>
          <w:lang w:val="it-IT"/>
        </w:rPr>
        <w:t xml:space="preserve">Tecniche di </w:t>
      </w:r>
      <w:smartTag w:uri="urn:schemas-microsoft-com:office:smarttags" w:element="PersonName">
        <w:r w:rsidRPr="007F7915">
          <w:rPr>
            <w:rFonts w:ascii="Tahoma" w:hAnsi="Tahoma" w:cs="Tahoma"/>
            <w:b/>
            <w:bCs/>
            <w:sz w:val="16"/>
            <w:szCs w:val="16"/>
            <w:lang w:val="it-IT"/>
          </w:rPr>
          <w:t>assistenza</w:t>
        </w:r>
      </w:smartTag>
      <w:r w:rsidRPr="007F7915">
        <w:rPr>
          <w:rFonts w:ascii="Tahoma" w:hAnsi="Tahoma" w:cs="Tahoma"/>
          <w:b/>
          <w:bCs/>
          <w:sz w:val="16"/>
          <w:szCs w:val="16"/>
          <w:lang w:val="it-IT"/>
        </w:rPr>
        <w:t xml:space="preserve"> a persone con disabilità dell’udito</w:t>
      </w:r>
    </w:p>
    <w:p w14:paraId="09B726C7" w14:textId="77777777" w:rsidR="007F7915" w:rsidRPr="007F7915" w:rsidRDefault="007F7915" w:rsidP="007F7915">
      <w:pPr>
        <w:rPr>
          <w:rFonts w:ascii="Tahoma" w:hAnsi="Tahoma" w:cs="Tahoma"/>
          <w:sz w:val="16"/>
          <w:szCs w:val="16"/>
          <w:lang w:val="it-IT"/>
        </w:rPr>
      </w:pPr>
    </w:p>
    <w:p w14:paraId="52576227" w14:textId="77777777" w:rsidR="007F7915" w:rsidRPr="007F7915" w:rsidRDefault="007F7915" w:rsidP="007F7915">
      <w:p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Nell’</w:t>
      </w:r>
      <w:smartTag w:uri="urn:schemas-microsoft-com:office:smarttags" w:element="PersonName">
        <w:r w:rsidRPr="007F7915">
          <w:rPr>
            <w:rFonts w:ascii="Tahoma" w:hAnsi="Tahoma" w:cs="Tahoma"/>
            <w:sz w:val="16"/>
            <w:szCs w:val="16"/>
            <w:lang w:val="it-IT"/>
          </w:rPr>
          <w:t>assistenza</w:t>
        </w:r>
      </w:smartTag>
      <w:r w:rsidRPr="007F7915">
        <w:rPr>
          <w:rFonts w:ascii="Tahoma" w:hAnsi="Tahoma" w:cs="Tahoma"/>
          <w:sz w:val="16"/>
          <w:szCs w:val="16"/>
          <w:lang w:val="it-IT"/>
        </w:rPr>
        <w:t xml:space="preserve"> a persone con questo tipo di disabilità il soccorritore dovrà porre attenzione nell’attuare i seguenti accorgimenti:</w:t>
      </w:r>
    </w:p>
    <w:p w14:paraId="7D5D6567" w14:textId="77777777"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per consentire al sordo una buona lettura labiale, la distanza ottimale nella conversazione non deve mai superare il metro e mezzo.</w:t>
      </w:r>
    </w:p>
    <w:p w14:paraId="03082E90" w14:textId="77777777"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il viso di chi parla deve essere illuminato in modo da permetterne la lettura labiale.</w:t>
      </w:r>
    </w:p>
    <w:p w14:paraId="6BEEED74" w14:textId="77777777"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nel parlare è necessario tenere ferma la testa e, possibilmente, il viso di chi parla deve essere al livello degli occhi della persona sorda.</w:t>
      </w:r>
    </w:p>
    <w:p w14:paraId="48185C40" w14:textId="77777777"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parlare distintamente, ma senza esagerare, avendo cura di non storpiare la pronuncia: la lettura labiale, infatti, si basa sulla pronuncia corretta.</w:t>
      </w:r>
    </w:p>
    <w:p w14:paraId="6997DD63" w14:textId="77777777"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la velocità del discorso inoltre deve essere moderata: né troppo in fretta, né troppo adagio.</w:t>
      </w:r>
    </w:p>
    <w:p w14:paraId="02150C84" w14:textId="77777777"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usare possibilmente frasi corte, semplici ma complete, esposte con un tono normale di voce (non occorre gridare). Non serve parlare in modo infantile, mentre è necessario mettere in risalto la parola principale della frase usando espressioni del viso in relazione al tema del discorso.</w:t>
      </w:r>
    </w:p>
    <w:p w14:paraId="7C8DC67E" w14:textId="77777777"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non tutti i suoni della lingua sono visibili sulle labbra: fare in modo che la persona sorda possa vedere tutto ciò che è visibile sulle labbra.</w:t>
      </w:r>
    </w:p>
    <w:p w14:paraId="6604C5DC" w14:textId="77777777"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quando si usano nomi di persona, località o termini inconsueti, la lettura labiale è molto difficile. Se il sordo non riesce, nonostante gli sforzi, a recepire il messaggio, anziché spazientirsi, si può scrivere la parola in stampatello.</w:t>
      </w:r>
    </w:p>
    <w:p w14:paraId="60278407" w14:textId="77777777"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anche se la persona sorda porta le protesi acustiche, non sempre riesce a percepire perfettamente il parlato, occorre dunque comportarsi seguendo le regole di comunicazione appena esposte.</w:t>
      </w:r>
    </w:p>
    <w:p w14:paraId="6700EB17" w14:textId="77777777"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per la persona sorda è difficile seguire una conversazione di gruppo o una conferenza senza interprete. Occorre quindi aiutarlo a capire almeno gli argomenti principali attraverso la lettura labiale, trasmettendo parole e frasi semplici e accompagnandole con gesti naturali.</w:t>
      </w:r>
    </w:p>
    <w:p w14:paraId="2947B66F" w14:textId="77777777" w:rsidR="007F7915" w:rsidRPr="007F7915" w:rsidRDefault="007F7915" w:rsidP="007F7915">
      <w:pPr>
        <w:autoSpaceDE w:val="0"/>
        <w:autoSpaceDN w:val="0"/>
        <w:adjustRightInd w:val="0"/>
        <w:spacing w:line="288" w:lineRule="auto"/>
        <w:jc w:val="both"/>
        <w:rPr>
          <w:rFonts w:ascii="Tahoma" w:hAnsi="Tahoma" w:cs="Tahoma"/>
          <w:sz w:val="16"/>
          <w:szCs w:val="16"/>
          <w:lang w:val="it-IT"/>
        </w:rPr>
      </w:pPr>
    </w:p>
    <w:p w14:paraId="3F2E9B70" w14:textId="77777777" w:rsidR="007F7915" w:rsidRPr="007F7915" w:rsidRDefault="007F7915" w:rsidP="007F7915">
      <w:pPr>
        <w:autoSpaceDE w:val="0"/>
        <w:autoSpaceDN w:val="0"/>
        <w:adjustRightInd w:val="0"/>
        <w:rPr>
          <w:rFonts w:ascii="Tahoma" w:hAnsi="Tahoma" w:cs="Tahoma"/>
          <w:b/>
          <w:bCs/>
          <w:sz w:val="16"/>
          <w:szCs w:val="16"/>
          <w:lang w:val="it-IT"/>
        </w:rPr>
      </w:pPr>
      <w:r w:rsidRPr="007F7915">
        <w:rPr>
          <w:rFonts w:ascii="Tahoma" w:hAnsi="Tahoma" w:cs="Tahoma"/>
          <w:b/>
          <w:bCs/>
          <w:sz w:val="16"/>
          <w:szCs w:val="16"/>
          <w:lang w:val="it-IT"/>
        </w:rPr>
        <w:t>TECNICHE DI ASSISTENZA A PERSONE CON DISABILITÀ DELLA VISTA</w:t>
      </w:r>
    </w:p>
    <w:p w14:paraId="7A0DECBA" w14:textId="77777777" w:rsidR="007F7915" w:rsidRPr="007F7915" w:rsidRDefault="007F7915" w:rsidP="007F7915">
      <w:pPr>
        <w:autoSpaceDE w:val="0"/>
        <w:autoSpaceDN w:val="0"/>
        <w:adjustRightInd w:val="0"/>
        <w:rPr>
          <w:rFonts w:ascii="Tahoma" w:hAnsi="Tahoma" w:cs="Tahoma"/>
          <w:b/>
          <w:bCs/>
          <w:sz w:val="16"/>
          <w:szCs w:val="16"/>
          <w:lang w:val="it-IT"/>
        </w:rPr>
      </w:pPr>
    </w:p>
    <w:p w14:paraId="033FA1FF" w14:textId="77777777" w:rsidR="007F7915" w:rsidRPr="007F7915" w:rsidRDefault="007F7915" w:rsidP="007F7915">
      <w:p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Nell’</w:t>
      </w:r>
      <w:smartTag w:uri="urn:schemas-microsoft-com:office:smarttags" w:element="PersonName">
        <w:r w:rsidRPr="007F7915">
          <w:rPr>
            <w:rFonts w:ascii="Tahoma" w:hAnsi="Tahoma" w:cs="Tahoma"/>
            <w:sz w:val="16"/>
            <w:szCs w:val="16"/>
            <w:lang w:val="it-IT"/>
          </w:rPr>
          <w:t>assistenza</w:t>
        </w:r>
      </w:smartTag>
      <w:r w:rsidRPr="007F7915">
        <w:rPr>
          <w:rFonts w:ascii="Tahoma" w:hAnsi="Tahoma" w:cs="Tahoma"/>
          <w:sz w:val="16"/>
          <w:szCs w:val="16"/>
          <w:lang w:val="it-IT"/>
        </w:rPr>
        <w:t xml:space="preserve"> a persone con questo tipo di disabilità il soccorritore dovrà porre attenzione nell’attuare i seguenti accorgimenti:</w:t>
      </w:r>
    </w:p>
    <w:p w14:paraId="3B366205" w14:textId="77777777"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annunciare la propria presenza e parlare con voce ben distinta e comprensibile fin da quando si entra nell’ambiente in cui è presente la persona da aiutare.</w:t>
      </w:r>
    </w:p>
    <w:p w14:paraId="305B1E01" w14:textId="77777777"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parlare naturalmente, senza gridare, e direttamente verso l’interlocutore, senza interporre una terza persona, descrivendo l’evento e la reale situazione di pericolo.</w:t>
      </w:r>
    </w:p>
    <w:p w14:paraId="329AE215" w14:textId="77777777"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non temere di usare parole come “vedere”, “guardare” o “cieco”.</w:t>
      </w:r>
    </w:p>
    <w:p w14:paraId="7AE011AC" w14:textId="77777777"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 xml:space="preserve">offrire </w:t>
      </w:r>
      <w:smartTag w:uri="urn:schemas-microsoft-com:office:smarttags" w:element="PersonName">
        <w:r w:rsidRPr="007F7915">
          <w:rPr>
            <w:rFonts w:ascii="Tahoma" w:hAnsi="Tahoma" w:cs="Tahoma"/>
            <w:iCs/>
            <w:sz w:val="16"/>
            <w:szCs w:val="16"/>
            <w:lang w:val="it-IT"/>
          </w:rPr>
          <w:t>assistenza</w:t>
        </w:r>
      </w:smartTag>
      <w:r w:rsidRPr="007F7915">
        <w:rPr>
          <w:rFonts w:ascii="Tahoma" w:hAnsi="Tahoma" w:cs="Tahoma"/>
          <w:iCs/>
          <w:sz w:val="16"/>
          <w:szCs w:val="16"/>
          <w:lang w:val="it-IT"/>
        </w:rPr>
        <w:t xml:space="preserve"> lasciando che la persona vi spieghi di cosa ha bisogno.</w:t>
      </w:r>
    </w:p>
    <w:p w14:paraId="0112EFB8" w14:textId="77777777"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descrivere in anticipo le azioni da intraprendere.</w:t>
      </w:r>
    </w:p>
    <w:p w14:paraId="4E831F9D" w14:textId="77777777" w:rsidR="007F7915" w:rsidRPr="007F7915" w:rsidRDefault="007F7915" w:rsidP="007F7915">
      <w:pPr>
        <w:numPr>
          <w:ilvl w:val="0"/>
          <w:numId w:val="46"/>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iCs/>
          <w:sz w:val="16"/>
          <w:szCs w:val="16"/>
          <w:lang w:val="it-IT"/>
        </w:rPr>
        <w:t>lasciare che la persona afferri leggermente il braccio o la spalla per farsi guidare (può scegliere di camminare leggermente dietro per valutare la reazione del corpo agli ostacoli).</w:t>
      </w:r>
    </w:p>
    <w:p w14:paraId="1760A59A" w14:textId="77777777"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lungo il percorso è necessario annunciare, ad alta voce, la presenza di scale, porte ed altre eventuali situazioni e/o ostacoli.</w:t>
      </w:r>
    </w:p>
    <w:p w14:paraId="71BDC289" w14:textId="77777777"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nell’invitare un non vedente a sedersi, guidare prima la mano di quest’ultima affinché tocchi lo schienale del sedile.</w:t>
      </w:r>
    </w:p>
    <w:p w14:paraId="17DCE773" w14:textId="77777777"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qualora si ponesse la necessità di guidare più persone con le stesse difficoltà, invitatele a tenersi per mano.</w:t>
      </w:r>
    </w:p>
    <w:p w14:paraId="10A7ECFD" w14:textId="77777777" w:rsidR="007F7915" w:rsidRPr="007F7915" w:rsidRDefault="007F7915" w:rsidP="007F7915">
      <w:pPr>
        <w:numPr>
          <w:ilvl w:val="0"/>
          <w:numId w:val="46"/>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iCs/>
          <w:sz w:val="16"/>
          <w:szCs w:val="16"/>
          <w:lang w:val="it-IT"/>
        </w:rPr>
        <w:t>una volta raggiunto l’esterno, o il luogo sicuro, è necessario accertare che la persona aiutata non sia abbandonata a se stessa ma rimanga in compagnia di altri fino alla fine dell’emergenza.</w:t>
      </w:r>
    </w:p>
    <w:p w14:paraId="153B60F5" w14:textId="77777777" w:rsidR="007F7915" w:rsidRPr="007F7915" w:rsidRDefault="007F7915" w:rsidP="007F7915">
      <w:pPr>
        <w:autoSpaceDE w:val="0"/>
        <w:autoSpaceDN w:val="0"/>
        <w:adjustRightInd w:val="0"/>
        <w:rPr>
          <w:rFonts w:ascii="Tahoma" w:hAnsi="Tahoma" w:cs="Tahoma"/>
          <w:sz w:val="18"/>
          <w:szCs w:val="18"/>
          <w:lang w:val="it-IT"/>
        </w:rPr>
      </w:pPr>
    </w:p>
    <w:p w14:paraId="22034F94" w14:textId="77777777" w:rsidR="007F7915" w:rsidRPr="007F7915" w:rsidRDefault="007F7915" w:rsidP="007F7915">
      <w:pPr>
        <w:spacing w:before="80"/>
        <w:jc w:val="both"/>
        <w:rPr>
          <w:rFonts w:ascii="Tahoma" w:hAnsi="Tahoma" w:cs="Tahoma"/>
          <w:sz w:val="18"/>
          <w:szCs w:val="18"/>
          <w:lang w:val="it-IT"/>
        </w:rPr>
      </w:pPr>
    </w:p>
    <w:p w14:paraId="7410998F" w14:textId="77777777" w:rsidR="007F7915" w:rsidRPr="00E615B0" w:rsidRDefault="007F7915" w:rsidP="00945BE6">
      <w:pPr>
        <w:rPr>
          <w:lang w:val="it-IT"/>
        </w:rPr>
        <w:sectPr w:rsidR="007F7915" w:rsidRPr="00E615B0">
          <w:pgSz w:w="11904" w:h="16834"/>
          <w:pgMar w:top="1075" w:right="1301" w:bottom="774" w:left="1399" w:header="720" w:footer="720" w:gutter="0"/>
          <w:cols w:space="720"/>
        </w:sectPr>
      </w:pPr>
    </w:p>
    <w:p w14:paraId="3BDFF704" w14:textId="77777777" w:rsidR="00DA5618" w:rsidRDefault="00DA5618" w:rsidP="00595A8B">
      <w:pPr>
        <w:spacing w:before="145" w:line="275" w:lineRule="exact"/>
        <w:textAlignment w:val="baseline"/>
        <w:rPr>
          <w:rFonts w:eastAsia="Times New Roman"/>
          <w:color w:val="000000"/>
          <w:sz w:val="24"/>
          <w:lang w:val="it-IT"/>
        </w:rPr>
      </w:pPr>
    </w:p>
    <w:sectPr w:rsidR="00DA5618" w:rsidSect="00CA4EAD">
      <w:pgSz w:w="11904" w:h="16834"/>
      <w:pgMar w:top="1056" w:right="1275" w:bottom="940" w:left="13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9E2E" w14:textId="77777777" w:rsidR="000A77EC" w:rsidRDefault="000A77EC" w:rsidP="00E615B0">
      <w:r>
        <w:separator/>
      </w:r>
    </w:p>
  </w:endnote>
  <w:endnote w:type="continuationSeparator" w:id="0">
    <w:p w14:paraId="2FCE6FB1" w14:textId="77777777" w:rsidR="000A77EC" w:rsidRDefault="000A77EC" w:rsidP="00E6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 w:name="Arial">
    <w:charset w:val="00"/>
    <w:pitch w:val="variable"/>
    <w:family w:val="swiss"/>
    <w:panose1 w:val="02020603050405020304"/>
  </w:font>
  <w:font w:name="Symbol">
    <w:pitch w:val="default"/>
    <w:family w:val="auto"/>
  </w:font>
  <w:font w:name="Wingdings">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FB9A" w14:textId="77777777" w:rsidR="000A77EC" w:rsidRDefault="000A77EC" w:rsidP="00E615B0">
      <w:r>
        <w:separator/>
      </w:r>
    </w:p>
  </w:footnote>
  <w:footnote w:type="continuationSeparator" w:id="0">
    <w:p w14:paraId="2F4818AB" w14:textId="77777777" w:rsidR="000A77EC" w:rsidRDefault="000A77EC" w:rsidP="00E61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B36"/>
    <w:multiLevelType w:val="multilevel"/>
    <w:tmpl w:val="4D2E4B28"/>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4C6DA1"/>
    <w:multiLevelType w:val="multilevel"/>
    <w:tmpl w:val="8B20F5E2"/>
    <w:lvl w:ilvl="0">
      <w:start w:val="1"/>
      <w:numFmt w:val="decimal"/>
      <w:lvlText w:val="1.4.%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4.%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1C6762"/>
    <w:multiLevelType w:val="multilevel"/>
    <w:tmpl w:val="B3123362"/>
    <w:lvl w:ilvl="0">
      <w:start w:val="1"/>
      <w:numFmt w:val="bullet"/>
      <w:lvlText w:val="-"/>
      <w:lvlJc w:val="left"/>
      <w:pPr>
        <w:tabs>
          <w:tab w:val="decimal" w:pos="360"/>
        </w:tabs>
        <w:ind w:left="720"/>
      </w:pPr>
      <w:rPr>
        <w:rFonts w:ascii="Symbol" w:eastAsia="Symbol" w:hAnsi="Symbol"/>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66851"/>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4" w15:restartNumberingAfterBreak="0">
    <w:nsid w:val="05BE0323"/>
    <w:multiLevelType w:val="multilevel"/>
    <w:tmpl w:val="E8E63D8C"/>
    <w:lvl w:ilvl="0">
      <w:start w:val="1"/>
      <w:numFmt w:val="decimal"/>
      <w:lvlText w:val="%1."/>
      <w:lvlJc w:val="left"/>
      <w:pPr>
        <w:tabs>
          <w:tab w:val="decimal" w:pos="360"/>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5D4A49"/>
    <w:multiLevelType w:val="multilevel"/>
    <w:tmpl w:val="5E2C4354"/>
    <w:lvl w:ilvl="0">
      <w:start w:val="1"/>
      <w:numFmt w:val="decimal"/>
      <w:lvlText w:val="1.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4123606"/>
    <w:multiLevelType w:val="multilevel"/>
    <w:tmpl w:val="2C22829E"/>
    <w:lvl w:ilvl="0">
      <w:start w:val="1"/>
      <w:numFmt w:val="decimal"/>
      <w:lvlText w:val="%1."/>
      <w:lvlJc w:val="left"/>
      <w:pPr>
        <w:tabs>
          <w:tab w:val="num" w:pos="360"/>
        </w:tabs>
        <w:ind w:left="360" w:hanging="360"/>
      </w:pPr>
      <w:rPr>
        <w:rFonts w:hint="default"/>
        <w:lang w:val="it-I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41407A4"/>
    <w:multiLevelType w:val="multilevel"/>
    <w:tmpl w:val="5E2C4354"/>
    <w:lvl w:ilvl="0">
      <w:start w:val="1"/>
      <w:numFmt w:val="decimal"/>
      <w:lvlText w:val="1.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4A942E7"/>
    <w:multiLevelType w:val="multilevel"/>
    <w:tmpl w:val="D1E28C88"/>
    <w:lvl w:ilvl="0">
      <w:start w:val="1"/>
      <w:numFmt w:val="bullet"/>
      <w:lvlText w:val="n"/>
      <w:lvlJc w:val="left"/>
      <w:pPr>
        <w:tabs>
          <w:tab w:val="decimal" w:pos="288"/>
        </w:tabs>
        <w:ind w:left="720"/>
      </w:pPr>
      <w:rPr>
        <w:rFonts w:ascii="Wingdings" w:eastAsia="Wingdings" w:hAnsi="Wingdings"/>
        <w:i/>
        <w:strike w:val="0"/>
        <w:color w:val="000000"/>
        <w:spacing w:val="-22"/>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C259C4"/>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10" w15:restartNumberingAfterBreak="0">
    <w:nsid w:val="1657322A"/>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11" w15:restartNumberingAfterBreak="0">
    <w:nsid w:val="170A0441"/>
    <w:multiLevelType w:val="multilevel"/>
    <w:tmpl w:val="F940B80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7955671"/>
    <w:multiLevelType w:val="hybridMultilevel"/>
    <w:tmpl w:val="FC2CA97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BC16607"/>
    <w:multiLevelType w:val="multilevel"/>
    <w:tmpl w:val="B7EA0EC4"/>
    <w:lvl w:ilvl="0">
      <w:start w:val="1"/>
      <w:numFmt w:val="decimal"/>
      <w:lvlText w:val="%1.4"/>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3BC17C2"/>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15" w15:restartNumberingAfterBreak="0">
    <w:nsid w:val="2A315C53"/>
    <w:multiLevelType w:val="singleLevel"/>
    <w:tmpl w:val="04100017"/>
    <w:lvl w:ilvl="0">
      <w:start w:val="1"/>
      <w:numFmt w:val="lowerLetter"/>
      <w:lvlText w:val="%1)"/>
      <w:lvlJc w:val="left"/>
      <w:pPr>
        <w:tabs>
          <w:tab w:val="num" w:pos="360"/>
        </w:tabs>
        <w:ind w:left="360" w:hanging="360"/>
      </w:pPr>
    </w:lvl>
  </w:abstractNum>
  <w:abstractNum w:abstractNumId="16" w15:restartNumberingAfterBreak="0">
    <w:nsid w:val="2C016618"/>
    <w:multiLevelType w:val="singleLevel"/>
    <w:tmpl w:val="175ED29E"/>
    <w:lvl w:ilvl="0">
      <w:start w:val="1"/>
      <w:numFmt w:val="bullet"/>
      <w:lvlText w:val=""/>
      <w:lvlJc w:val="left"/>
      <w:pPr>
        <w:tabs>
          <w:tab w:val="num" w:pos="644"/>
        </w:tabs>
        <w:ind w:left="567" w:hanging="283"/>
      </w:pPr>
      <w:rPr>
        <w:rFonts w:ascii="Monotype Sorts" w:hAnsi="Monotype Sorts" w:hint="default"/>
        <w:b w:val="0"/>
        <w:i w:val="0"/>
        <w:sz w:val="28"/>
      </w:rPr>
    </w:lvl>
  </w:abstractNum>
  <w:abstractNum w:abstractNumId="17" w15:restartNumberingAfterBreak="0">
    <w:nsid w:val="2C351B9C"/>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18" w15:restartNumberingAfterBreak="0">
    <w:nsid w:val="2FFE4EC5"/>
    <w:multiLevelType w:val="multilevel"/>
    <w:tmpl w:val="D69A4950"/>
    <w:lvl w:ilvl="0">
      <w:start w:val="1"/>
      <w:numFmt w:val="decimal"/>
      <w:lvlText w:val="1.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0457756"/>
    <w:multiLevelType w:val="singleLevel"/>
    <w:tmpl w:val="04100001"/>
    <w:lvl w:ilvl="0">
      <w:numFmt w:val="bullet"/>
      <w:lvlText w:val=""/>
      <w:lvlJc w:val="left"/>
      <w:pPr>
        <w:tabs>
          <w:tab w:val="num" w:pos="360"/>
        </w:tabs>
        <w:ind w:left="360" w:hanging="360"/>
      </w:pPr>
      <w:rPr>
        <w:rFonts w:ascii="Symbol" w:hAnsi="Symbol" w:hint="default"/>
      </w:rPr>
    </w:lvl>
  </w:abstractNum>
  <w:abstractNum w:abstractNumId="20" w15:restartNumberingAfterBreak="0">
    <w:nsid w:val="345977DF"/>
    <w:multiLevelType w:val="multilevel"/>
    <w:tmpl w:val="F00A3D56"/>
    <w:lvl w:ilvl="0">
      <w:start w:val="1"/>
      <w:numFmt w:val="decimal"/>
      <w:lvlText w:val="1.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45D1AC1"/>
    <w:multiLevelType w:val="multilevel"/>
    <w:tmpl w:val="2F680520"/>
    <w:lvl w:ilvl="0">
      <w:start w:val="1"/>
      <w:numFmt w:val="bullet"/>
      <w:lvlText w:val=""/>
      <w:lvlJc w:val="left"/>
      <w:pPr>
        <w:tabs>
          <w:tab w:val="decimal" w:pos="360"/>
        </w:tabs>
        <w:ind w:left="720"/>
      </w:pPr>
      <w:rPr>
        <w:rFonts w:ascii="Symbol" w:eastAsia="Symbol" w:hAnsi="Symbol"/>
        <w:strike w:val="0"/>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AD6337"/>
    <w:multiLevelType w:val="multilevel"/>
    <w:tmpl w:val="FCA60916"/>
    <w:lvl w:ilvl="0">
      <w:start w:val="4"/>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AC02ABB"/>
    <w:multiLevelType w:val="hybridMultilevel"/>
    <w:tmpl w:val="119875EE"/>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14A7B46"/>
    <w:multiLevelType w:val="multilevel"/>
    <w:tmpl w:val="E2A0CD3E"/>
    <w:lvl w:ilvl="0">
      <w:start w:val="1"/>
      <w:numFmt w:val="bullet"/>
      <w:lvlText w:val=""/>
      <w:lvlJc w:val="left"/>
      <w:pPr>
        <w:tabs>
          <w:tab w:val="decimal" w:pos="360"/>
        </w:tabs>
        <w:ind w:left="720"/>
      </w:pPr>
      <w:rPr>
        <w:rFonts w:ascii="Symbol" w:eastAsia="Symbol" w:hAnsi="Symbol"/>
        <w:b/>
        <w:strike w:val="0"/>
        <w:color w:val="000000"/>
        <w:spacing w:val="4"/>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A2113"/>
    <w:multiLevelType w:val="hybridMultilevel"/>
    <w:tmpl w:val="FB10181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4E04CE"/>
    <w:multiLevelType w:val="hybridMultilevel"/>
    <w:tmpl w:val="24A89A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0447E3"/>
    <w:multiLevelType w:val="multilevel"/>
    <w:tmpl w:val="13C6F2BA"/>
    <w:lvl w:ilvl="0">
      <w:start w:val="1"/>
      <w:numFmt w:val="bullet"/>
      <w:lvlText w:val="-"/>
      <w:lvlJc w:val="left"/>
      <w:pPr>
        <w:tabs>
          <w:tab w:val="decimal" w:pos="288"/>
        </w:tabs>
        <w:ind w:left="720"/>
      </w:pPr>
      <w:rPr>
        <w:rFonts w:ascii="Symbol" w:eastAsia="Symbol" w:hAnsi="Symbol"/>
        <w:strike w:val="0"/>
        <w:color w:val="000000"/>
        <w:spacing w:val="7"/>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D97205"/>
    <w:multiLevelType w:val="multilevel"/>
    <w:tmpl w:val="158E639C"/>
    <w:lvl w:ilvl="0">
      <w:start w:val="1"/>
      <w:numFmt w:val="decimal"/>
      <w:lvlText w:val="%1)"/>
      <w:lvlJc w:val="left"/>
      <w:pPr>
        <w:tabs>
          <w:tab w:val="decimal" w:pos="288"/>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ED5E01"/>
    <w:multiLevelType w:val="multilevel"/>
    <w:tmpl w:val="3C90E04A"/>
    <w:lvl w:ilvl="0">
      <w:start w:val="1"/>
      <w:numFmt w:val="bullet"/>
      <w:lvlText w:val=""/>
      <w:lvlJc w:val="left"/>
      <w:pPr>
        <w:tabs>
          <w:tab w:val="decimal" w:pos="288"/>
        </w:tabs>
        <w:ind w:left="720"/>
      </w:pPr>
      <w:rPr>
        <w:rFonts w:ascii="Symbol" w:eastAsia="Symbol" w:hAnsi="Symbol"/>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7B0056"/>
    <w:multiLevelType w:val="multilevel"/>
    <w:tmpl w:val="4720015A"/>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3F471C7"/>
    <w:multiLevelType w:val="multilevel"/>
    <w:tmpl w:val="23F0FBB8"/>
    <w:lvl w:ilvl="0">
      <w:start w:val="2"/>
      <w:numFmt w:val="decimal"/>
      <w:lvlText w:val="1.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4B3144C"/>
    <w:multiLevelType w:val="multilevel"/>
    <w:tmpl w:val="93F232B4"/>
    <w:lvl w:ilvl="0">
      <w:start w:val="1"/>
      <w:numFmt w:val="bullet"/>
      <w:lvlText w:val=""/>
      <w:lvlJc w:val="left"/>
      <w:pPr>
        <w:tabs>
          <w:tab w:val="decimal" w:pos="360"/>
        </w:tabs>
        <w:ind w:left="720"/>
      </w:pPr>
      <w:rPr>
        <w:rFonts w:ascii="Symbol" w:eastAsia="Symbol" w:hAnsi="Symbol"/>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155466"/>
    <w:multiLevelType w:val="multilevel"/>
    <w:tmpl w:val="C9AC721C"/>
    <w:lvl w:ilvl="0">
      <w:start w:val="3"/>
      <w:numFmt w:val="decimal"/>
      <w:lvlText w:val="1.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6930800"/>
    <w:multiLevelType w:val="multilevel"/>
    <w:tmpl w:val="C9AC721C"/>
    <w:lvl w:ilvl="0">
      <w:start w:val="3"/>
      <w:numFmt w:val="decimal"/>
      <w:lvlText w:val="1.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8F61296"/>
    <w:multiLevelType w:val="multilevel"/>
    <w:tmpl w:val="F7E84902"/>
    <w:lvl w:ilvl="0">
      <w:start w:val="1"/>
      <w:numFmt w:val="decimal"/>
      <w:lvlText w:val="1.4.%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4.%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BF9317D"/>
    <w:multiLevelType w:val="multilevel"/>
    <w:tmpl w:val="ADD42D66"/>
    <w:lvl w:ilvl="0">
      <w:start w:val="1"/>
      <w:numFmt w:val="bullet"/>
      <w:lvlText w:val=""/>
      <w:lvlJc w:val="left"/>
      <w:pPr>
        <w:tabs>
          <w:tab w:val="decimal" w:pos="432"/>
        </w:tabs>
        <w:ind w:left="720"/>
      </w:pPr>
      <w:rPr>
        <w:rFonts w:ascii="Symbol" w:eastAsia="Symbol" w:hAnsi="Symbol"/>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AE47ED"/>
    <w:multiLevelType w:val="hybridMultilevel"/>
    <w:tmpl w:val="33A0EFA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6C5454"/>
    <w:multiLevelType w:val="multilevel"/>
    <w:tmpl w:val="A3AA4CBE"/>
    <w:lvl w:ilvl="0">
      <w:start w:val="1"/>
      <w:numFmt w:val="decimal"/>
      <w:lvlText w:val="1.7.%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AB5638A"/>
    <w:multiLevelType w:val="multilevel"/>
    <w:tmpl w:val="E5C41BA2"/>
    <w:lvl w:ilvl="0">
      <w:start w:val="1"/>
      <w:numFmt w:val="bullet"/>
      <w:lvlText w:val="e"/>
      <w:lvlJc w:val="left"/>
      <w:pPr>
        <w:tabs>
          <w:tab w:val="decimal" w:pos="360"/>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C94C70"/>
    <w:multiLevelType w:val="multilevel"/>
    <w:tmpl w:val="B3020038"/>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3986E6B"/>
    <w:multiLevelType w:val="multilevel"/>
    <w:tmpl w:val="8CFAE66C"/>
    <w:lvl w:ilvl="0">
      <w:start w:val="1"/>
      <w:numFmt w:val="decimal"/>
      <w:pStyle w:val="Titolo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42" w15:restartNumberingAfterBreak="0">
    <w:nsid w:val="76520962"/>
    <w:multiLevelType w:val="multilevel"/>
    <w:tmpl w:val="A692A992"/>
    <w:lvl w:ilvl="0">
      <w:start w:val="1"/>
      <w:numFmt w:val="decimal"/>
      <w:lvlText w:val="1.6.%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74D277F"/>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44" w15:restartNumberingAfterBreak="0">
    <w:nsid w:val="78D96A55"/>
    <w:multiLevelType w:val="multilevel"/>
    <w:tmpl w:val="31A877E4"/>
    <w:lvl w:ilvl="0">
      <w:start w:val="1"/>
      <w:numFmt w:val="decimal"/>
      <w:lvlText w:val="1.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B7469E0"/>
    <w:multiLevelType w:val="multilevel"/>
    <w:tmpl w:val="B7EA0EC4"/>
    <w:lvl w:ilvl="0">
      <w:start w:val="1"/>
      <w:numFmt w:val="decimal"/>
      <w:lvlText w:val="%1.4"/>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BC9245D"/>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47" w15:restartNumberingAfterBreak="0">
    <w:nsid w:val="7C0F0F90"/>
    <w:multiLevelType w:val="multilevel"/>
    <w:tmpl w:val="A3AA4CBE"/>
    <w:lvl w:ilvl="0">
      <w:start w:val="1"/>
      <w:numFmt w:val="decimal"/>
      <w:lvlText w:val="1.7.%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E2F2C18"/>
    <w:multiLevelType w:val="hybridMultilevel"/>
    <w:tmpl w:val="1A745C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D62E94"/>
    <w:multiLevelType w:val="multilevel"/>
    <w:tmpl w:val="6DCEF0C2"/>
    <w:lvl w:ilvl="0">
      <w:start w:val="1"/>
      <w:numFmt w:val="decimal"/>
      <w:lvlText w:val="1.7.%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141925074">
    <w:abstractNumId w:val="29"/>
  </w:num>
  <w:num w:numId="2" w16cid:durableId="1563370907">
    <w:abstractNumId w:val="8"/>
  </w:num>
  <w:num w:numId="3" w16cid:durableId="1617759373">
    <w:abstractNumId w:val="39"/>
  </w:num>
  <w:num w:numId="4" w16cid:durableId="2031371051">
    <w:abstractNumId w:val="21"/>
  </w:num>
  <w:num w:numId="5" w16cid:durableId="2136365822">
    <w:abstractNumId w:val="2"/>
  </w:num>
  <w:num w:numId="6" w16cid:durableId="1817407422">
    <w:abstractNumId w:val="32"/>
  </w:num>
  <w:num w:numId="7" w16cid:durableId="354499820">
    <w:abstractNumId w:val="28"/>
  </w:num>
  <w:num w:numId="8" w16cid:durableId="2011982552">
    <w:abstractNumId w:val="36"/>
  </w:num>
  <w:num w:numId="9" w16cid:durableId="396173600">
    <w:abstractNumId w:val="4"/>
  </w:num>
  <w:num w:numId="10" w16cid:durableId="1040713156">
    <w:abstractNumId w:val="27"/>
  </w:num>
  <w:num w:numId="11" w16cid:durableId="2060124302">
    <w:abstractNumId w:val="24"/>
  </w:num>
  <w:num w:numId="12" w16cid:durableId="98381779">
    <w:abstractNumId w:val="16"/>
  </w:num>
  <w:num w:numId="13" w16cid:durableId="760028912">
    <w:abstractNumId w:val="3"/>
  </w:num>
  <w:num w:numId="14" w16cid:durableId="1588222681">
    <w:abstractNumId w:val="15"/>
  </w:num>
  <w:num w:numId="15" w16cid:durableId="1393189126">
    <w:abstractNumId w:val="10"/>
  </w:num>
  <w:num w:numId="16" w16cid:durableId="1941330255">
    <w:abstractNumId w:val="14"/>
  </w:num>
  <w:num w:numId="17" w16cid:durableId="858663733">
    <w:abstractNumId w:val="9"/>
  </w:num>
  <w:num w:numId="18" w16cid:durableId="1670867637">
    <w:abstractNumId w:val="46"/>
  </w:num>
  <w:num w:numId="19" w16cid:durableId="1445689620">
    <w:abstractNumId w:val="17"/>
  </w:num>
  <w:num w:numId="20" w16cid:durableId="1619290028">
    <w:abstractNumId w:val="43"/>
  </w:num>
  <w:num w:numId="21" w16cid:durableId="1080786603">
    <w:abstractNumId w:val="41"/>
  </w:num>
  <w:num w:numId="22" w16cid:durableId="1580872185">
    <w:abstractNumId w:val="6"/>
    <w:lvlOverride w:ilvl="0">
      <w:lvl w:ilvl="0">
        <w:start w:val="1"/>
        <w:numFmt w:val="decimal"/>
        <w:lvlText w:val="1.1.%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3" w16cid:durableId="1069159348">
    <w:abstractNumId w:val="23"/>
  </w:num>
  <w:num w:numId="24" w16cid:durableId="7681087">
    <w:abstractNumId w:val="20"/>
  </w:num>
  <w:num w:numId="25" w16cid:durableId="1721127903">
    <w:abstractNumId w:val="18"/>
  </w:num>
  <w:num w:numId="26" w16cid:durableId="1947956330">
    <w:abstractNumId w:val="5"/>
  </w:num>
  <w:num w:numId="27" w16cid:durableId="2072539795">
    <w:abstractNumId w:val="42"/>
  </w:num>
  <w:num w:numId="28" w16cid:durableId="33895427">
    <w:abstractNumId w:val="49"/>
  </w:num>
  <w:num w:numId="29" w16cid:durableId="1913848919">
    <w:abstractNumId w:val="11"/>
  </w:num>
  <w:num w:numId="30" w16cid:durableId="1885099689">
    <w:abstractNumId w:val="40"/>
  </w:num>
  <w:num w:numId="31" w16cid:durableId="883639777">
    <w:abstractNumId w:val="13"/>
  </w:num>
  <w:num w:numId="32" w16cid:durableId="1487357562">
    <w:abstractNumId w:val="1"/>
  </w:num>
  <w:num w:numId="33" w16cid:durableId="2036534307">
    <w:abstractNumId w:val="31"/>
  </w:num>
  <w:num w:numId="34" w16cid:durableId="1793594294">
    <w:abstractNumId w:val="33"/>
  </w:num>
  <w:num w:numId="35" w16cid:durableId="215972367">
    <w:abstractNumId w:val="47"/>
  </w:num>
  <w:num w:numId="36" w16cid:durableId="825244530">
    <w:abstractNumId w:val="30"/>
  </w:num>
  <w:num w:numId="37" w16cid:durableId="691997736">
    <w:abstractNumId w:val="0"/>
  </w:num>
  <w:num w:numId="38" w16cid:durableId="2049645423">
    <w:abstractNumId w:val="22"/>
  </w:num>
  <w:num w:numId="39" w16cid:durableId="1141967617">
    <w:abstractNumId w:val="45"/>
  </w:num>
  <w:num w:numId="40" w16cid:durableId="1176192806">
    <w:abstractNumId w:val="35"/>
  </w:num>
  <w:num w:numId="41" w16cid:durableId="914172371">
    <w:abstractNumId w:val="34"/>
  </w:num>
  <w:num w:numId="42" w16cid:durableId="206454268">
    <w:abstractNumId w:val="7"/>
  </w:num>
  <w:num w:numId="43" w16cid:durableId="1691057685">
    <w:abstractNumId w:val="38"/>
  </w:num>
  <w:num w:numId="44" w16cid:durableId="113794269">
    <w:abstractNumId w:val="12"/>
  </w:num>
  <w:num w:numId="45" w16cid:durableId="663699568">
    <w:abstractNumId w:val="26"/>
  </w:num>
  <w:num w:numId="46" w16cid:durableId="1179660746">
    <w:abstractNumId w:val="25"/>
  </w:num>
  <w:num w:numId="47" w16cid:durableId="1823352636">
    <w:abstractNumId w:val="44"/>
  </w:num>
  <w:num w:numId="48" w16cid:durableId="968898835">
    <w:abstractNumId w:val="19"/>
  </w:num>
  <w:num w:numId="49" w16cid:durableId="709719617">
    <w:abstractNumId w:val="37"/>
  </w:num>
  <w:num w:numId="50" w16cid:durableId="138136840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18"/>
    <w:rsid w:val="000A77EC"/>
    <w:rsid w:val="00196B29"/>
    <w:rsid w:val="0021780E"/>
    <w:rsid w:val="00241BE5"/>
    <w:rsid w:val="002620CB"/>
    <w:rsid w:val="002B1BC2"/>
    <w:rsid w:val="002F16F9"/>
    <w:rsid w:val="00327EB9"/>
    <w:rsid w:val="0048016D"/>
    <w:rsid w:val="00500519"/>
    <w:rsid w:val="00541C28"/>
    <w:rsid w:val="00583556"/>
    <w:rsid w:val="00595A8B"/>
    <w:rsid w:val="005F3ACC"/>
    <w:rsid w:val="00690D39"/>
    <w:rsid w:val="00701B98"/>
    <w:rsid w:val="00726E4D"/>
    <w:rsid w:val="0076045F"/>
    <w:rsid w:val="00786405"/>
    <w:rsid w:val="007F7915"/>
    <w:rsid w:val="00803186"/>
    <w:rsid w:val="00895521"/>
    <w:rsid w:val="00914234"/>
    <w:rsid w:val="0091491C"/>
    <w:rsid w:val="00945BE6"/>
    <w:rsid w:val="00980962"/>
    <w:rsid w:val="00A854DC"/>
    <w:rsid w:val="00B01658"/>
    <w:rsid w:val="00C008A9"/>
    <w:rsid w:val="00CA4EAD"/>
    <w:rsid w:val="00CE065C"/>
    <w:rsid w:val="00D04954"/>
    <w:rsid w:val="00D447C4"/>
    <w:rsid w:val="00D809D5"/>
    <w:rsid w:val="00DA5618"/>
    <w:rsid w:val="00E615B0"/>
    <w:rsid w:val="00ED75BA"/>
    <w:rsid w:val="00F03D76"/>
    <w:rsid w:val="00F654D8"/>
    <w:rsid w:val="00FD0DF6"/>
    <w:rsid w:val="00FF26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195"/>
    <o:shapelayout v:ext="edit">
      <o:idmap v:ext="edit" data="1"/>
    </o:shapelayout>
  </w:shapeDefaults>
  <w:decimalSymbol w:val=","/>
  <w:listSeparator w:val=";"/>
  <w14:docId w14:val="0A87A684"/>
  <w15:docId w15:val="{F674C6F7-E624-451D-A093-A15CA934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4EAD"/>
  </w:style>
  <w:style w:type="paragraph" w:styleId="Titolo1">
    <w:name w:val="heading 1"/>
    <w:basedOn w:val="Normale"/>
    <w:next w:val="Normale"/>
    <w:link w:val="Titolo1Carattere"/>
    <w:qFormat/>
    <w:rsid w:val="007F7915"/>
    <w:pPr>
      <w:keepNext/>
      <w:pageBreakBefore/>
      <w:numPr>
        <w:numId w:val="21"/>
      </w:numPr>
      <w:pBdr>
        <w:top w:val="single" w:sz="4" w:space="6" w:color="auto"/>
        <w:bottom w:val="single" w:sz="4" w:space="6" w:color="auto"/>
      </w:pBdr>
      <w:spacing w:before="240" w:after="480"/>
      <w:jc w:val="center"/>
      <w:outlineLvl w:val="0"/>
    </w:pPr>
    <w:rPr>
      <w:rFonts w:ascii="Arial" w:eastAsia="Times New Roman" w:hAnsi="Arial"/>
      <w:b/>
      <w:sz w:val="24"/>
      <w:szCs w:val="20"/>
      <w:lang w:val="it-IT" w:eastAsia="it-IT"/>
    </w:rPr>
  </w:style>
  <w:style w:type="paragraph" w:styleId="Titolo2">
    <w:name w:val="heading 2"/>
    <w:basedOn w:val="Normale"/>
    <w:next w:val="Normale"/>
    <w:link w:val="Titolo2Carattere"/>
    <w:autoRedefine/>
    <w:qFormat/>
    <w:rsid w:val="007F7915"/>
    <w:pPr>
      <w:keepNext/>
      <w:spacing w:before="240" w:line="360" w:lineRule="auto"/>
      <w:jc w:val="center"/>
      <w:outlineLvl w:val="1"/>
    </w:pPr>
    <w:rPr>
      <w:rFonts w:ascii="Arial" w:eastAsia="Times New Roman" w:hAnsi="Arial"/>
      <w:b/>
      <w:caps/>
      <w:sz w:val="24"/>
      <w:szCs w:val="20"/>
      <w:lang w:val="it-IT" w:eastAsia="it-IT"/>
    </w:rPr>
  </w:style>
  <w:style w:type="paragraph" w:styleId="Titolo3">
    <w:name w:val="heading 3"/>
    <w:basedOn w:val="Normale"/>
    <w:next w:val="Normale"/>
    <w:link w:val="Titolo3Carattere"/>
    <w:qFormat/>
    <w:rsid w:val="007F7915"/>
    <w:pPr>
      <w:keepNext/>
      <w:numPr>
        <w:ilvl w:val="2"/>
        <w:numId w:val="21"/>
      </w:numPr>
      <w:spacing w:before="240" w:line="360" w:lineRule="auto"/>
      <w:jc w:val="both"/>
      <w:outlineLvl w:val="2"/>
    </w:pPr>
    <w:rPr>
      <w:rFonts w:ascii="Tahoma" w:eastAsia="Times New Roman" w:hAnsi="Tahoma"/>
      <w:b/>
      <w:sz w:val="20"/>
      <w:szCs w:val="20"/>
      <w:u w:val="single"/>
      <w:lang w:val="it-IT" w:eastAsia="it-IT"/>
    </w:rPr>
  </w:style>
  <w:style w:type="paragraph" w:styleId="Titolo4">
    <w:name w:val="heading 4"/>
    <w:basedOn w:val="Normale"/>
    <w:next w:val="Normale"/>
    <w:link w:val="Titolo4Carattere"/>
    <w:qFormat/>
    <w:rsid w:val="007F7915"/>
    <w:pPr>
      <w:keepNext/>
      <w:numPr>
        <w:ilvl w:val="3"/>
        <w:numId w:val="21"/>
      </w:numPr>
      <w:spacing w:before="120"/>
      <w:outlineLvl w:val="3"/>
    </w:pPr>
    <w:rPr>
      <w:rFonts w:ascii="Tahoma" w:eastAsia="Times New Roman" w:hAnsi="Tahoma"/>
      <w:sz w:val="20"/>
      <w:szCs w:val="20"/>
      <w:u w:val="single"/>
      <w:lang w:val="it-IT" w:eastAsia="it-IT"/>
    </w:rPr>
  </w:style>
  <w:style w:type="paragraph" w:styleId="Titolo5">
    <w:name w:val="heading 5"/>
    <w:basedOn w:val="Normale"/>
    <w:next w:val="Normale"/>
    <w:link w:val="Titolo5Carattere"/>
    <w:qFormat/>
    <w:rsid w:val="007F7915"/>
    <w:pPr>
      <w:keepNext/>
      <w:numPr>
        <w:ilvl w:val="4"/>
        <w:numId w:val="21"/>
      </w:numPr>
      <w:spacing w:before="120" w:line="360" w:lineRule="auto"/>
      <w:jc w:val="both"/>
      <w:outlineLvl w:val="4"/>
    </w:pPr>
    <w:rPr>
      <w:rFonts w:ascii="Tahoma" w:eastAsia="Times New Roman" w:hAnsi="Tahoma"/>
      <w:b/>
      <w:sz w:val="20"/>
      <w:szCs w:val="20"/>
      <w:lang w:val="it-IT" w:eastAsia="it-IT"/>
    </w:rPr>
  </w:style>
  <w:style w:type="paragraph" w:styleId="Titolo6">
    <w:name w:val="heading 6"/>
    <w:basedOn w:val="Normale"/>
    <w:next w:val="Normale"/>
    <w:link w:val="Titolo6Carattere"/>
    <w:qFormat/>
    <w:rsid w:val="007F7915"/>
    <w:pPr>
      <w:keepNext/>
      <w:numPr>
        <w:ilvl w:val="5"/>
        <w:numId w:val="21"/>
      </w:numPr>
      <w:spacing w:before="120"/>
      <w:jc w:val="both"/>
      <w:outlineLvl w:val="5"/>
    </w:pPr>
    <w:rPr>
      <w:rFonts w:ascii="Tahoma" w:eastAsia="Times New Roman" w:hAnsi="Tahoma"/>
      <w:color w:val="FF0000"/>
      <w:sz w:val="20"/>
      <w:szCs w:val="20"/>
      <w:u w:val="single"/>
      <w:lang w:val="it-IT" w:eastAsia="it-IT"/>
    </w:rPr>
  </w:style>
  <w:style w:type="paragraph" w:styleId="Titolo7">
    <w:name w:val="heading 7"/>
    <w:basedOn w:val="Normale"/>
    <w:next w:val="Normale"/>
    <w:link w:val="Titolo7Carattere"/>
    <w:qFormat/>
    <w:rsid w:val="007F7915"/>
    <w:pPr>
      <w:keepNext/>
      <w:numPr>
        <w:ilvl w:val="6"/>
        <w:numId w:val="21"/>
      </w:numPr>
      <w:spacing w:before="120"/>
      <w:jc w:val="center"/>
      <w:outlineLvl w:val="6"/>
    </w:pPr>
    <w:rPr>
      <w:rFonts w:ascii="Arial" w:eastAsia="Times New Roman" w:hAnsi="Arial"/>
      <w:b/>
      <w:caps/>
      <w:sz w:val="20"/>
      <w:szCs w:val="20"/>
      <w:lang w:val="it-IT" w:eastAsia="it-IT"/>
    </w:rPr>
  </w:style>
  <w:style w:type="paragraph" w:styleId="Titolo8">
    <w:name w:val="heading 8"/>
    <w:basedOn w:val="Normale"/>
    <w:next w:val="Normale"/>
    <w:link w:val="Titolo8Carattere"/>
    <w:qFormat/>
    <w:rsid w:val="007F7915"/>
    <w:pPr>
      <w:keepNext/>
      <w:numPr>
        <w:ilvl w:val="7"/>
        <w:numId w:val="21"/>
      </w:numPr>
      <w:spacing w:before="480"/>
      <w:jc w:val="center"/>
      <w:outlineLvl w:val="7"/>
    </w:pPr>
    <w:rPr>
      <w:rFonts w:ascii="Arial" w:eastAsia="Times New Roman" w:hAnsi="Arial"/>
      <w:b/>
      <w:caps/>
      <w:sz w:val="24"/>
      <w:szCs w:val="20"/>
      <w:lang w:val="it-IT" w:eastAsia="it-IT"/>
    </w:rPr>
  </w:style>
  <w:style w:type="paragraph" w:styleId="Titolo9">
    <w:name w:val="heading 9"/>
    <w:basedOn w:val="Normale"/>
    <w:next w:val="Normale"/>
    <w:link w:val="Titolo9Carattere"/>
    <w:qFormat/>
    <w:rsid w:val="007F7915"/>
    <w:pPr>
      <w:keepNext/>
      <w:numPr>
        <w:ilvl w:val="8"/>
        <w:numId w:val="21"/>
      </w:numPr>
      <w:spacing w:before="480"/>
      <w:jc w:val="center"/>
      <w:outlineLvl w:val="8"/>
    </w:pPr>
    <w:rPr>
      <w:rFonts w:ascii="Tahoma" w:eastAsia="Times New Roman" w:hAnsi="Tahoma"/>
      <w:b/>
      <w:sz w:val="20"/>
      <w:szCs w:val="20"/>
      <w:u w:val="single"/>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5B0"/>
    <w:pPr>
      <w:tabs>
        <w:tab w:val="center" w:pos="4819"/>
        <w:tab w:val="right" w:pos="9638"/>
      </w:tabs>
    </w:pPr>
  </w:style>
  <w:style w:type="character" w:customStyle="1" w:styleId="IntestazioneCarattere">
    <w:name w:val="Intestazione Carattere"/>
    <w:basedOn w:val="Carpredefinitoparagrafo"/>
    <w:link w:val="Intestazione"/>
    <w:uiPriority w:val="99"/>
    <w:rsid w:val="00E615B0"/>
  </w:style>
  <w:style w:type="paragraph" w:styleId="Pidipagina">
    <w:name w:val="footer"/>
    <w:basedOn w:val="Normale"/>
    <w:link w:val="PidipaginaCarattere"/>
    <w:uiPriority w:val="99"/>
    <w:unhideWhenUsed/>
    <w:rsid w:val="00E615B0"/>
    <w:pPr>
      <w:tabs>
        <w:tab w:val="center" w:pos="4819"/>
        <w:tab w:val="right" w:pos="9638"/>
      </w:tabs>
    </w:pPr>
  </w:style>
  <w:style w:type="character" w:customStyle="1" w:styleId="PidipaginaCarattere">
    <w:name w:val="Piè di pagina Carattere"/>
    <w:basedOn w:val="Carpredefinitoparagrafo"/>
    <w:link w:val="Pidipagina"/>
    <w:uiPriority w:val="99"/>
    <w:rsid w:val="00E615B0"/>
  </w:style>
  <w:style w:type="paragraph" w:styleId="Paragrafoelenco">
    <w:name w:val="List Paragraph"/>
    <w:basedOn w:val="Normale"/>
    <w:uiPriority w:val="34"/>
    <w:qFormat/>
    <w:rsid w:val="00583556"/>
    <w:pPr>
      <w:ind w:left="720"/>
      <w:contextualSpacing/>
    </w:pPr>
  </w:style>
  <w:style w:type="character" w:customStyle="1" w:styleId="Titolo1Carattere">
    <w:name w:val="Titolo 1 Carattere"/>
    <w:basedOn w:val="Carpredefinitoparagrafo"/>
    <w:link w:val="Titolo1"/>
    <w:rsid w:val="007F7915"/>
    <w:rPr>
      <w:rFonts w:ascii="Arial" w:eastAsia="Times New Roman" w:hAnsi="Arial"/>
      <w:b/>
      <w:sz w:val="24"/>
      <w:szCs w:val="20"/>
      <w:lang w:val="it-IT" w:eastAsia="it-IT"/>
    </w:rPr>
  </w:style>
  <w:style w:type="character" w:customStyle="1" w:styleId="Titolo2Carattere">
    <w:name w:val="Titolo 2 Carattere"/>
    <w:basedOn w:val="Carpredefinitoparagrafo"/>
    <w:link w:val="Titolo2"/>
    <w:rsid w:val="007F7915"/>
    <w:rPr>
      <w:rFonts w:ascii="Arial" w:eastAsia="Times New Roman" w:hAnsi="Arial"/>
      <w:b/>
      <w:caps/>
      <w:sz w:val="24"/>
      <w:szCs w:val="20"/>
      <w:lang w:val="it-IT" w:eastAsia="it-IT"/>
    </w:rPr>
  </w:style>
  <w:style w:type="character" w:customStyle="1" w:styleId="Titolo3Carattere">
    <w:name w:val="Titolo 3 Carattere"/>
    <w:basedOn w:val="Carpredefinitoparagrafo"/>
    <w:link w:val="Titolo3"/>
    <w:rsid w:val="007F7915"/>
    <w:rPr>
      <w:rFonts w:ascii="Tahoma" w:eastAsia="Times New Roman" w:hAnsi="Tahoma"/>
      <w:b/>
      <w:sz w:val="20"/>
      <w:szCs w:val="20"/>
      <w:u w:val="single"/>
      <w:lang w:val="it-IT" w:eastAsia="it-IT"/>
    </w:rPr>
  </w:style>
  <w:style w:type="character" w:customStyle="1" w:styleId="Titolo4Carattere">
    <w:name w:val="Titolo 4 Carattere"/>
    <w:basedOn w:val="Carpredefinitoparagrafo"/>
    <w:link w:val="Titolo4"/>
    <w:rsid w:val="007F7915"/>
    <w:rPr>
      <w:rFonts w:ascii="Tahoma" w:eastAsia="Times New Roman" w:hAnsi="Tahoma"/>
      <w:sz w:val="20"/>
      <w:szCs w:val="20"/>
      <w:u w:val="single"/>
      <w:lang w:val="it-IT" w:eastAsia="it-IT"/>
    </w:rPr>
  </w:style>
  <w:style w:type="character" w:customStyle="1" w:styleId="Titolo5Carattere">
    <w:name w:val="Titolo 5 Carattere"/>
    <w:basedOn w:val="Carpredefinitoparagrafo"/>
    <w:link w:val="Titolo5"/>
    <w:rsid w:val="007F7915"/>
    <w:rPr>
      <w:rFonts w:ascii="Tahoma" w:eastAsia="Times New Roman" w:hAnsi="Tahoma"/>
      <w:b/>
      <w:sz w:val="20"/>
      <w:szCs w:val="20"/>
      <w:lang w:val="it-IT" w:eastAsia="it-IT"/>
    </w:rPr>
  </w:style>
  <w:style w:type="character" w:customStyle="1" w:styleId="Titolo6Carattere">
    <w:name w:val="Titolo 6 Carattere"/>
    <w:basedOn w:val="Carpredefinitoparagrafo"/>
    <w:link w:val="Titolo6"/>
    <w:rsid w:val="007F7915"/>
    <w:rPr>
      <w:rFonts w:ascii="Tahoma" w:eastAsia="Times New Roman" w:hAnsi="Tahoma"/>
      <w:color w:val="FF0000"/>
      <w:sz w:val="20"/>
      <w:szCs w:val="20"/>
      <w:u w:val="single"/>
      <w:lang w:val="it-IT" w:eastAsia="it-IT"/>
    </w:rPr>
  </w:style>
  <w:style w:type="character" w:customStyle="1" w:styleId="Titolo7Carattere">
    <w:name w:val="Titolo 7 Carattere"/>
    <w:basedOn w:val="Carpredefinitoparagrafo"/>
    <w:link w:val="Titolo7"/>
    <w:rsid w:val="007F7915"/>
    <w:rPr>
      <w:rFonts w:ascii="Arial" w:eastAsia="Times New Roman" w:hAnsi="Arial"/>
      <w:b/>
      <w:caps/>
      <w:sz w:val="20"/>
      <w:szCs w:val="20"/>
      <w:lang w:val="it-IT" w:eastAsia="it-IT"/>
    </w:rPr>
  </w:style>
  <w:style w:type="character" w:customStyle="1" w:styleId="Titolo8Carattere">
    <w:name w:val="Titolo 8 Carattere"/>
    <w:basedOn w:val="Carpredefinitoparagrafo"/>
    <w:link w:val="Titolo8"/>
    <w:rsid w:val="007F7915"/>
    <w:rPr>
      <w:rFonts w:ascii="Arial" w:eastAsia="Times New Roman" w:hAnsi="Arial"/>
      <w:b/>
      <w:caps/>
      <w:sz w:val="24"/>
      <w:szCs w:val="20"/>
      <w:lang w:val="it-IT" w:eastAsia="it-IT"/>
    </w:rPr>
  </w:style>
  <w:style w:type="character" w:customStyle="1" w:styleId="Titolo9Carattere">
    <w:name w:val="Titolo 9 Carattere"/>
    <w:basedOn w:val="Carpredefinitoparagrafo"/>
    <w:link w:val="Titolo9"/>
    <w:rsid w:val="007F7915"/>
    <w:rPr>
      <w:rFonts w:ascii="Tahoma" w:eastAsia="Times New Roman" w:hAnsi="Tahoma"/>
      <w:b/>
      <w:sz w:val="20"/>
      <w:szCs w:val="20"/>
      <w:u w:val="single"/>
      <w:lang w:val="it-IT" w:eastAsia="it-IT"/>
    </w:rPr>
  </w:style>
  <w:style w:type="paragraph" w:customStyle="1" w:styleId="a">
    <w:basedOn w:val="Normale"/>
    <w:next w:val="Corpotesto"/>
    <w:rsid w:val="007F7915"/>
    <w:pPr>
      <w:jc w:val="both"/>
    </w:pPr>
    <w:rPr>
      <w:rFonts w:eastAsia="Times New Roman"/>
      <w:sz w:val="20"/>
      <w:szCs w:val="20"/>
      <w:lang w:val="it-IT" w:eastAsia="it-IT"/>
    </w:rPr>
  </w:style>
  <w:style w:type="paragraph" w:styleId="Corpodeltesto2">
    <w:name w:val="Body Text 2"/>
    <w:basedOn w:val="Normale"/>
    <w:link w:val="Corpodeltesto2Carattere"/>
    <w:rsid w:val="007F7915"/>
    <w:pPr>
      <w:jc w:val="center"/>
    </w:pPr>
    <w:rPr>
      <w:rFonts w:ascii="Tahoma" w:eastAsia="Times New Roman" w:hAnsi="Tahoma"/>
      <w:sz w:val="24"/>
      <w:szCs w:val="20"/>
      <w:lang w:val="it-IT" w:eastAsia="it-IT"/>
    </w:rPr>
  </w:style>
  <w:style w:type="character" w:customStyle="1" w:styleId="Corpodeltesto2Carattere">
    <w:name w:val="Corpo del testo 2 Carattere"/>
    <w:basedOn w:val="Carpredefinitoparagrafo"/>
    <w:link w:val="Corpodeltesto2"/>
    <w:rsid w:val="007F7915"/>
    <w:rPr>
      <w:rFonts w:ascii="Tahoma" w:eastAsia="Times New Roman" w:hAnsi="Tahoma"/>
      <w:sz w:val="24"/>
      <w:szCs w:val="20"/>
      <w:lang w:val="it-IT" w:eastAsia="it-IT"/>
    </w:rPr>
  </w:style>
  <w:style w:type="paragraph" w:styleId="Corpodeltesto3">
    <w:name w:val="Body Text 3"/>
    <w:basedOn w:val="Normale"/>
    <w:link w:val="Corpodeltesto3Carattere"/>
    <w:rsid w:val="007F7915"/>
    <w:pPr>
      <w:spacing w:before="120"/>
    </w:pPr>
    <w:rPr>
      <w:rFonts w:ascii="Tahoma" w:eastAsia="Times New Roman" w:hAnsi="Tahoma"/>
      <w:color w:val="0000FF"/>
      <w:sz w:val="20"/>
      <w:szCs w:val="20"/>
      <w:lang w:val="it-IT" w:eastAsia="it-IT"/>
    </w:rPr>
  </w:style>
  <w:style w:type="character" w:customStyle="1" w:styleId="Corpodeltesto3Carattere">
    <w:name w:val="Corpo del testo 3 Carattere"/>
    <w:basedOn w:val="Carpredefinitoparagrafo"/>
    <w:link w:val="Corpodeltesto3"/>
    <w:rsid w:val="007F7915"/>
    <w:rPr>
      <w:rFonts w:ascii="Tahoma" w:eastAsia="Times New Roman" w:hAnsi="Tahoma"/>
      <w:color w:val="0000FF"/>
      <w:sz w:val="20"/>
      <w:szCs w:val="20"/>
      <w:lang w:val="it-IT" w:eastAsia="it-IT"/>
    </w:rPr>
  </w:style>
  <w:style w:type="paragraph" w:styleId="Corpotesto">
    <w:name w:val="Body Text"/>
    <w:basedOn w:val="Normale"/>
    <w:link w:val="CorpotestoCarattere"/>
    <w:uiPriority w:val="99"/>
    <w:semiHidden/>
    <w:unhideWhenUsed/>
    <w:rsid w:val="007F7915"/>
    <w:pPr>
      <w:spacing w:after="120"/>
    </w:pPr>
  </w:style>
  <w:style w:type="character" w:customStyle="1" w:styleId="CorpotestoCarattere">
    <w:name w:val="Corpo testo Carattere"/>
    <w:basedOn w:val="Carpredefinitoparagrafo"/>
    <w:link w:val="Corpotesto"/>
    <w:uiPriority w:val="99"/>
    <w:semiHidden/>
    <w:rsid w:val="007F7915"/>
  </w:style>
  <w:style w:type="character" w:styleId="Collegamentoipertestuale">
    <w:name w:val="Hyperlink"/>
    <w:basedOn w:val="Carpredefinitoparagrafo"/>
    <w:uiPriority w:val="99"/>
    <w:unhideWhenUsed/>
    <w:rsid w:val="00D447C4"/>
    <w:rPr>
      <w:rFonts w:cs="Times New Roman"/>
      <w:color w:val="0563C1"/>
      <w:u w:val="single"/>
    </w:rPr>
  </w:style>
  <w:style w:type="paragraph" w:styleId="Testofumetto">
    <w:name w:val="Balloon Text"/>
    <w:basedOn w:val="Normale"/>
    <w:link w:val="TestofumettoCarattere"/>
    <w:uiPriority w:val="99"/>
    <w:semiHidden/>
    <w:unhideWhenUsed/>
    <w:rsid w:val="00241B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http://Auditorium.al"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_LICEOMIRANDA@TIN.IT" TargetMode="External"/><Relationship Id="rId14" Type="http://schemas.openxmlformats.org/officeDocument/2006/relationships/oleObject" Target="embeddings/oleObject2.bin"/><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87BB-04B5-4025-8B27-C4D14571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10132</Words>
  <Characters>57756</Characters>
  <Application>Microsoft Office Word</Application>
  <DocSecurity>0</DocSecurity>
  <Lines>481</Lines>
  <Paragraphs>135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2023-11-08T09:11:00Z</dcterms:created>
  <dcterms:modified xsi:type="dcterms:W3CDTF">2023-11-08T09:11:00Z</dcterms:modified>
</cp:coreProperties>
</file>