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4585" w14:textId="5E363332" w:rsidR="00813C29" w:rsidRPr="002F0A9A" w:rsidRDefault="00813C29" w:rsidP="002F0A9A">
      <w:pPr>
        <w:pStyle w:val="Titolo11"/>
        <w:spacing w:before="0"/>
        <w:ind w:left="811" w:right="947" w:hanging="255"/>
        <w:rPr>
          <w:rFonts w:ascii="Times New Roman" w:hAnsi="Times New Roman" w:cs="Times New Roman"/>
          <w:color w:val="4471C4"/>
          <w:sz w:val="40"/>
          <w:szCs w:val="40"/>
        </w:rPr>
      </w:pPr>
      <w:r w:rsidRPr="0062343B">
        <w:rPr>
          <w:rFonts w:ascii="Times New Roman" w:hAnsi="Times New Roman" w:cs="Times New Roman"/>
          <w:color w:val="4471C4"/>
          <w:sz w:val="40"/>
          <w:szCs w:val="40"/>
        </w:rPr>
        <w:t>PROGRAMMAZIONE DIPARTIMENTALE</w:t>
      </w:r>
    </w:p>
    <w:p w14:paraId="7DC7A9A6" w14:textId="38CC6112" w:rsidR="00813C29" w:rsidRPr="0062343B" w:rsidRDefault="00813C29" w:rsidP="00813C29">
      <w:pPr>
        <w:pStyle w:val="Titolo11"/>
        <w:spacing w:before="125" w:line="312" w:lineRule="auto"/>
        <w:ind w:left="808" w:right="947" w:hanging="254"/>
        <w:rPr>
          <w:rFonts w:ascii="Times New Roman" w:hAnsi="Times New Roman" w:cs="Times New Roman"/>
          <w:color w:val="4471C4"/>
          <w:w w:val="95"/>
          <w:sz w:val="40"/>
          <w:szCs w:val="40"/>
        </w:rPr>
      </w:pPr>
      <w:r w:rsidRPr="0062343B">
        <w:rPr>
          <w:rFonts w:ascii="Times New Roman" w:hAnsi="Times New Roman" w:cs="Times New Roman"/>
          <w:color w:val="4471C4"/>
          <w:w w:val="95"/>
          <w:sz w:val="40"/>
          <w:szCs w:val="40"/>
        </w:rPr>
        <w:t>a.s.</w:t>
      </w:r>
      <w:r w:rsidR="0062343B" w:rsidRPr="0062343B">
        <w:rPr>
          <w:rFonts w:ascii="Times New Roman" w:hAnsi="Times New Roman" w:cs="Times New Roman"/>
          <w:color w:val="4471C4"/>
          <w:w w:val="95"/>
          <w:sz w:val="40"/>
          <w:szCs w:val="40"/>
        </w:rPr>
        <w:t xml:space="preserve"> </w:t>
      </w:r>
      <w:r w:rsidRPr="0062343B">
        <w:rPr>
          <w:rFonts w:ascii="Times New Roman" w:hAnsi="Times New Roman" w:cs="Times New Roman"/>
          <w:color w:val="4471C4"/>
          <w:w w:val="95"/>
          <w:sz w:val="40"/>
          <w:szCs w:val="40"/>
        </w:rPr>
        <w:t>202</w:t>
      </w:r>
      <w:r w:rsidR="00424B71">
        <w:rPr>
          <w:rFonts w:ascii="Times New Roman" w:hAnsi="Times New Roman" w:cs="Times New Roman"/>
          <w:color w:val="4471C4"/>
          <w:w w:val="95"/>
          <w:sz w:val="40"/>
          <w:szCs w:val="40"/>
        </w:rPr>
        <w:t>3</w:t>
      </w:r>
      <w:r w:rsidRPr="0062343B">
        <w:rPr>
          <w:rFonts w:ascii="Times New Roman" w:hAnsi="Times New Roman" w:cs="Times New Roman"/>
          <w:color w:val="4471C4"/>
          <w:w w:val="95"/>
          <w:sz w:val="40"/>
          <w:szCs w:val="40"/>
        </w:rPr>
        <w:t>/202</w:t>
      </w:r>
      <w:r w:rsidR="00424B71">
        <w:rPr>
          <w:rFonts w:ascii="Times New Roman" w:hAnsi="Times New Roman" w:cs="Times New Roman"/>
          <w:color w:val="4471C4"/>
          <w:w w:val="95"/>
          <w:sz w:val="40"/>
          <w:szCs w:val="40"/>
        </w:rPr>
        <w:t>4</w:t>
      </w:r>
    </w:p>
    <w:p w14:paraId="6FC43731" w14:textId="20ECB966" w:rsidR="00813C29" w:rsidRPr="0062343B" w:rsidRDefault="00813C29" w:rsidP="00813C29">
      <w:pPr>
        <w:pStyle w:val="Titolo11"/>
        <w:spacing w:before="0"/>
        <w:ind w:left="811" w:right="947" w:hanging="255"/>
        <w:rPr>
          <w:rFonts w:ascii="Times New Roman" w:hAnsi="Times New Roman" w:cs="Times New Roman"/>
          <w:color w:val="4471C4"/>
          <w:w w:val="95"/>
          <w:sz w:val="40"/>
          <w:szCs w:val="40"/>
          <w:u w:val="single"/>
        </w:rPr>
      </w:pPr>
      <w:r w:rsidRPr="0062343B">
        <w:rPr>
          <w:rFonts w:ascii="Times New Roman" w:hAnsi="Times New Roman" w:cs="Times New Roman"/>
          <w:color w:val="4471C4"/>
          <w:w w:val="95"/>
          <w:sz w:val="40"/>
          <w:szCs w:val="40"/>
          <w:u w:val="single"/>
        </w:rPr>
        <w:t xml:space="preserve">Disciplina: </w:t>
      </w:r>
      <w:r w:rsidR="001A3E78">
        <w:rPr>
          <w:rFonts w:ascii="Times New Roman" w:hAnsi="Times New Roman" w:cs="Times New Roman"/>
          <w:color w:val="4471C4"/>
          <w:w w:val="95"/>
          <w:sz w:val="40"/>
          <w:szCs w:val="40"/>
          <w:u w:val="single"/>
        </w:rPr>
        <w:t>Storia</w:t>
      </w:r>
      <w:r w:rsidR="001A3E78">
        <w:rPr>
          <w:rFonts w:ascii="Times New Roman" w:hAnsi="Times New Roman" w:cs="Times New Roman"/>
          <w:color w:val="4471C4"/>
          <w:w w:val="95"/>
          <w:sz w:val="40"/>
          <w:szCs w:val="40"/>
          <w:u w:val="single"/>
        </w:rPr>
        <w:softHyphen/>
      </w:r>
      <w:r w:rsidR="001A3E78">
        <w:rPr>
          <w:rFonts w:ascii="Times New Roman" w:hAnsi="Times New Roman" w:cs="Times New Roman"/>
          <w:color w:val="4471C4"/>
          <w:w w:val="95"/>
          <w:sz w:val="40"/>
          <w:szCs w:val="40"/>
          <w:u w:val="single"/>
        </w:rPr>
        <w:softHyphen/>
        <w:t xml:space="preserve"> </w:t>
      </w:r>
    </w:p>
    <w:p w14:paraId="55865699" w14:textId="77777777" w:rsidR="0062343B" w:rsidRDefault="0062343B" w:rsidP="00813C29">
      <w:pPr>
        <w:pStyle w:val="Titolo11"/>
        <w:spacing w:before="0"/>
        <w:ind w:left="811" w:right="947" w:hanging="255"/>
        <w:rPr>
          <w:rFonts w:ascii="Times New Roman" w:hAnsi="Times New Roman" w:cs="Times New Roman"/>
          <w:color w:val="4471C4"/>
          <w:w w:val="95"/>
          <w:sz w:val="40"/>
          <w:szCs w:val="40"/>
          <w:u w:val="single"/>
        </w:rPr>
      </w:pPr>
    </w:p>
    <w:p w14:paraId="1DB518E8" w14:textId="77777777" w:rsidR="00813C29" w:rsidRPr="0062343B" w:rsidRDefault="00813C29" w:rsidP="00813C29">
      <w:pPr>
        <w:pStyle w:val="Titolo11"/>
        <w:spacing w:before="0"/>
        <w:ind w:left="811" w:right="947" w:hanging="255"/>
        <w:rPr>
          <w:rFonts w:ascii="Times New Roman" w:hAnsi="Times New Roman" w:cs="Times New Roman"/>
          <w:color w:val="4471C4"/>
          <w:w w:val="95"/>
          <w:sz w:val="40"/>
          <w:szCs w:val="40"/>
          <w:u w:val="single"/>
        </w:rPr>
      </w:pPr>
      <w:r w:rsidRPr="0062343B">
        <w:rPr>
          <w:rFonts w:ascii="Times New Roman" w:hAnsi="Times New Roman" w:cs="Times New Roman"/>
          <w:color w:val="4471C4"/>
          <w:w w:val="95"/>
          <w:sz w:val="40"/>
          <w:szCs w:val="40"/>
          <w:u w:val="single"/>
        </w:rPr>
        <w:t>Premessa</w:t>
      </w:r>
    </w:p>
    <w:p w14:paraId="47893048" w14:textId="77777777" w:rsidR="00813C29" w:rsidRDefault="00813C29" w:rsidP="00813C29">
      <w:pPr>
        <w:pStyle w:val="Titolo11"/>
        <w:spacing w:before="0"/>
        <w:ind w:left="811" w:right="947" w:hanging="255"/>
        <w:rPr>
          <w:rFonts w:ascii="Times New Roman" w:hAnsi="Times New Roman" w:cs="Times New Roman"/>
          <w:color w:val="4471C4"/>
          <w:w w:val="95"/>
          <w:sz w:val="52"/>
          <w:szCs w:val="52"/>
          <w:u w:val="single"/>
        </w:rPr>
      </w:pPr>
    </w:p>
    <w:tbl>
      <w:tblPr>
        <w:tblStyle w:val="Grigliatabella"/>
        <w:tblW w:w="10207" w:type="dxa"/>
        <w:tblInd w:w="-147" w:type="dxa"/>
        <w:tblLook w:val="04A0" w:firstRow="1" w:lastRow="0" w:firstColumn="1" w:lastColumn="0" w:noHBand="0" w:noVBand="1"/>
      </w:tblPr>
      <w:tblGrid>
        <w:gridCol w:w="10207"/>
      </w:tblGrid>
      <w:tr w:rsidR="00813C29" w14:paraId="71313DA9" w14:textId="77777777" w:rsidTr="00813C29">
        <w:tc>
          <w:tcPr>
            <w:tcW w:w="10207" w:type="dxa"/>
          </w:tcPr>
          <w:p w14:paraId="1C84282F" w14:textId="6F2DC4F0" w:rsidR="00D32E45" w:rsidRDefault="00813C29" w:rsidP="00D32E45">
            <w:pPr>
              <w:suppressAutoHyphens/>
              <w:spacing w:after="0" w:line="360" w:lineRule="auto"/>
              <w:jc w:val="both"/>
              <w:rPr>
                <w:rFonts w:ascii="Verdana" w:hAnsi="Verdana"/>
                <w:bCs/>
                <w:color w:val="000000"/>
                <w:sz w:val="20"/>
                <w:szCs w:val="20"/>
              </w:rPr>
            </w:pPr>
            <w:r w:rsidRPr="00D32E45">
              <w:rPr>
                <w:rFonts w:ascii="Verdana" w:hAnsi="Verdana"/>
                <w:bCs/>
                <w:color w:val="000000"/>
                <w:sz w:val="20"/>
                <w:szCs w:val="20"/>
              </w:rPr>
              <w:t xml:space="preserve">La seguente programmazione di </w:t>
            </w:r>
            <w:r w:rsidR="001A3E78" w:rsidRPr="00D32E45">
              <w:rPr>
                <w:rFonts w:ascii="Verdana" w:hAnsi="Verdana"/>
                <w:bCs/>
                <w:color w:val="000000"/>
                <w:sz w:val="20"/>
                <w:szCs w:val="20"/>
              </w:rPr>
              <w:t xml:space="preserve">Storia </w:t>
            </w:r>
            <w:r w:rsidR="00D32E45" w:rsidRPr="00D32E45">
              <w:rPr>
                <w:rFonts w:ascii="Verdana" w:hAnsi="Verdana"/>
                <w:bCs/>
                <w:color w:val="000000"/>
                <w:sz w:val="20"/>
                <w:szCs w:val="20"/>
              </w:rPr>
              <w:t>è stata elaborata seguendo le Indicazioni Nazionali riguardanti gli Obiettivi specifici di apprendimento per il Liceo Scientifico</w:t>
            </w:r>
            <w:r w:rsidR="00D32E45">
              <w:rPr>
                <w:rFonts w:ascii="Verdana" w:hAnsi="Verdana"/>
                <w:bCs/>
                <w:color w:val="000000"/>
                <w:sz w:val="20"/>
                <w:szCs w:val="20"/>
              </w:rPr>
              <w:t xml:space="preserve"> </w:t>
            </w:r>
            <w:r w:rsidR="00D32E45" w:rsidRPr="00D32E45">
              <w:rPr>
                <w:rFonts w:ascii="Verdana" w:hAnsi="Verdana"/>
                <w:bCs/>
                <w:color w:val="000000"/>
                <w:sz w:val="20"/>
                <w:szCs w:val="20"/>
              </w:rPr>
              <w:t>c</w:t>
            </w:r>
            <w:r w:rsidRPr="00D32E45">
              <w:rPr>
                <w:rFonts w:ascii="Verdana" w:hAnsi="Verdana"/>
                <w:bCs/>
                <w:color w:val="000000"/>
                <w:sz w:val="20"/>
                <w:szCs w:val="20"/>
              </w:rPr>
              <w:t xml:space="preserve">he forniscono </w:t>
            </w:r>
            <w:r w:rsidR="00D32E45" w:rsidRPr="00D32E45">
              <w:rPr>
                <w:rFonts w:ascii="Verdana" w:hAnsi="Verdana"/>
                <w:bCs/>
                <w:color w:val="000000"/>
                <w:sz w:val="20"/>
                <w:szCs w:val="20"/>
              </w:rPr>
              <w:t xml:space="preserve">linee generali </w:t>
            </w:r>
            <w:r w:rsidRPr="00D32E45">
              <w:rPr>
                <w:rFonts w:ascii="Verdana" w:hAnsi="Verdana"/>
                <w:bCs/>
                <w:color w:val="000000"/>
                <w:sz w:val="20"/>
                <w:szCs w:val="20"/>
              </w:rPr>
              <w:t>per la progettazione del Piano scolastico</w:t>
            </w:r>
            <w:r w:rsidR="00D32E45" w:rsidRPr="00D32E45">
              <w:rPr>
                <w:rFonts w:ascii="Verdana" w:hAnsi="Verdana"/>
                <w:bCs/>
                <w:color w:val="000000"/>
                <w:sz w:val="20"/>
                <w:szCs w:val="20"/>
              </w:rPr>
              <w:t>.</w:t>
            </w:r>
            <w:r w:rsidR="00D32E45">
              <w:rPr>
                <w:rFonts w:ascii="Verdana" w:hAnsi="Verdana"/>
                <w:bCs/>
                <w:color w:val="000000"/>
                <w:sz w:val="20"/>
                <w:szCs w:val="20"/>
              </w:rPr>
              <w:t xml:space="preserve"> </w:t>
            </w:r>
          </w:p>
          <w:p w14:paraId="15066067" w14:textId="77777777" w:rsidR="00D32E45" w:rsidRDefault="00D32E45" w:rsidP="00D32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360" w:lineRule="auto"/>
              <w:jc w:val="both"/>
              <w:rPr>
                <w:rFonts w:ascii="Verdana" w:hAnsi="Verdana"/>
                <w:bCs/>
                <w:color w:val="000000"/>
                <w:sz w:val="20"/>
                <w:szCs w:val="20"/>
              </w:rPr>
            </w:pPr>
            <w:r>
              <w:rPr>
                <w:rFonts w:ascii="Verdana" w:hAnsi="Verdana"/>
                <w:bCs/>
                <w:color w:val="000000"/>
                <w:sz w:val="20"/>
                <w:szCs w:val="20"/>
              </w:rPr>
              <w:t>Al termine del percorso liceale lo studente conosce i principali eventi e le trasformazioni di lungo periodo della storia dell’Europa e dell’Italia, dall’antichità ai giorni nostri, nel quadro della storia globale del mondo; usa in maniera appropriata il lessico e le categorie interpretative proprie della disciplina; sa leggere e valutare le diverse fonti; guarda alla storia come a una dimensione significativa per comprendere, attraverso la discussione critica e il confronto fra una varietà di prospettive e interpretazioni, le radici del presente.</w:t>
            </w:r>
          </w:p>
          <w:p w14:paraId="30AD1447" w14:textId="77777777" w:rsidR="00D32E45" w:rsidRDefault="00D32E45" w:rsidP="00D32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360" w:lineRule="auto"/>
              <w:jc w:val="both"/>
              <w:rPr>
                <w:rFonts w:ascii="Verdana" w:hAnsi="Verdana"/>
                <w:bCs/>
                <w:color w:val="000000"/>
                <w:sz w:val="20"/>
                <w:szCs w:val="20"/>
              </w:rPr>
            </w:pPr>
            <w:r>
              <w:rPr>
                <w:rFonts w:ascii="Verdana" w:hAnsi="Verdana"/>
                <w:bCs/>
                <w:color w:val="000000"/>
                <w:sz w:val="20"/>
                <w:szCs w:val="20"/>
              </w:rPr>
              <w:t>Il punto di partenza sarà la sottolineatura della dimensione temporale di ogni evento e la capacità di collocarlo nella giusta successione cronologica, in quanto insegnare storia è proporre lo svolgimento di eventi correlati fra loro secondo il tempo. D’altro canto non va trascurata la seconda dimensione della storia, cioè lo spazio. La storia comporta infatti una dimensione geografica; e la geografia umana, a sua volta, necessita di coordinate temporali. Le due dimensioni spazio-temporali devono far parte integrante dell’apprendimento della disciplina.</w:t>
            </w:r>
          </w:p>
          <w:p w14:paraId="49E9301C" w14:textId="77777777" w:rsidR="00D32E45" w:rsidRDefault="00D32E45" w:rsidP="00D32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360" w:lineRule="auto"/>
              <w:jc w:val="both"/>
              <w:rPr>
                <w:rFonts w:ascii="Verdana" w:hAnsi="Verdana"/>
                <w:bCs/>
                <w:color w:val="000000"/>
                <w:sz w:val="20"/>
                <w:szCs w:val="20"/>
              </w:rPr>
            </w:pPr>
            <w:r>
              <w:rPr>
                <w:rFonts w:ascii="Verdana" w:hAnsi="Verdana"/>
                <w:bCs/>
                <w:color w:val="000000"/>
                <w:sz w:val="20"/>
                <w:szCs w:val="20"/>
              </w:rPr>
              <w:t xml:space="preserve">Avvalendosi del lessico di base della disciplina, lo studente rielabora ed espone i temi trattati in modo articolato e attento alle loro relazioni, coglie gli elementi di affinità-continuità e diversità-discontinuità fra civiltà diverse, si orienta sui concetti generali relativi alle istituzioni statali, ai sistemi politici e giuridici, ai tipi di società, alla produzione artistica e culturale. </w:t>
            </w:r>
          </w:p>
          <w:p w14:paraId="5A79DA4F" w14:textId="77777777" w:rsidR="00D32E45" w:rsidRDefault="00D32E45" w:rsidP="00D32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360" w:lineRule="auto"/>
              <w:jc w:val="both"/>
              <w:rPr>
                <w:rFonts w:ascii="Verdana" w:hAnsi="Verdana"/>
                <w:bCs/>
                <w:color w:val="000000"/>
                <w:sz w:val="20"/>
                <w:szCs w:val="20"/>
              </w:rPr>
            </w:pPr>
            <w:r>
              <w:rPr>
                <w:rFonts w:ascii="Verdana" w:hAnsi="Verdana"/>
                <w:bCs/>
                <w:color w:val="000000"/>
                <w:sz w:val="20"/>
                <w:szCs w:val="20"/>
              </w:rPr>
              <w:t>È utile ed auspicabile rivolgere l’attenzione alle civiltà diverse da quella occidentale per tutto l’arco del percorso, dedicando opportuno spazio, per fare qualche esempio, alla civiltà indiana al tempo delle conquiste di Alessandro Magno; alla civiltà cinese al tempo dell’impero romano; alle culture americane precolombiane; ai paesi extraeuropei conquistati dal colonialismo europeo tra Sette e Ottocento, per arrivare alla conoscenza del quadro complessivo delle relazioni tra le diverse civiltà nel Novecento. Una particolare attenzione sarà dedicata all’approfondimento di particolari nuclei tematici propri dei diversi percorsi liceali.</w:t>
            </w:r>
          </w:p>
          <w:p w14:paraId="7526EBCE" w14:textId="57E44DC0" w:rsidR="007F6544" w:rsidRPr="00D32E45" w:rsidRDefault="00D32E45" w:rsidP="008D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360" w:lineRule="auto"/>
              <w:jc w:val="both"/>
              <w:rPr>
                <w:rFonts w:ascii="Verdana" w:hAnsi="Verdana"/>
                <w:bCs/>
                <w:color w:val="000000"/>
                <w:sz w:val="20"/>
                <w:szCs w:val="20"/>
              </w:rPr>
            </w:pPr>
            <w:r>
              <w:rPr>
                <w:rFonts w:ascii="Verdana" w:hAnsi="Verdana"/>
                <w:bCs/>
                <w:color w:val="000000"/>
                <w:sz w:val="20"/>
                <w:szCs w:val="20"/>
              </w:rPr>
              <w:t xml:space="preserve">Pur senza nulla togliere al quadro complessivo di riferimento, uno spazio adeguato potrà essere riservato ad attività che portino a valutare diversi tipi di fonti, a leggere documenti storici o confrontare diverse tesi interpretative: ciò al fine di comprendere i modi attraverso cui gli studiosi costruiscono il racconto della storia, la varietà delle fonti adoperate, il succedersi e il contrapporsi </w:t>
            </w:r>
            <w:r>
              <w:rPr>
                <w:rFonts w:ascii="Verdana" w:hAnsi="Verdana"/>
                <w:bCs/>
                <w:color w:val="000000"/>
                <w:sz w:val="20"/>
                <w:szCs w:val="20"/>
              </w:rPr>
              <w:lastRenderedPageBreak/>
              <w:t xml:space="preserve">di interpretazioni diverse. Lo studente maturerà inoltre un metodo di studio conforme all’oggetto indagato, che lo metta in grado di sintetizzare e schematizzare un testo espositivo di natura storica, cogliendo i nodi salienti dell’interpretazione, dell’esposizione e i significati specifici del lessico disciplinare. </w:t>
            </w:r>
          </w:p>
        </w:tc>
      </w:tr>
    </w:tbl>
    <w:p w14:paraId="0917781B" w14:textId="77777777" w:rsidR="001A3E78" w:rsidRDefault="001A3E78" w:rsidP="007F6544">
      <w:pPr>
        <w:pStyle w:val="Titolo11"/>
        <w:spacing w:before="0"/>
        <w:ind w:left="0" w:right="947"/>
        <w:jc w:val="left"/>
        <w:rPr>
          <w:rFonts w:ascii="Times New Roman" w:hAnsi="Times New Roman" w:cs="Times New Roman"/>
          <w:color w:val="4471C4"/>
          <w:w w:val="95"/>
          <w:sz w:val="52"/>
          <w:szCs w:val="52"/>
          <w:u w:val="single"/>
        </w:rPr>
      </w:pPr>
    </w:p>
    <w:p w14:paraId="64675316" w14:textId="77777777" w:rsidR="001A3E78" w:rsidRDefault="001A3E78" w:rsidP="00813C29">
      <w:pPr>
        <w:pStyle w:val="Titolo11"/>
        <w:spacing w:before="0"/>
        <w:ind w:left="811" w:right="947" w:hanging="255"/>
        <w:rPr>
          <w:rFonts w:ascii="Times New Roman" w:hAnsi="Times New Roman" w:cs="Times New Roman"/>
          <w:color w:val="4471C4"/>
          <w:w w:val="95"/>
          <w:sz w:val="52"/>
          <w:szCs w:val="52"/>
          <w:u w:val="single"/>
        </w:rPr>
      </w:pPr>
    </w:p>
    <w:p w14:paraId="6AEB646E" w14:textId="77777777" w:rsidR="001A3E78" w:rsidRDefault="001A3E78" w:rsidP="001A3E78">
      <w:pPr>
        <w:jc w:val="center"/>
        <w:rPr>
          <w:b/>
          <w:i/>
          <w:color w:val="FF0000"/>
          <w:spacing w:val="-4"/>
          <w:sz w:val="28"/>
        </w:rPr>
      </w:pPr>
      <w:r w:rsidRPr="00B063CE">
        <w:rPr>
          <w:b/>
          <w:i/>
          <w:color w:val="FF0000"/>
          <w:sz w:val="28"/>
        </w:rPr>
        <w:t xml:space="preserve">Competenze Chiave di Cittadinanza/Competenze </w:t>
      </w:r>
      <w:r w:rsidRPr="00B063CE">
        <w:rPr>
          <w:b/>
          <w:i/>
          <w:color w:val="FF0000"/>
          <w:spacing w:val="-4"/>
          <w:sz w:val="28"/>
        </w:rPr>
        <w:t>Trasversali</w:t>
      </w:r>
    </w:p>
    <w:p w14:paraId="6378D050" w14:textId="77777777" w:rsidR="001A3E78" w:rsidRDefault="001A3E78" w:rsidP="001A3E78">
      <w:pPr>
        <w:ind w:left="108"/>
        <w:jc w:val="center"/>
        <w:rPr>
          <w:b/>
          <w:i/>
          <w:color w:val="FF0000"/>
          <w:sz w:val="28"/>
        </w:rPr>
      </w:pPr>
      <w:r w:rsidRPr="00B063CE">
        <w:rPr>
          <w:b/>
          <w:i/>
          <w:color w:val="FF0000"/>
          <w:sz w:val="28"/>
        </w:rPr>
        <w:t>Competenze chiave europee</w:t>
      </w:r>
    </w:p>
    <w:p w14:paraId="2CDC6CBF" w14:textId="77777777" w:rsidR="001A3E78" w:rsidRDefault="001A3E78" w:rsidP="001A3E78">
      <w:pPr>
        <w:ind w:left="108"/>
        <w:rPr>
          <w:color w:val="FF0000"/>
          <w:sz w:val="24"/>
          <w:szCs w:val="24"/>
        </w:rPr>
      </w:pPr>
    </w:p>
    <w:tbl>
      <w:tblPr>
        <w:tblStyle w:val="Grigliatabella"/>
        <w:tblW w:w="9668" w:type="dxa"/>
        <w:tblInd w:w="108" w:type="dxa"/>
        <w:tblLook w:val="04A0" w:firstRow="1" w:lastRow="0" w:firstColumn="1" w:lastColumn="0" w:noHBand="0" w:noVBand="1"/>
      </w:tblPr>
      <w:tblGrid>
        <w:gridCol w:w="3006"/>
        <w:gridCol w:w="2948"/>
        <w:gridCol w:w="3714"/>
      </w:tblGrid>
      <w:tr w:rsidR="001A3E78" w14:paraId="68233F8F" w14:textId="77777777" w:rsidTr="0050348F">
        <w:tc>
          <w:tcPr>
            <w:tcW w:w="3006" w:type="dxa"/>
            <w:shd w:val="clear" w:color="auto" w:fill="B4C6E7" w:themeFill="accent1" w:themeFillTint="66"/>
          </w:tcPr>
          <w:p w14:paraId="1F44B381" w14:textId="77777777" w:rsidR="001A3E78" w:rsidRPr="00B063CE" w:rsidRDefault="001A3E78" w:rsidP="0050348F">
            <w:pPr>
              <w:pStyle w:val="TableParagraph"/>
              <w:spacing w:line="254" w:lineRule="auto"/>
              <w:ind w:left="159"/>
              <w:rPr>
                <w:b/>
                <w:sz w:val="24"/>
              </w:rPr>
            </w:pPr>
            <w:r w:rsidRPr="00B063CE">
              <w:rPr>
                <w:b/>
                <w:sz w:val="24"/>
              </w:rPr>
              <w:t>COMPETENZE</w:t>
            </w:r>
            <w:r>
              <w:rPr>
                <w:b/>
                <w:sz w:val="24"/>
              </w:rPr>
              <w:t xml:space="preserve"> </w:t>
            </w:r>
            <w:r w:rsidRPr="004B19F2">
              <w:rPr>
                <w:b/>
                <w:sz w:val="24"/>
              </w:rPr>
              <w:t>CHIAVE</w:t>
            </w:r>
            <w:r>
              <w:rPr>
                <w:b/>
                <w:sz w:val="24"/>
              </w:rPr>
              <w:t xml:space="preserve"> </w:t>
            </w:r>
            <w:r w:rsidRPr="00B063CE">
              <w:rPr>
                <w:b/>
                <w:sz w:val="24"/>
              </w:rPr>
              <w:t>EUROPEE</w:t>
            </w:r>
          </w:p>
          <w:p w14:paraId="29A726B8" w14:textId="77777777" w:rsidR="001A3E78" w:rsidRPr="004B19F2" w:rsidRDefault="001A3E78" w:rsidP="0050348F">
            <w:pPr>
              <w:rPr>
                <w:rFonts w:ascii="Times New Roman" w:eastAsia="Times New Roman" w:hAnsi="Times New Roman" w:cs="Times New Roman"/>
                <w:b/>
                <w:sz w:val="24"/>
              </w:rPr>
            </w:pPr>
            <w:r w:rsidRPr="004B19F2">
              <w:rPr>
                <w:rFonts w:ascii="Times New Roman" w:eastAsia="Times New Roman" w:hAnsi="Times New Roman" w:cs="Times New Roman"/>
                <w:b/>
                <w:sz w:val="24"/>
              </w:rPr>
              <w:t>DI RIFERIMENT</w:t>
            </w:r>
            <w:r>
              <w:rPr>
                <w:rFonts w:ascii="Times New Roman" w:eastAsia="Times New Roman" w:hAnsi="Times New Roman" w:cs="Times New Roman"/>
                <w:b/>
                <w:sz w:val="24"/>
              </w:rPr>
              <w:t>O</w:t>
            </w:r>
          </w:p>
        </w:tc>
        <w:tc>
          <w:tcPr>
            <w:tcW w:w="2948" w:type="dxa"/>
            <w:shd w:val="clear" w:color="auto" w:fill="B4C6E7" w:themeFill="accent1" w:themeFillTint="66"/>
          </w:tcPr>
          <w:p w14:paraId="0C8525EE" w14:textId="77777777" w:rsidR="001A3E78" w:rsidRPr="004B19F2" w:rsidRDefault="001A3E78" w:rsidP="0050348F">
            <w:pPr>
              <w:rPr>
                <w:rFonts w:ascii="Times New Roman" w:eastAsia="Times New Roman" w:hAnsi="Times New Roman" w:cs="Times New Roman"/>
                <w:b/>
                <w:sz w:val="24"/>
              </w:rPr>
            </w:pPr>
            <w:r w:rsidRPr="004B19F2">
              <w:rPr>
                <w:rFonts w:ascii="Times New Roman" w:eastAsia="Times New Roman" w:hAnsi="Times New Roman" w:cs="Times New Roman"/>
                <w:b/>
                <w:sz w:val="24"/>
              </w:rPr>
              <w:t>COMPETENZA DI CITTADINANZA</w:t>
            </w:r>
          </w:p>
        </w:tc>
        <w:tc>
          <w:tcPr>
            <w:tcW w:w="3714" w:type="dxa"/>
            <w:shd w:val="clear" w:color="auto" w:fill="B4C6E7" w:themeFill="accent1" w:themeFillTint="66"/>
          </w:tcPr>
          <w:p w14:paraId="6B0CE111" w14:textId="77777777" w:rsidR="001A3E78" w:rsidRPr="004B19F2" w:rsidRDefault="001A3E78" w:rsidP="0050348F">
            <w:pPr>
              <w:rPr>
                <w:rFonts w:ascii="Times New Roman" w:eastAsia="Times New Roman" w:hAnsi="Times New Roman" w:cs="Times New Roman"/>
                <w:b/>
                <w:sz w:val="24"/>
              </w:rPr>
            </w:pPr>
            <w:r w:rsidRPr="004B19F2">
              <w:rPr>
                <w:rFonts w:ascii="Times New Roman" w:eastAsia="Times New Roman" w:hAnsi="Times New Roman" w:cs="Times New Roman"/>
                <w:b/>
                <w:sz w:val="24"/>
              </w:rPr>
              <w:t>CONTRIBUTI DELLA DISCIPLINA</w:t>
            </w:r>
          </w:p>
        </w:tc>
      </w:tr>
      <w:tr w:rsidR="001A3E78" w14:paraId="2483E310" w14:textId="77777777" w:rsidTr="0050348F">
        <w:tc>
          <w:tcPr>
            <w:tcW w:w="3006" w:type="dxa"/>
          </w:tcPr>
          <w:p w14:paraId="2B4A50DA"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personale, sociale e capacità di imparare ad imparare</w:t>
            </w:r>
          </w:p>
          <w:p w14:paraId="5D0C975B" w14:textId="77777777" w:rsidR="001A3E78" w:rsidRDefault="001A3E78" w:rsidP="0050348F">
            <w:pPr>
              <w:rPr>
                <w:b/>
                <w:i/>
                <w:sz w:val="28"/>
              </w:rPr>
            </w:pPr>
          </w:p>
        </w:tc>
        <w:tc>
          <w:tcPr>
            <w:tcW w:w="2948" w:type="dxa"/>
          </w:tcPr>
          <w:p w14:paraId="471767EF"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Imparare ad Imparare</w:t>
            </w:r>
          </w:p>
        </w:tc>
        <w:tc>
          <w:tcPr>
            <w:tcW w:w="3714" w:type="dxa"/>
          </w:tcPr>
          <w:p w14:paraId="67FB088C"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Esercitare la riflessione critica sulle diverse forme del sapere, sulle loro condizioni di possibilità e sul loro senso, cioè sul loro rapporto con la totalità dell’esperienza umana.</w:t>
            </w:r>
          </w:p>
        </w:tc>
      </w:tr>
      <w:tr w:rsidR="001A3E78" w14:paraId="1FCD8503" w14:textId="77777777" w:rsidTr="0050348F">
        <w:tc>
          <w:tcPr>
            <w:tcW w:w="3006" w:type="dxa"/>
          </w:tcPr>
          <w:p w14:paraId="72AAAE7B"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imprenditoriale</w:t>
            </w:r>
          </w:p>
          <w:p w14:paraId="18F4A470" w14:textId="77777777" w:rsidR="001A3E78" w:rsidRPr="00C35622" w:rsidRDefault="001A3E78" w:rsidP="0050348F">
            <w:pPr>
              <w:rPr>
                <w:rFonts w:ascii="Times New Roman" w:hAnsi="Times New Roman" w:cs="Times New Roman"/>
                <w:b/>
                <w:iCs/>
                <w:sz w:val="28"/>
              </w:rPr>
            </w:pPr>
          </w:p>
          <w:p w14:paraId="7C552AFC" w14:textId="77777777" w:rsidR="001A3E78" w:rsidRPr="00C35622" w:rsidRDefault="001A3E78" w:rsidP="0050348F">
            <w:pPr>
              <w:rPr>
                <w:rFonts w:ascii="Times New Roman" w:hAnsi="Times New Roman" w:cs="Times New Roman"/>
                <w:b/>
                <w:iCs/>
                <w:sz w:val="28"/>
              </w:rPr>
            </w:pPr>
          </w:p>
        </w:tc>
        <w:tc>
          <w:tcPr>
            <w:tcW w:w="2948" w:type="dxa"/>
          </w:tcPr>
          <w:p w14:paraId="6A5EFEA1"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Progettare</w:t>
            </w:r>
          </w:p>
        </w:tc>
        <w:tc>
          <w:tcPr>
            <w:tcW w:w="3714" w:type="dxa"/>
          </w:tcPr>
          <w:p w14:paraId="595B54B5"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Attitudine a problematizzare conoscenze, idee e credenze, mediante il riconoscimento della loro storicità.</w:t>
            </w:r>
          </w:p>
        </w:tc>
      </w:tr>
      <w:tr w:rsidR="001A3E78" w14:paraId="35EE1B62" w14:textId="77777777" w:rsidTr="0050348F">
        <w:tc>
          <w:tcPr>
            <w:tcW w:w="3006" w:type="dxa"/>
          </w:tcPr>
          <w:p w14:paraId="2A749517"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alfabetica  funzionale</w:t>
            </w:r>
          </w:p>
          <w:p w14:paraId="55885464" w14:textId="77777777" w:rsidR="001A3E78" w:rsidRPr="00C35622" w:rsidRDefault="001A3E78" w:rsidP="0050348F">
            <w:pPr>
              <w:rPr>
                <w:rFonts w:ascii="Times New Roman" w:hAnsi="Times New Roman" w:cs="Times New Roman"/>
                <w:b/>
                <w:iCs/>
                <w:sz w:val="28"/>
              </w:rPr>
            </w:pPr>
          </w:p>
          <w:p w14:paraId="6A1A73A4" w14:textId="77777777" w:rsidR="001A3E78" w:rsidRPr="00C35622" w:rsidRDefault="001A3E78" w:rsidP="0050348F">
            <w:pPr>
              <w:rPr>
                <w:rFonts w:ascii="Times New Roman" w:hAnsi="Times New Roman" w:cs="Times New Roman"/>
                <w:b/>
                <w:iCs/>
                <w:sz w:val="28"/>
              </w:rPr>
            </w:pPr>
          </w:p>
        </w:tc>
        <w:tc>
          <w:tcPr>
            <w:tcW w:w="2948" w:type="dxa"/>
          </w:tcPr>
          <w:p w14:paraId="13D34953"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Comunicare</w:t>
            </w:r>
          </w:p>
        </w:tc>
        <w:tc>
          <w:tcPr>
            <w:tcW w:w="3714" w:type="dxa"/>
          </w:tcPr>
          <w:p w14:paraId="2BB0BA76"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Esercizio del controllo del discorso attraverso l’uso di strategie argomentative e di procedure logiche.</w:t>
            </w:r>
          </w:p>
        </w:tc>
      </w:tr>
      <w:tr w:rsidR="001A3E78" w14:paraId="4E05F4BA" w14:textId="77777777" w:rsidTr="0050348F">
        <w:tc>
          <w:tcPr>
            <w:tcW w:w="3006" w:type="dxa"/>
          </w:tcPr>
          <w:p w14:paraId="0A9D4244"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in materia di cittadinanza</w:t>
            </w:r>
          </w:p>
          <w:p w14:paraId="4E03DF01" w14:textId="77777777" w:rsidR="001A3E78" w:rsidRPr="00C35622" w:rsidRDefault="001A3E78" w:rsidP="0050348F">
            <w:pPr>
              <w:rPr>
                <w:rFonts w:ascii="Times New Roman" w:hAnsi="Times New Roman" w:cs="Times New Roman"/>
                <w:b/>
                <w:iCs/>
                <w:sz w:val="28"/>
              </w:rPr>
            </w:pPr>
          </w:p>
        </w:tc>
        <w:tc>
          <w:tcPr>
            <w:tcW w:w="2948" w:type="dxa"/>
          </w:tcPr>
          <w:p w14:paraId="058EFAF7"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Collaborare e Partecipare</w:t>
            </w:r>
          </w:p>
        </w:tc>
        <w:tc>
          <w:tcPr>
            <w:tcW w:w="3714" w:type="dxa"/>
          </w:tcPr>
          <w:p w14:paraId="593E81C9"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 xml:space="preserve">Consapevolezza dell’essere situati in una pluralità di rapporti naturali e umani, pluralità che richiede un’apertura interpersonale e </w:t>
            </w:r>
            <w:r w:rsidRPr="00EB32C7">
              <w:rPr>
                <w:rFonts w:ascii="Times New Roman" w:hAnsi="Times New Roman" w:cs="Times New Roman"/>
                <w:sz w:val="28"/>
                <w:szCs w:val="28"/>
              </w:rPr>
              <w:lastRenderedPageBreak/>
              <w:t>una disponibilità alla feconda e tollerante conversazione umana.</w:t>
            </w:r>
          </w:p>
        </w:tc>
      </w:tr>
      <w:tr w:rsidR="001A3E78" w14:paraId="1F25B87E" w14:textId="77777777" w:rsidTr="0050348F">
        <w:tc>
          <w:tcPr>
            <w:tcW w:w="3006" w:type="dxa"/>
          </w:tcPr>
          <w:p w14:paraId="558A754F"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lastRenderedPageBreak/>
              <w:t>Competenza personale, sociale e capacità di imparare ad imparare</w:t>
            </w:r>
          </w:p>
          <w:p w14:paraId="3BC34D90" w14:textId="77777777" w:rsidR="001A3E78" w:rsidRPr="00C35622" w:rsidRDefault="001A3E78" w:rsidP="0050348F">
            <w:pPr>
              <w:rPr>
                <w:rFonts w:ascii="Times New Roman" w:hAnsi="Times New Roman" w:cs="Times New Roman"/>
                <w:b/>
                <w:iCs/>
                <w:sz w:val="28"/>
              </w:rPr>
            </w:pPr>
          </w:p>
          <w:p w14:paraId="4E835C70" w14:textId="77777777" w:rsidR="001A3E78" w:rsidRDefault="001A3E78" w:rsidP="0050348F">
            <w:pPr>
              <w:rPr>
                <w:rFonts w:ascii="Times New Roman" w:hAnsi="Times New Roman" w:cs="Times New Roman"/>
                <w:b/>
                <w:iCs/>
                <w:sz w:val="28"/>
              </w:rPr>
            </w:pPr>
          </w:p>
          <w:p w14:paraId="207E0756"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digitale</w:t>
            </w:r>
          </w:p>
        </w:tc>
        <w:tc>
          <w:tcPr>
            <w:tcW w:w="2948" w:type="dxa"/>
          </w:tcPr>
          <w:p w14:paraId="1DEC2F22"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Agire in modo autonomo e responsabile</w:t>
            </w:r>
          </w:p>
        </w:tc>
        <w:tc>
          <w:tcPr>
            <w:tcW w:w="3714" w:type="dxa"/>
          </w:tcPr>
          <w:p w14:paraId="08D8EA5F"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Costruzione del senso di legalità e lo sviluppo di un’etica della responsabilità, che si realizzano nel dovere di scegliere e di agire in modo consapevole e che implicano l’impegno a elaborare idee e a promuovere azioni finalizzate al miglioramento continuo di se stessi, degli altri e dell’ambiente, mettendo in atto forme di cooperazione e di solidarietà. ( Curricolo ed.</w:t>
            </w:r>
            <w:r>
              <w:rPr>
                <w:rFonts w:ascii="Times New Roman" w:hAnsi="Times New Roman" w:cs="Times New Roman"/>
                <w:sz w:val="28"/>
                <w:szCs w:val="28"/>
              </w:rPr>
              <w:t xml:space="preserve"> </w:t>
            </w:r>
            <w:r w:rsidRPr="00EB32C7">
              <w:rPr>
                <w:rFonts w:ascii="Times New Roman" w:hAnsi="Times New Roman" w:cs="Times New Roman"/>
                <w:sz w:val="28"/>
                <w:szCs w:val="28"/>
              </w:rPr>
              <w:t xml:space="preserve">civica </w:t>
            </w:r>
            <w:r>
              <w:rPr>
                <w:rFonts w:ascii="Times New Roman" w:hAnsi="Times New Roman" w:cs="Times New Roman"/>
                <w:sz w:val="28"/>
                <w:szCs w:val="28"/>
              </w:rPr>
              <w:t xml:space="preserve"> approvato dal Collegio docenti</w:t>
            </w:r>
            <w:r w:rsidR="00DE6F20">
              <w:rPr>
                <w:rFonts w:ascii="Times New Roman" w:hAnsi="Times New Roman" w:cs="Times New Roman"/>
                <w:sz w:val="28"/>
                <w:szCs w:val="28"/>
              </w:rPr>
              <w:t xml:space="preserve"> del 30/9/20,</w:t>
            </w:r>
            <w:r>
              <w:rPr>
                <w:rFonts w:ascii="Times New Roman" w:hAnsi="Times New Roman" w:cs="Times New Roman"/>
                <w:sz w:val="28"/>
                <w:szCs w:val="28"/>
              </w:rPr>
              <w:t xml:space="preserve">  </w:t>
            </w:r>
            <w:r w:rsidRPr="00EB32C7">
              <w:rPr>
                <w:rFonts w:ascii="Times New Roman" w:hAnsi="Times New Roman" w:cs="Times New Roman"/>
                <w:sz w:val="28"/>
                <w:szCs w:val="28"/>
              </w:rPr>
              <w:t>legge n.</w:t>
            </w:r>
            <w:r w:rsidR="00776F93">
              <w:rPr>
                <w:rFonts w:ascii="Times New Roman" w:hAnsi="Times New Roman" w:cs="Times New Roman"/>
                <w:sz w:val="28"/>
                <w:szCs w:val="28"/>
              </w:rPr>
              <w:t>92</w:t>
            </w:r>
            <w:r w:rsidRPr="00EB32C7">
              <w:rPr>
                <w:rFonts w:ascii="Times New Roman" w:hAnsi="Times New Roman" w:cs="Times New Roman"/>
                <w:sz w:val="28"/>
                <w:szCs w:val="28"/>
              </w:rPr>
              <w:t>/2019)</w:t>
            </w:r>
          </w:p>
          <w:p w14:paraId="04A3E8C6" w14:textId="77777777" w:rsidR="001A3E78" w:rsidRPr="00EB32C7" w:rsidRDefault="001A3E78" w:rsidP="0050348F">
            <w:pPr>
              <w:tabs>
                <w:tab w:val="left" w:pos="12540"/>
              </w:tabs>
              <w:jc w:val="both"/>
              <w:rPr>
                <w:rFonts w:ascii="Times New Roman" w:hAnsi="Times New Roman" w:cs="Times New Roman"/>
                <w:sz w:val="28"/>
                <w:szCs w:val="28"/>
              </w:rPr>
            </w:pPr>
          </w:p>
        </w:tc>
      </w:tr>
      <w:tr w:rsidR="001A3E78" w14:paraId="460804C5" w14:textId="77777777" w:rsidTr="0050348F">
        <w:tc>
          <w:tcPr>
            <w:tcW w:w="3006" w:type="dxa"/>
          </w:tcPr>
          <w:p w14:paraId="052374F9"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personale. Sociale e capacità di imparare ad imparare</w:t>
            </w:r>
          </w:p>
          <w:p w14:paraId="3C4B149A" w14:textId="77777777" w:rsidR="001A3E78" w:rsidRPr="00C35622" w:rsidRDefault="001A3E78" w:rsidP="0050348F">
            <w:pPr>
              <w:rPr>
                <w:rFonts w:ascii="Times New Roman" w:hAnsi="Times New Roman" w:cs="Times New Roman"/>
                <w:b/>
                <w:iCs/>
                <w:sz w:val="28"/>
              </w:rPr>
            </w:pPr>
          </w:p>
        </w:tc>
        <w:tc>
          <w:tcPr>
            <w:tcW w:w="2948" w:type="dxa"/>
          </w:tcPr>
          <w:p w14:paraId="27622EDD"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Risolvere problemi</w:t>
            </w:r>
          </w:p>
          <w:p w14:paraId="7CACA2BB" w14:textId="77777777" w:rsidR="001A3E78" w:rsidRPr="00C35622" w:rsidRDefault="001A3E78" w:rsidP="0050348F">
            <w:pPr>
              <w:rPr>
                <w:rFonts w:ascii="Times New Roman" w:hAnsi="Times New Roman" w:cs="Times New Roman"/>
                <w:b/>
                <w:iCs/>
                <w:sz w:val="28"/>
              </w:rPr>
            </w:pPr>
          </w:p>
        </w:tc>
        <w:tc>
          <w:tcPr>
            <w:tcW w:w="3714" w:type="dxa"/>
          </w:tcPr>
          <w:p w14:paraId="05EBE6F5" w14:textId="77777777" w:rsidR="001A3E78" w:rsidRPr="00EB32C7" w:rsidRDefault="001A3E78" w:rsidP="0050348F">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Acquisire la capacità di pensare per modelli diversi e di individuare alternative possibili, anche in rapporto alla richiesta di flessibilità nel pensare che nasce dalla rapidità delle attuali trasformazioni scientifiche e tecnologiche.</w:t>
            </w:r>
          </w:p>
        </w:tc>
      </w:tr>
      <w:tr w:rsidR="001A3E78" w14:paraId="0D542F89" w14:textId="77777777" w:rsidTr="0050348F">
        <w:tc>
          <w:tcPr>
            <w:tcW w:w="3006" w:type="dxa"/>
          </w:tcPr>
          <w:p w14:paraId="3CABC326"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Competenza in materia di consapevolezza ed espressione culturale</w:t>
            </w:r>
          </w:p>
          <w:p w14:paraId="246A4A85" w14:textId="77777777" w:rsidR="001A3E78" w:rsidRPr="00C35622" w:rsidRDefault="001A3E78" w:rsidP="0050348F">
            <w:pPr>
              <w:rPr>
                <w:rFonts w:ascii="Times New Roman" w:hAnsi="Times New Roman" w:cs="Times New Roman"/>
                <w:b/>
                <w:iCs/>
                <w:sz w:val="28"/>
              </w:rPr>
            </w:pPr>
          </w:p>
        </w:tc>
        <w:tc>
          <w:tcPr>
            <w:tcW w:w="2948" w:type="dxa"/>
          </w:tcPr>
          <w:p w14:paraId="1CB98F42"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Individuare collegamenti e relazioni</w:t>
            </w:r>
          </w:p>
        </w:tc>
        <w:tc>
          <w:tcPr>
            <w:tcW w:w="3714" w:type="dxa"/>
          </w:tcPr>
          <w:p w14:paraId="15B9A0A2" w14:textId="77777777" w:rsidR="001A3E78" w:rsidRPr="00EB32C7" w:rsidRDefault="001A3E78" w:rsidP="0050348F">
            <w:pPr>
              <w:jc w:val="both"/>
              <w:rPr>
                <w:rFonts w:ascii="Times New Roman" w:hAnsi="Times New Roman" w:cs="Times New Roman"/>
                <w:sz w:val="28"/>
                <w:szCs w:val="28"/>
              </w:rPr>
            </w:pPr>
            <w:r w:rsidRPr="00D75592">
              <w:rPr>
                <w:rFonts w:ascii="Times New Roman" w:hAnsi="Times New Roman" w:cs="Times New Roman"/>
                <w:sz w:val="28"/>
                <w:szCs w:val="28"/>
              </w:rPr>
              <w:t>Individuare analogie e differenze tra concetti, modelli interpretativi e metodi dei</w:t>
            </w:r>
            <w:r>
              <w:rPr>
                <w:rFonts w:ascii="Times New Roman" w:hAnsi="Times New Roman" w:cs="Times New Roman"/>
                <w:sz w:val="28"/>
                <w:szCs w:val="28"/>
              </w:rPr>
              <w:t xml:space="preserve"> </w:t>
            </w:r>
            <w:r w:rsidRPr="00D75592">
              <w:rPr>
                <w:rFonts w:ascii="Times New Roman" w:hAnsi="Times New Roman" w:cs="Times New Roman"/>
                <w:sz w:val="28"/>
                <w:szCs w:val="28"/>
              </w:rPr>
              <w:t>diversi campi conoscitivi.</w:t>
            </w:r>
          </w:p>
        </w:tc>
      </w:tr>
      <w:tr w:rsidR="001A3E78" w14:paraId="39B1FB4B" w14:textId="77777777" w:rsidTr="0050348F">
        <w:tc>
          <w:tcPr>
            <w:tcW w:w="3006" w:type="dxa"/>
          </w:tcPr>
          <w:p w14:paraId="71B05596"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lastRenderedPageBreak/>
              <w:t>Competenza alfabetica  funzionale</w:t>
            </w:r>
          </w:p>
          <w:p w14:paraId="14D04BE3" w14:textId="77777777" w:rsidR="001A3E78" w:rsidRPr="00C35622" w:rsidRDefault="001A3E78" w:rsidP="0050348F">
            <w:pPr>
              <w:rPr>
                <w:rFonts w:ascii="Times New Roman" w:hAnsi="Times New Roman" w:cs="Times New Roman"/>
                <w:b/>
                <w:iCs/>
                <w:sz w:val="28"/>
              </w:rPr>
            </w:pPr>
          </w:p>
        </w:tc>
        <w:tc>
          <w:tcPr>
            <w:tcW w:w="2948" w:type="dxa"/>
          </w:tcPr>
          <w:p w14:paraId="15FC08A0" w14:textId="77777777" w:rsidR="001A3E78" w:rsidRPr="00C35622" w:rsidRDefault="001A3E78" w:rsidP="0050348F">
            <w:pPr>
              <w:rPr>
                <w:rFonts w:ascii="Times New Roman" w:hAnsi="Times New Roman" w:cs="Times New Roman"/>
                <w:b/>
                <w:iCs/>
                <w:sz w:val="28"/>
              </w:rPr>
            </w:pPr>
            <w:r w:rsidRPr="00C35622">
              <w:rPr>
                <w:rFonts w:ascii="Times New Roman" w:hAnsi="Times New Roman" w:cs="Times New Roman"/>
                <w:b/>
                <w:iCs/>
                <w:sz w:val="28"/>
              </w:rPr>
              <w:t>Acquisire ed interpretare l’informazione</w:t>
            </w:r>
          </w:p>
        </w:tc>
        <w:tc>
          <w:tcPr>
            <w:tcW w:w="3714" w:type="dxa"/>
          </w:tcPr>
          <w:p w14:paraId="00E3AEB5" w14:textId="77777777" w:rsidR="001A3E78" w:rsidRPr="00EB32C7" w:rsidRDefault="001A3E78" w:rsidP="001A3E78">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Individuare e analizzare problemi significativi della realtà contemporanea, considerati nella loro complessità.</w:t>
            </w:r>
          </w:p>
        </w:tc>
      </w:tr>
    </w:tbl>
    <w:p w14:paraId="7C024628" w14:textId="77777777" w:rsidR="00813C29" w:rsidRPr="00811C73" w:rsidRDefault="00D762B2" w:rsidP="00811C73">
      <w:pPr>
        <w:pStyle w:val="Titolo11"/>
        <w:spacing w:before="0"/>
        <w:ind w:left="0" w:right="947"/>
        <w:rPr>
          <w:rFonts w:ascii="Times New Roman" w:hAnsi="Times New Roman" w:cs="Times New Roman"/>
          <w:color w:val="4471C4"/>
          <w:w w:val="95"/>
          <w:sz w:val="52"/>
          <w:szCs w:val="52"/>
          <w:u w:val="single"/>
        </w:rPr>
      </w:pPr>
      <w:r>
        <w:rPr>
          <w:rFonts w:ascii="Times New Roman" w:hAnsi="Times New Roman" w:cs="Times New Roman"/>
          <w:color w:val="4471C4"/>
          <w:sz w:val="40"/>
          <w:szCs w:val="40"/>
        </w:rPr>
        <w:t xml:space="preserve">          </w:t>
      </w:r>
      <w:r w:rsidR="00306F64">
        <w:rPr>
          <w:rFonts w:ascii="Times New Roman" w:hAnsi="Times New Roman" w:cs="Times New Roman"/>
          <w:color w:val="4471C4"/>
          <w:sz w:val="40"/>
          <w:szCs w:val="40"/>
        </w:rPr>
        <w:t>SECONDO</w:t>
      </w:r>
      <w:r w:rsidR="00813C29" w:rsidRPr="0062343B">
        <w:rPr>
          <w:rFonts w:ascii="Times New Roman" w:hAnsi="Times New Roman" w:cs="Times New Roman"/>
          <w:color w:val="4471C4"/>
          <w:sz w:val="40"/>
          <w:szCs w:val="40"/>
        </w:rPr>
        <w:t xml:space="preserve"> BIENNIO</w:t>
      </w:r>
    </w:p>
    <w:p w14:paraId="7E4A76FF" w14:textId="77777777" w:rsidR="00306F64" w:rsidRPr="0062343B" w:rsidRDefault="00306F64" w:rsidP="00811C73">
      <w:pPr>
        <w:pStyle w:val="Titolo11"/>
        <w:spacing w:before="189"/>
        <w:ind w:right="698"/>
        <w:rPr>
          <w:rFonts w:ascii="Times New Roman" w:hAnsi="Times New Roman" w:cs="Times New Roman"/>
          <w:sz w:val="40"/>
          <w:szCs w:val="40"/>
        </w:rPr>
      </w:pPr>
      <w:r>
        <w:rPr>
          <w:rFonts w:ascii="Times New Roman" w:hAnsi="Times New Roman" w:cs="Times New Roman"/>
          <w:color w:val="4471C4"/>
          <w:sz w:val="40"/>
          <w:szCs w:val="40"/>
        </w:rPr>
        <w:t>Primo anno</w:t>
      </w:r>
    </w:p>
    <w:p w14:paraId="09C40841" w14:textId="77777777" w:rsidR="00813C29" w:rsidRDefault="00811C73" w:rsidP="00813C29">
      <w:pPr>
        <w:pStyle w:val="Titolo21"/>
        <w:spacing w:before="235" w:after="5"/>
        <w:ind w:left="411" w:right="697"/>
        <w:jc w:val="center"/>
        <w:rPr>
          <w:color w:val="FF0000"/>
        </w:rPr>
      </w:pPr>
      <w:r>
        <w:rPr>
          <w:color w:val="FF0000"/>
        </w:rPr>
        <w:t xml:space="preserve">              </w:t>
      </w:r>
      <w:r w:rsidR="00813C29" w:rsidRPr="00CE4A28">
        <w:rPr>
          <w:color w:val="FF0000"/>
        </w:rPr>
        <w:t>Competenze specifiche disciplinari</w:t>
      </w:r>
    </w:p>
    <w:p w14:paraId="407D6394" w14:textId="77777777" w:rsidR="00813C29" w:rsidRPr="000515D0" w:rsidRDefault="0064432D" w:rsidP="00407981">
      <w:pPr>
        <w:pStyle w:val="Titolo21"/>
        <w:spacing w:before="235" w:after="5"/>
        <w:ind w:left="0" w:right="697"/>
        <w:rPr>
          <w:i w:val="0"/>
          <w:sz w:val="24"/>
          <w:szCs w:val="24"/>
        </w:rPr>
      </w:pPr>
      <w:r>
        <w:rPr>
          <w:i w:val="0"/>
          <w:color w:val="FF0000"/>
          <w:sz w:val="24"/>
          <w:szCs w:val="24"/>
        </w:rPr>
        <w:t xml:space="preserve">            </w:t>
      </w:r>
      <w:r w:rsidR="00DC1B5F">
        <w:rPr>
          <w:i w:val="0"/>
          <w:color w:val="FF0000"/>
          <w:sz w:val="24"/>
          <w:szCs w:val="24"/>
        </w:rPr>
        <w:t xml:space="preserve">             </w:t>
      </w:r>
      <w:r>
        <w:rPr>
          <w:i w:val="0"/>
          <w:color w:val="FF0000"/>
          <w:sz w:val="24"/>
          <w:szCs w:val="24"/>
        </w:rPr>
        <w:t xml:space="preserve">                                                                                                              </w:t>
      </w: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813C29" w14:paraId="19C92688" w14:textId="77777777" w:rsidTr="002B6C24">
        <w:tc>
          <w:tcPr>
            <w:tcW w:w="3398" w:type="dxa"/>
            <w:shd w:val="clear" w:color="auto" w:fill="D9E2F3" w:themeFill="accent1" w:themeFillTint="33"/>
          </w:tcPr>
          <w:p w14:paraId="256206EC" w14:textId="77777777" w:rsidR="00813C29" w:rsidRPr="00B063CE" w:rsidRDefault="00813C29" w:rsidP="00813C29">
            <w:pPr>
              <w:pStyle w:val="TableParagraph"/>
              <w:spacing w:before="10"/>
              <w:rPr>
                <w:b/>
                <w:sz w:val="24"/>
                <w:szCs w:val="24"/>
              </w:rPr>
            </w:pPr>
          </w:p>
          <w:p w14:paraId="3CB063A0" w14:textId="77777777" w:rsidR="00813C29" w:rsidRPr="00B063CE" w:rsidRDefault="004B19F2" w:rsidP="004B19F2">
            <w:pPr>
              <w:pStyle w:val="TableParagraph"/>
              <w:spacing w:before="1" w:line="259" w:lineRule="exact"/>
              <w:rPr>
                <w:b/>
                <w:sz w:val="24"/>
                <w:szCs w:val="24"/>
              </w:rPr>
            </w:pPr>
            <w:r>
              <w:rPr>
                <w:b/>
                <w:sz w:val="24"/>
                <w:szCs w:val="24"/>
              </w:rPr>
              <w:t xml:space="preserve">           </w:t>
            </w:r>
            <w:r w:rsidR="00813C29" w:rsidRPr="00B063CE">
              <w:rPr>
                <w:b/>
                <w:sz w:val="24"/>
                <w:szCs w:val="24"/>
              </w:rPr>
              <w:t>COMPETENZA</w:t>
            </w:r>
          </w:p>
        </w:tc>
        <w:tc>
          <w:tcPr>
            <w:tcW w:w="3241" w:type="dxa"/>
            <w:shd w:val="clear" w:color="auto" w:fill="D9E2F3" w:themeFill="accent1" w:themeFillTint="33"/>
          </w:tcPr>
          <w:p w14:paraId="55EACD70" w14:textId="77777777" w:rsidR="00813C29" w:rsidRPr="00B063CE" w:rsidRDefault="00813C29" w:rsidP="00813C29">
            <w:pPr>
              <w:pStyle w:val="TableParagraph"/>
              <w:spacing w:before="10"/>
              <w:rPr>
                <w:b/>
                <w:sz w:val="24"/>
                <w:szCs w:val="24"/>
              </w:rPr>
            </w:pPr>
          </w:p>
          <w:p w14:paraId="2BD81323" w14:textId="77777777" w:rsidR="00813C29" w:rsidRPr="00B063CE" w:rsidRDefault="00813C29" w:rsidP="004B19F2">
            <w:pPr>
              <w:pStyle w:val="TableParagraph"/>
              <w:spacing w:before="1" w:line="259" w:lineRule="exact"/>
              <w:ind w:right="1152"/>
              <w:jc w:val="center"/>
              <w:rPr>
                <w:b/>
                <w:sz w:val="24"/>
                <w:szCs w:val="24"/>
              </w:rPr>
            </w:pPr>
            <w:r w:rsidRPr="00B063CE">
              <w:rPr>
                <w:b/>
                <w:sz w:val="24"/>
                <w:szCs w:val="24"/>
              </w:rPr>
              <w:t>ABILI</w:t>
            </w:r>
            <w:r w:rsidR="004B19F2" w:rsidRPr="00B063CE">
              <w:rPr>
                <w:b/>
                <w:sz w:val="24"/>
                <w:szCs w:val="24"/>
              </w:rPr>
              <w:t>TÀ</w:t>
            </w:r>
          </w:p>
        </w:tc>
        <w:tc>
          <w:tcPr>
            <w:tcW w:w="3107" w:type="dxa"/>
            <w:shd w:val="clear" w:color="auto" w:fill="D9E2F3" w:themeFill="accent1" w:themeFillTint="33"/>
          </w:tcPr>
          <w:p w14:paraId="1B62EA34" w14:textId="77777777" w:rsidR="00813C29" w:rsidRPr="00B063CE" w:rsidRDefault="00813C29" w:rsidP="00813C29">
            <w:pPr>
              <w:pStyle w:val="TableParagraph"/>
              <w:spacing w:before="10"/>
              <w:rPr>
                <w:b/>
                <w:sz w:val="24"/>
                <w:szCs w:val="24"/>
              </w:rPr>
            </w:pPr>
          </w:p>
          <w:p w14:paraId="3CBF811E" w14:textId="77777777" w:rsidR="00813C29" w:rsidRPr="00B063CE" w:rsidRDefault="00813C29" w:rsidP="00813C29">
            <w:pPr>
              <w:pStyle w:val="TableParagraph"/>
              <w:spacing w:before="1" w:line="259" w:lineRule="exact"/>
              <w:ind w:left="655"/>
              <w:rPr>
                <w:b/>
                <w:sz w:val="24"/>
                <w:szCs w:val="24"/>
              </w:rPr>
            </w:pPr>
            <w:r w:rsidRPr="00B063CE">
              <w:rPr>
                <w:b/>
                <w:sz w:val="24"/>
                <w:szCs w:val="24"/>
              </w:rPr>
              <w:t>CONOSCENZE</w:t>
            </w:r>
          </w:p>
        </w:tc>
      </w:tr>
      <w:tr w:rsidR="007F6544" w14:paraId="306519B9" w14:textId="77777777" w:rsidTr="002B6C24">
        <w:tc>
          <w:tcPr>
            <w:tcW w:w="3398" w:type="dxa"/>
          </w:tcPr>
          <w:p w14:paraId="54D7DF96" w14:textId="77777777" w:rsidR="007F6544" w:rsidRPr="00946F2D" w:rsidRDefault="003D09CD" w:rsidP="00946F2D">
            <w:pPr>
              <w:jc w:val="both"/>
              <w:rPr>
                <w:rFonts w:ascii="Times New Roman" w:hAnsi="Times New Roman" w:cs="Times New Roman"/>
                <w:sz w:val="28"/>
                <w:szCs w:val="28"/>
              </w:rPr>
            </w:pPr>
            <w:r w:rsidRPr="00946F2D">
              <w:rPr>
                <w:rFonts w:ascii="Times New Roman" w:hAnsi="Times New Roman" w:cs="Times New Roman"/>
                <w:sz w:val="28"/>
                <w:szCs w:val="28"/>
              </w:rPr>
              <w:t>C1.</w:t>
            </w:r>
            <w:r w:rsidR="00DC1B5F">
              <w:rPr>
                <w:rFonts w:ascii="Times New Roman" w:hAnsi="Times New Roman" w:cs="Times New Roman"/>
                <w:sz w:val="28"/>
                <w:szCs w:val="28"/>
              </w:rPr>
              <w:t xml:space="preserve"> </w:t>
            </w:r>
            <w:r w:rsidR="007F6544" w:rsidRPr="00946F2D">
              <w:rPr>
                <w:rFonts w:ascii="Times New Roman" w:hAnsi="Times New Roman" w:cs="Times New Roman"/>
                <w:sz w:val="28"/>
                <w:szCs w:val="28"/>
              </w:rPr>
              <w:t>Conoscere i principali eventi e le trasformazioni di lungo periodo della storia dell’Europa e dell’Italia, nel quadro della storia globale del mondo, prestando attenzione anche a civiltà diverse da quella occidentale</w:t>
            </w:r>
          </w:p>
        </w:tc>
        <w:tc>
          <w:tcPr>
            <w:tcW w:w="3241" w:type="dxa"/>
          </w:tcPr>
          <w:p w14:paraId="78A94F76" w14:textId="77777777" w:rsidR="007F6544" w:rsidRPr="00946F2D" w:rsidRDefault="007F6544" w:rsidP="007F6544">
            <w:pPr>
              <w:jc w:val="both"/>
              <w:rPr>
                <w:rFonts w:ascii="Times New Roman" w:hAnsi="Times New Roman" w:cs="Times New Roman"/>
                <w:sz w:val="28"/>
                <w:szCs w:val="28"/>
              </w:rPr>
            </w:pPr>
            <w:r w:rsidRPr="000515D0">
              <w:rPr>
                <w:rFonts w:ascii="Times New Roman" w:hAnsi="Times New Roman" w:cs="Times New Roman"/>
                <w:sz w:val="28"/>
                <w:szCs w:val="28"/>
              </w:rPr>
              <w:t xml:space="preserve">a) </w:t>
            </w:r>
            <w:r w:rsidRPr="00946F2D">
              <w:rPr>
                <w:rFonts w:ascii="Times New Roman" w:hAnsi="Times New Roman" w:cs="Times New Roman"/>
                <w:sz w:val="28"/>
                <w:szCs w:val="28"/>
              </w:rPr>
              <w:t>Saper comprendere la natura e le dinamiche della storia in una dimensione diacronica e sincronica</w:t>
            </w:r>
          </w:p>
          <w:p w14:paraId="125A5722" w14:textId="77777777" w:rsidR="007F6544" w:rsidRPr="000515D0" w:rsidRDefault="003D09CD" w:rsidP="007F6544">
            <w:pPr>
              <w:tabs>
                <w:tab w:val="left" w:pos="12540"/>
              </w:tabs>
              <w:jc w:val="both"/>
              <w:rPr>
                <w:rFonts w:ascii="Times New Roman" w:hAnsi="Times New Roman" w:cs="Times New Roman"/>
                <w:sz w:val="28"/>
                <w:szCs w:val="28"/>
              </w:rPr>
            </w:pPr>
            <w:r w:rsidRPr="00946F2D">
              <w:rPr>
                <w:rFonts w:ascii="Times New Roman" w:hAnsi="Times New Roman" w:cs="Times New Roman"/>
                <w:sz w:val="28"/>
                <w:szCs w:val="28"/>
              </w:rPr>
              <w:t xml:space="preserve">b) </w:t>
            </w:r>
            <w:r w:rsidR="007F6544" w:rsidRPr="00946F2D">
              <w:rPr>
                <w:rFonts w:ascii="Times New Roman" w:hAnsi="Times New Roman" w:cs="Times New Roman"/>
                <w:sz w:val="28"/>
                <w:szCs w:val="28"/>
              </w:rPr>
              <w:t>Saper operare confronti e individuare permanenze e novità nel procedere della vicenda storica</w:t>
            </w:r>
          </w:p>
        </w:tc>
        <w:tc>
          <w:tcPr>
            <w:tcW w:w="3107" w:type="dxa"/>
          </w:tcPr>
          <w:p w14:paraId="2ECD712B" w14:textId="77777777" w:rsidR="007F6544" w:rsidRPr="00946F2D" w:rsidRDefault="007F6544" w:rsidP="003D09CD">
            <w:pPr>
              <w:rPr>
                <w:rFonts w:ascii="Times New Roman" w:hAnsi="Times New Roman" w:cs="Times New Roman"/>
                <w:sz w:val="28"/>
                <w:szCs w:val="28"/>
              </w:rPr>
            </w:pPr>
            <w:r w:rsidRPr="000515D0">
              <w:rPr>
                <w:rFonts w:ascii="Times New Roman" w:hAnsi="Times New Roman" w:cs="Times New Roman"/>
                <w:sz w:val="28"/>
                <w:szCs w:val="28"/>
              </w:rPr>
              <w:t>a)</w:t>
            </w:r>
            <w:r>
              <w:rPr>
                <w:rFonts w:ascii="Times New Roman" w:hAnsi="Times New Roman" w:cs="Times New Roman"/>
                <w:sz w:val="28"/>
                <w:szCs w:val="28"/>
              </w:rPr>
              <w:t xml:space="preserve"> </w:t>
            </w:r>
            <w:r w:rsidRPr="00946F2D">
              <w:rPr>
                <w:rFonts w:ascii="Times New Roman" w:hAnsi="Times New Roman" w:cs="Times New Roman"/>
                <w:sz w:val="28"/>
                <w:szCs w:val="28"/>
              </w:rPr>
              <w:t>I poteri universali (Papato e Impero)</w:t>
            </w:r>
          </w:p>
          <w:p w14:paraId="1A7B52D8" w14:textId="77777777" w:rsidR="003D09CD" w:rsidRPr="00946F2D" w:rsidRDefault="003D09CD" w:rsidP="003D09CD">
            <w:pPr>
              <w:rPr>
                <w:rFonts w:ascii="Times New Roman" w:hAnsi="Times New Roman" w:cs="Times New Roman"/>
                <w:sz w:val="28"/>
                <w:szCs w:val="28"/>
              </w:rPr>
            </w:pPr>
            <w:r w:rsidRPr="000515D0">
              <w:rPr>
                <w:rFonts w:ascii="Times New Roman" w:hAnsi="Times New Roman" w:cs="Times New Roman"/>
                <w:sz w:val="28"/>
                <w:szCs w:val="28"/>
              </w:rPr>
              <w:t>b)</w:t>
            </w:r>
            <w:r w:rsidRPr="00946F2D">
              <w:rPr>
                <w:rFonts w:ascii="Times New Roman" w:hAnsi="Times New Roman" w:cs="Times New Roman"/>
                <w:sz w:val="28"/>
                <w:szCs w:val="28"/>
              </w:rPr>
              <w:t xml:space="preserve"> La crisi dei poteri universali e l’avvento delle Monarchie territoriali , dei Comuni e delle Signorie</w:t>
            </w:r>
          </w:p>
          <w:p w14:paraId="0825E23E" w14:textId="77777777" w:rsidR="007F6544" w:rsidRPr="000515D0" w:rsidRDefault="007F6544" w:rsidP="003D09CD">
            <w:pPr>
              <w:jc w:val="both"/>
              <w:rPr>
                <w:rFonts w:ascii="Times New Roman" w:hAnsi="Times New Roman" w:cs="Times New Roman"/>
                <w:sz w:val="28"/>
                <w:szCs w:val="28"/>
              </w:rPr>
            </w:pPr>
          </w:p>
        </w:tc>
      </w:tr>
      <w:tr w:rsidR="007F6544" w14:paraId="323781C7" w14:textId="77777777" w:rsidTr="002B6C24">
        <w:tc>
          <w:tcPr>
            <w:tcW w:w="3398" w:type="dxa"/>
          </w:tcPr>
          <w:p w14:paraId="3198A6B3" w14:textId="77777777" w:rsidR="007F6544" w:rsidRPr="00946F2D" w:rsidRDefault="003D09CD" w:rsidP="00946F2D">
            <w:pPr>
              <w:jc w:val="both"/>
              <w:rPr>
                <w:rFonts w:ascii="Times New Roman" w:hAnsi="Times New Roman" w:cs="Times New Roman"/>
                <w:sz w:val="28"/>
                <w:szCs w:val="28"/>
              </w:rPr>
            </w:pPr>
            <w:r w:rsidRPr="00946F2D">
              <w:rPr>
                <w:rFonts w:ascii="Times New Roman" w:hAnsi="Times New Roman" w:cs="Times New Roman"/>
                <w:sz w:val="28"/>
                <w:szCs w:val="28"/>
              </w:rPr>
              <w:t>C</w:t>
            </w:r>
            <w:r w:rsidR="007F6544" w:rsidRPr="00946F2D">
              <w:rPr>
                <w:rFonts w:ascii="Times New Roman" w:hAnsi="Times New Roman" w:cs="Times New Roman"/>
                <w:sz w:val="28"/>
                <w:szCs w:val="28"/>
              </w:rPr>
              <w:t>2.</w:t>
            </w:r>
            <w:r w:rsidRPr="00946F2D">
              <w:rPr>
                <w:rFonts w:ascii="Times New Roman" w:hAnsi="Times New Roman" w:cs="Times New Roman"/>
                <w:sz w:val="28"/>
                <w:szCs w:val="28"/>
              </w:rPr>
              <w:t xml:space="preserve"> </w:t>
            </w:r>
            <w:r w:rsidR="007F6544" w:rsidRPr="00946F2D">
              <w:rPr>
                <w:rFonts w:ascii="Times New Roman" w:hAnsi="Times New Roman" w:cs="Times New Roman"/>
                <w:sz w:val="28"/>
                <w:szCs w:val="28"/>
              </w:rPr>
              <w:t>Leggere, valutare e utilizzare le fonti e in particolare i documenti storici</w:t>
            </w:r>
          </w:p>
        </w:tc>
        <w:tc>
          <w:tcPr>
            <w:tcW w:w="3241" w:type="dxa"/>
          </w:tcPr>
          <w:p w14:paraId="483FE85C" w14:textId="77777777" w:rsidR="007F6544" w:rsidRPr="00946F2D" w:rsidRDefault="003D09CD" w:rsidP="00946F2D">
            <w:pPr>
              <w:jc w:val="both"/>
              <w:rPr>
                <w:rFonts w:ascii="Times New Roman" w:hAnsi="Times New Roman" w:cs="Times New Roman"/>
                <w:sz w:val="28"/>
                <w:szCs w:val="28"/>
              </w:rPr>
            </w:pPr>
            <w:r>
              <w:rPr>
                <w:rFonts w:ascii="Times New Roman" w:hAnsi="Times New Roman" w:cs="Times New Roman"/>
                <w:sz w:val="28"/>
                <w:szCs w:val="28"/>
              </w:rPr>
              <w:t>c</w:t>
            </w:r>
            <w:r w:rsidR="007F6544" w:rsidRPr="000515D0">
              <w:rPr>
                <w:rFonts w:ascii="Times New Roman" w:hAnsi="Times New Roman" w:cs="Times New Roman"/>
                <w:sz w:val="28"/>
                <w:szCs w:val="28"/>
              </w:rPr>
              <w:t>)</w:t>
            </w:r>
            <w:r w:rsidR="007F6544">
              <w:rPr>
                <w:rFonts w:ascii="Times New Roman" w:hAnsi="Times New Roman" w:cs="Times New Roman"/>
                <w:sz w:val="28"/>
                <w:szCs w:val="28"/>
              </w:rPr>
              <w:t xml:space="preserve"> </w:t>
            </w:r>
            <w:r w:rsidR="007F6544" w:rsidRPr="00946F2D">
              <w:rPr>
                <w:rFonts w:ascii="Times New Roman" w:hAnsi="Times New Roman" w:cs="Times New Roman"/>
                <w:sz w:val="28"/>
                <w:szCs w:val="28"/>
              </w:rPr>
              <w:t>Saper sintetizzare e schematizzare un testo espositivo di natura storica</w:t>
            </w:r>
          </w:p>
          <w:p w14:paraId="56C1E843" w14:textId="77777777" w:rsidR="007F6544" w:rsidRPr="000515D0" w:rsidRDefault="007F6544" w:rsidP="00946F2D">
            <w:pPr>
              <w:jc w:val="both"/>
              <w:rPr>
                <w:rFonts w:ascii="Times New Roman" w:hAnsi="Times New Roman" w:cs="Times New Roman"/>
                <w:sz w:val="28"/>
                <w:szCs w:val="28"/>
              </w:rPr>
            </w:pPr>
          </w:p>
          <w:p w14:paraId="67F8402F" w14:textId="77777777" w:rsidR="007F6544" w:rsidRPr="00946F2D" w:rsidRDefault="007F6544" w:rsidP="00946F2D">
            <w:pPr>
              <w:pStyle w:val="TableParagraph"/>
              <w:spacing w:line="259" w:lineRule="auto"/>
              <w:ind w:left="11" w:right="386"/>
              <w:jc w:val="both"/>
              <w:rPr>
                <w:rFonts w:eastAsiaTheme="minorHAnsi"/>
                <w:sz w:val="28"/>
                <w:szCs w:val="28"/>
              </w:rPr>
            </w:pPr>
          </w:p>
          <w:p w14:paraId="39C32FDA" w14:textId="77777777" w:rsidR="007F6544" w:rsidRPr="00946F2D" w:rsidRDefault="007F6544" w:rsidP="00946F2D">
            <w:pPr>
              <w:pStyle w:val="Titolo11"/>
              <w:spacing w:before="0"/>
              <w:ind w:left="0" w:right="947"/>
              <w:jc w:val="both"/>
              <w:rPr>
                <w:rFonts w:ascii="Times New Roman" w:eastAsiaTheme="minorHAnsi" w:hAnsi="Times New Roman" w:cs="Times New Roman"/>
                <w:sz w:val="28"/>
                <w:szCs w:val="28"/>
              </w:rPr>
            </w:pPr>
            <w:r w:rsidRPr="00946F2D">
              <w:rPr>
                <w:rFonts w:ascii="Times New Roman" w:eastAsiaTheme="minorHAnsi" w:hAnsi="Times New Roman" w:cs="Times New Roman"/>
                <w:sz w:val="28"/>
                <w:szCs w:val="28"/>
              </w:rPr>
              <w:t xml:space="preserve"> </w:t>
            </w:r>
          </w:p>
        </w:tc>
        <w:tc>
          <w:tcPr>
            <w:tcW w:w="3107" w:type="dxa"/>
          </w:tcPr>
          <w:p w14:paraId="100FA3CD" w14:textId="77777777" w:rsidR="003D09CD" w:rsidRPr="003D09CD" w:rsidRDefault="003D09CD" w:rsidP="00DC1B5F">
            <w:pPr>
              <w:rPr>
                <w:rFonts w:ascii="Times New Roman" w:hAnsi="Times New Roman" w:cs="Times New Roman"/>
                <w:sz w:val="28"/>
                <w:szCs w:val="28"/>
              </w:rPr>
            </w:pPr>
            <w:r w:rsidRPr="00946F2D">
              <w:rPr>
                <w:rFonts w:ascii="Times New Roman" w:hAnsi="Times New Roman" w:cs="Times New Roman"/>
                <w:sz w:val="28"/>
                <w:szCs w:val="28"/>
              </w:rPr>
              <w:t>c) Le scoperte geografiche e le loro conseguenze</w:t>
            </w:r>
          </w:p>
          <w:p w14:paraId="430BAEA3" w14:textId="77777777" w:rsidR="00946F2D" w:rsidRPr="00946F2D" w:rsidRDefault="003D09CD" w:rsidP="00946F2D">
            <w:pPr>
              <w:jc w:val="both"/>
              <w:rPr>
                <w:rFonts w:ascii="Times New Roman" w:hAnsi="Times New Roman" w:cs="Times New Roman"/>
                <w:sz w:val="28"/>
                <w:szCs w:val="28"/>
              </w:rPr>
            </w:pPr>
            <w:r w:rsidRPr="00946F2D">
              <w:rPr>
                <w:rFonts w:ascii="Times New Roman" w:hAnsi="Times New Roman" w:cs="Times New Roman"/>
                <w:sz w:val="28"/>
                <w:szCs w:val="28"/>
              </w:rPr>
              <w:t>d) La definitiva crisi dell’unità religiosa dell’Europa</w:t>
            </w:r>
          </w:p>
        </w:tc>
      </w:tr>
      <w:tr w:rsidR="007F6544" w14:paraId="00D05BDD" w14:textId="77777777" w:rsidTr="002B6C24">
        <w:tc>
          <w:tcPr>
            <w:tcW w:w="3398" w:type="dxa"/>
          </w:tcPr>
          <w:p w14:paraId="167A6B9D" w14:textId="77777777" w:rsidR="007F6544" w:rsidRPr="00946F2D" w:rsidRDefault="003D09CD" w:rsidP="00946F2D">
            <w:pPr>
              <w:jc w:val="both"/>
              <w:rPr>
                <w:rFonts w:ascii="Times New Roman" w:hAnsi="Times New Roman" w:cs="Times New Roman"/>
                <w:sz w:val="28"/>
                <w:szCs w:val="28"/>
              </w:rPr>
            </w:pPr>
            <w:r w:rsidRPr="00946F2D">
              <w:rPr>
                <w:rFonts w:ascii="Times New Roman" w:hAnsi="Times New Roman" w:cs="Times New Roman"/>
                <w:sz w:val="28"/>
                <w:szCs w:val="28"/>
              </w:rPr>
              <w:t>C</w:t>
            </w:r>
            <w:r w:rsidR="007F6544" w:rsidRPr="00946F2D">
              <w:rPr>
                <w:rFonts w:ascii="Times New Roman" w:hAnsi="Times New Roman" w:cs="Times New Roman"/>
                <w:sz w:val="28"/>
                <w:szCs w:val="28"/>
              </w:rPr>
              <w:t>3.</w:t>
            </w:r>
            <w:r w:rsidRPr="00946F2D">
              <w:rPr>
                <w:rFonts w:ascii="Times New Roman" w:hAnsi="Times New Roman" w:cs="Times New Roman"/>
                <w:sz w:val="28"/>
                <w:szCs w:val="28"/>
              </w:rPr>
              <w:t xml:space="preserve"> </w:t>
            </w:r>
            <w:r w:rsidR="007F6544" w:rsidRPr="00946F2D">
              <w:rPr>
                <w:rFonts w:ascii="Times New Roman" w:hAnsi="Times New Roman" w:cs="Times New Roman"/>
                <w:sz w:val="28"/>
                <w:szCs w:val="28"/>
              </w:rPr>
              <w:t xml:space="preserve">Usare in maniera appropriata il lessico e le categorie specifiche della disciplina </w:t>
            </w:r>
          </w:p>
          <w:p w14:paraId="717F21FA" w14:textId="77777777" w:rsidR="007F6544" w:rsidRPr="00946F2D" w:rsidRDefault="007F6544" w:rsidP="00946F2D">
            <w:pPr>
              <w:tabs>
                <w:tab w:val="left" w:pos="12540"/>
              </w:tabs>
              <w:jc w:val="both"/>
              <w:rPr>
                <w:rFonts w:ascii="Times New Roman" w:hAnsi="Times New Roman" w:cs="Times New Roman"/>
                <w:sz w:val="28"/>
                <w:szCs w:val="28"/>
              </w:rPr>
            </w:pPr>
          </w:p>
          <w:p w14:paraId="354759A6" w14:textId="77777777" w:rsidR="007F6544" w:rsidRPr="00946F2D" w:rsidRDefault="007F6544" w:rsidP="00946F2D">
            <w:pPr>
              <w:tabs>
                <w:tab w:val="left" w:pos="12540"/>
              </w:tabs>
              <w:jc w:val="both"/>
              <w:rPr>
                <w:rFonts w:ascii="Times New Roman" w:hAnsi="Times New Roman" w:cs="Times New Roman"/>
                <w:sz w:val="28"/>
                <w:szCs w:val="28"/>
              </w:rPr>
            </w:pPr>
          </w:p>
          <w:p w14:paraId="0D470974" w14:textId="77777777" w:rsidR="007F6544" w:rsidRPr="00946F2D" w:rsidRDefault="003D09CD" w:rsidP="00946F2D">
            <w:pPr>
              <w:tabs>
                <w:tab w:val="left" w:pos="12540"/>
              </w:tabs>
              <w:jc w:val="both"/>
              <w:rPr>
                <w:rFonts w:ascii="Times New Roman" w:hAnsi="Times New Roman" w:cs="Times New Roman"/>
                <w:sz w:val="28"/>
                <w:szCs w:val="28"/>
              </w:rPr>
            </w:pPr>
            <w:r w:rsidRPr="00946F2D">
              <w:rPr>
                <w:rFonts w:ascii="Times New Roman" w:hAnsi="Times New Roman" w:cs="Times New Roman"/>
                <w:sz w:val="28"/>
                <w:szCs w:val="28"/>
              </w:rPr>
              <w:lastRenderedPageBreak/>
              <w:t>C</w:t>
            </w:r>
            <w:r w:rsidR="007F6544" w:rsidRPr="00946F2D">
              <w:rPr>
                <w:rFonts w:ascii="Times New Roman" w:hAnsi="Times New Roman" w:cs="Times New Roman"/>
                <w:sz w:val="28"/>
                <w:szCs w:val="28"/>
              </w:rPr>
              <w:t>4.</w:t>
            </w:r>
            <w:r w:rsidRPr="00946F2D">
              <w:rPr>
                <w:rFonts w:ascii="Times New Roman" w:hAnsi="Times New Roman" w:cs="Times New Roman"/>
                <w:sz w:val="28"/>
                <w:szCs w:val="28"/>
              </w:rPr>
              <w:t xml:space="preserve"> </w:t>
            </w:r>
            <w:r w:rsidR="007F6544" w:rsidRPr="00946F2D">
              <w:rPr>
                <w:rFonts w:ascii="Times New Roman" w:hAnsi="Times New Roman" w:cs="Times New Roman"/>
                <w:sz w:val="28"/>
                <w:szCs w:val="28"/>
              </w:rPr>
              <w:t>Collocare l’esperienza personale in un sistema di regole fondato sul reciproco riconoscimento dei diritti garantiti dalla Costituzione</w:t>
            </w:r>
          </w:p>
        </w:tc>
        <w:tc>
          <w:tcPr>
            <w:tcW w:w="3241" w:type="dxa"/>
          </w:tcPr>
          <w:p w14:paraId="794259F0" w14:textId="77777777" w:rsidR="007F6544" w:rsidRPr="00946F2D" w:rsidRDefault="003D09CD" w:rsidP="00946F2D">
            <w:pPr>
              <w:tabs>
                <w:tab w:val="left" w:pos="12540"/>
              </w:tabs>
              <w:jc w:val="both"/>
              <w:rPr>
                <w:rFonts w:ascii="Times New Roman" w:hAnsi="Times New Roman" w:cs="Times New Roman"/>
                <w:sz w:val="28"/>
                <w:szCs w:val="28"/>
              </w:rPr>
            </w:pPr>
            <w:r>
              <w:rPr>
                <w:rFonts w:ascii="Times New Roman" w:hAnsi="Times New Roman" w:cs="Times New Roman"/>
                <w:sz w:val="28"/>
                <w:szCs w:val="28"/>
              </w:rPr>
              <w:lastRenderedPageBreak/>
              <w:t>d</w:t>
            </w:r>
            <w:r w:rsidR="007F6544" w:rsidRPr="000515D0">
              <w:rPr>
                <w:rFonts w:ascii="Times New Roman" w:hAnsi="Times New Roman" w:cs="Times New Roman"/>
                <w:sz w:val="28"/>
                <w:szCs w:val="28"/>
              </w:rPr>
              <w:t>)</w:t>
            </w:r>
            <w:r w:rsidR="007F6544" w:rsidRPr="00946F2D">
              <w:rPr>
                <w:rFonts w:ascii="Times New Roman" w:hAnsi="Times New Roman" w:cs="Times New Roman"/>
                <w:sz w:val="28"/>
                <w:szCs w:val="28"/>
              </w:rPr>
              <w:t xml:space="preserve"> Saper esporre i contenuti, dal punto vista linguistico-espressivo, in modo chiaro, coerente e corretto, con proprietà di linguaggio</w:t>
            </w:r>
          </w:p>
          <w:p w14:paraId="0181523D" w14:textId="77777777" w:rsidR="00DC1B5F" w:rsidRDefault="00DC1B5F" w:rsidP="00946F2D">
            <w:pPr>
              <w:jc w:val="both"/>
              <w:rPr>
                <w:rFonts w:ascii="Times New Roman" w:hAnsi="Times New Roman" w:cs="Times New Roman"/>
                <w:sz w:val="28"/>
                <w:szCs w:val="28"/>
              </w:rPr>
            </w:pPr>
          </w:p>
          <w:p w14:paraId="593C9FFC" w14:textId="77777777" w:rsidR="007F6544" w:rsidRPr="002B6C24" w:rsidRDefault="003D09CD" w:rsidP="00DC1B5F">
            <w:pPr>
              <w:jc w:val="both"/>
              <w:rPr>
                <w:rFonts w:ascii="Times New Roman" w:hAnsi="Times New Roman" w:cs="Times New Roman"/>
                <w:sz w:val="28"/>
                <w:szCs w:val="28"/>
              </w:rPr>
            </w:pPr>
            <w:r w:rsidRPr="00946F2D">
              <w:rPr>
                <w:rFonts w:ascii="Times New Roman" w:hAnsi="Times New Roman" w:cs="Times New Roman"/>
                <w:sz w:val="28"/>
                <w:szCs w:val="28"/>
              </w:rPr>
              <w:lastRenderedPageBreak/>
              <w:t xml:space="preserve">e) </w:t>
            </w:r>
            <w:r w:rsidR="007F6544" w:rsidRPr="00946F2D">
              <w:rPr>
                <w:rFonts w:ascii="Times New Roman" w:hAnsi="Times New Roman" w:cs="Times New Roman"/>
                <w:sz w:val="28"/>
                <w:szCs w:val="28"/>
              </w:rPr>
              <w:t>Riconoscere il valore e il rispetto delle regole nella convivenza scolastica e nei contesti sociali</w:t>
            </w:r>
          </w:p>
        </w:tc>
        <w:tc>
          <w:tcPr>
            <w:tcW w:w="3107" w:type="dxa"/>
          </w:tcPr>
          <w:p w14:paraId="05D27EBD" w14:textId="77777777" w:rsidR="003D09CD" w:rsidRPr="000515D0" w:rsidRDefault="007F6544" w:rsidP="00946F2D">
            <w:pPr>
              <w:tabs>
                <w:tab w:val="left" w:pos="1254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9CD">
              <w:rPr>
                <w:rFonts w:ascii="Times New Roman" w:hAnsi="Times New Roman" w:cs="Times New Roman"/>
                <w:sz w:val="28"/>
                <w:szCs w:val="28"/>
              </w:rPr>
              <w:t>e</w:t>
            </w:r>
            <w:r w:rsidR="003D09CD" w:rsidRPr="000515D0">
              <w:rPr>
                <w:rFonts w:ascii="Times New Roman" w:hAnsi="Times New Roman" w:cs="Times New Roman"/>
                <w:sz w:val="28"/>
                <w:szCs w:val="28"/>
              </w:rPr>
              <w:t>)</w:t>
            </w:r>
            <w:r w:rsidR="003D09CD">
              <w:rPr>
                <w:rFonts w:ascii="Times New Roman" w:hAnsi="Times New Roman" w:cs="Times New Roman"/>
                <w:sz w:val="28"/>
                <w:szCs w:val="28"/>
              </w:rPr>
              <w:t xml:space="preserve"> </w:t>
            </w:r>
            <w:r w:rsidR="003D09CD" w:rsidRPr="00946F2D">
              <w:rPr>
                <w:rFonts w:ascii="Times New Roman" w:hAnsi="Times New Roman" w:cs="Times New Roman"/>
                <w:sz w:val="28"/>
                <w:szCs w:val="28"/>
              </w:rPr>
              <w:t>Guerre di religione</w:t>
            </w:r>
            <w:r w:rsidR="000E64EE">
              <w:rPr>
                <w:rFonts w:ascii="Times New Roman" w:hAnsi="Times New Roman" w:cs="Times New Roman"/>
                <w:sz w:val="28"/>
                <w:szCs w:val="28"/>
              </w:rPr>
              <w:t>,</w:t>
            </w:r>
            <w:r w:rsidR="003D09CD" w:rsidRPr="00946F2D">
              <w:rPr>
                <w:rFonts w:ascii="Times New Roman" w:hAnsi="Times New Roman" w:cs="Times New Roman"/>
                <w:sz w:val="28"/>
                <w:szCs w:val="28"/>
              </w:rPr>
              <w:t xml:space="preserve"> conflitti tra potenze</w:t>
            </w:r>
          </w:p>
          <w:p w14:paraId="7754BEB8" w14:textId="77777777" w:rsidR="007F6544" w:rsidRPr="000515D0" w:rsidRDefault="007F6544" w:rsidP="00946F2D">
            <w:pPr>
              <w:adjustRightInd w:val="0"/>
              <w:jc w:val="both"/>
              <w:rPr>
                <w:rFonts w:ascii="Times New Roman" w:hAnsi="Times New Roman" w:cs="Times New Roman"/>
                <w:sz w:val="28"/>
                <w:szCs w:val="28"/>
              </w:rPr>
            </w:pPr>
          </w:p>
          <w:p w14:paraId="0925A38A" w14:textId="77777777" w:rsidR="00DC1B5F" w:rsidRPr="000515D0" w:rsidRDefault="00DC1B5F" w:rsidP="00946F2D">
            <w:pPr>
              <w:adjustRightInd w:val="0"/>
              <w:jc w:val="both"/>
              <w:rPr>
                <w:rFonts w:ascii="Times New Roman" w:hAnsi="Times New Roman" w:cs="Times New Roman"/>
                <w:sz w:val="28"/>
                <w:szCs w:val="28"/>
              </w:rPr>
            </w:pPr>
          </w:p>
          <w:p w14:paraId="03FFA101" w14:textId="2127E391" w:rsidR="007F6544" w:rsidRPr="000515D0" w:rsidRDefault="007F6544" w:rsidP="00DC1B5F">
            <w:pPr>
              <w:jc w:val="both"/>
              <w:rPr>
                <w:rFonts w:ascii="Times New Roman" w:hAnsi="Times New Roman" w:cs="Times New Roman"/>
                <w:sz w:val="28"/>
                <w:szCs w:val="28"/>
              </w:rPr>
            </w:pPr>
            <w:r w:rsidRPr="000515D0">
              <w:rPr>
                <w:rFonts w:ascii="Times New Roman" w:hAnsi="Times New Roman" w:cs="Times New Roman"/>
                <w:sz w:val="28"/>
                <w:szCs w:val="28"/>
              </w:rPr>
              <w:t>f)</w:t>
            </w:r>
            <w:r>
              <w:rPr>
                <w:rFonts w:ascii="Times New Roman" w:hAnsi="Times New Roman" w:cs="Times New Roman"/>
                <w:sz w:val="28"/>
                <w:szCs w:val="28"/>
              </w:rPr>
              <w:t xml:space="preserve"> </w:t>
            </w:r>
            <w:r w:rsidR="003D09CD" w:rsidRPr="00946F2D">
              <w:rPr>
                <w:rFonts w:ascii="Times New Roman" w:hAnsi="Times New Roman" w:cs="Times New Roman"/>
                <w:sz w:val="28"/>
                <w:szCs w:val="28"/>
              </w:rPr>
              <w:t>Statuto dei diritti e de</w:t>
            </w:r>
            <w:r w:rsidR="008D073F">
              <w:rPr>
                <w:rFonts w:ascii="Times New Roman" w:hAnsi="Times New Roman" w:cs="Times New Roman"/>
                <w:sz w:val="28"/>
                <w:szCs w:val="28"/>
              </w:rPr>
              <w:t xml:space="preserve">i doveri degli studenti e delle </w:t>
            </w:r>
            <w:r w:rsidR="003D09CD" w:rsidRPr="00946F2D">
              <w:rPr>
                <w:rFonts w:ascii="Times New Roman" w:hAnsi="Times New Roman" w:cs="Times New Roman"/>
                <w:sz w:val="28"/>
                <w:szCs w:val="28"/>
              </w:rPr>
              <w:t>studentesse</w:t>
            </w:r>
            <w:r w:rsidR="008D073F">
              <w:rPr>
                <w:rFonts w:ascii="Times New Roman" w:hAnsi="Times New Roman" w:cs="Times New Roman"/>
                <w:sz w:val="28"/>
                <w:szCs w:val="28"/>
              </w:rPr>
              <w:t xml:space="preserve"> </w:t>
            </w:r>
            <w:r w:rsidR="00DC1B5F">
              <w:rPr>
                <w:rFonts w:ascii="Times New Roman" w:hAnsi="Times New Roman" w:cs="Times New Roman"/>
                <w:sz w:val="28"/>
                <w:szCs w:val="28"/>
              </w:rPr>
              <w:t xml:space="preserve">.                      </w:t>
            </w:r>
            <w:r w:rsidR="003D09CD" w:rsidRPr="00946F2D">
              <w:rPr>
                <w:rFonts w:ascii="Times New Roman" w:hAnsi="Times New Roman" w:cs="Times New Roman"/>
                <w:sz w:val="28"/>
                <w:szCs w:val="28"/>
              </w:rPr>
              <w:lastRenderedPageBreak/>
              <w:t>Regolamento d’Istituto</w:t>
            </w:r>
            <w:r w:rsidR="00946F2D">
              <w:rPr>
                <w:rFonts w:ascii="Times New Roman" w:hAnsi="Times New Roman" w:cs="Times New Roman"/>
                <w:sz w:val="28"/>
                <w:szCs w:val="28"/>
              </w:rPr>
              <w:t xml:space="preserve">           </w:t>
            </w:r>
            <w:r w:rsidR="003D09CD" w:rsidRPr="00946F2D">
              <w:rPr>
                <w:rFonts w:ascii="Times New Roman" w:hAnsi="Times New Roman" w:cs="Times New Roman"/>
                <w:sz w:val="28"/>
                <w:szCs w:val="28"/>
              </w:rPr>
              <w:t>I diritti di cittadinanza nel mondo medievale e moderno</w:t>
            </w:r>
            <w:r w:rsidR="000E64EE">
              <w:rPr>
                <w:rFonts w:ascii="Times New Roman" w:hAnsi="Times New Roman" w:cs="Times New Roman"/>
                <w:sz w:val="28"/>
                <w:szCs w:val="28"/>
              </w:rPr>
              <w:t>,</w:t>
            </w:r>
            <w:r w:rsidR="00DC1B5F">
              <w:rPr>
                <w:rFonts w:ascii="Times New Roman" w:hAnsi="Times New Roman" w:cs="Times New Roman"/>
                <w:sz w:val="28"/>
                <w:szCs w:val="28"/>
              </w:rPr>
              <w:t xml:space="preserve"> </w:t>
            </w:r>
            <w:r w:rsidR="003D09CD" w:rsidRPr="00946F2D">
              <w:rPr>
                <w:rFonts w:ascii="Times New Roman" w:hAnsi="Times New Roman" w:cs="Times New Roman"/>
                <w:sz w:val="28"/>
                <w:szCs w:val="28"/>
              </w:rPr>
              <w:t>la Magna Carta</w:t>
            </w:r>
          </w:p>
        </w:tc>
      </w:tr>
      <w:tr w:rsidR="007F6544" w14:paraId="235C2D5C" w14:textId="77777777" w:rsidTr="0050348F">
        <w:tc>
          <w:tcPr>
            <w:tcW w:w="9746" w:type="dxa"/>
            <w:gridSpan w:val="3"/>
          </w:tcPr>
          <w:p w14:paraId="5460DF1D" w14:textId="77777777" w:rsidR="007F6544" w:rsidRPr="00946F2D" w:rsidRDefault="007F6544" w:rsidP="00946F2D">
            <w:pPr>
              <w:jc w:val="both"/>
              <w:rPr>
                <w:rFonts w:ascii="Times New Roman" w:hAnsi="Times New Roman" w:cs="Times New Roman"/>
                <w:sz w:val="28"/>
                <w:szCs w:val="28"/>
              </w:rPr>
            </w:pPr>
            <w:r w:rsidRPr="00946F2D">
              <w:rPr>
                <w:rFonts w:ascii="Times New Roman" w:hAnsi="Times New Roman" w:cs="Times New Roman"/>
                <w:sz w:val="28"/>
                <w:szCs w:val="28"/>
              </w:rPr>
              <w:lastRenderedPageBreak/>
              <w:t xml:space="preserve"> Il percorso delineato, considerate le peculiari caratteristiche  del  liceo linguistico e il numero minore di ore</w:t>
            </w:r>
            <w:r w:rsidR="00DE583E">
              <w:rPr>
                <w:rFonts w:ascii="Times New Roman" w:hAnsi="Times New Roman" w:cs="Times New Roman"/>
                <w:sz w:val="28"/>
                <w:szCs w:val="28"/>
              </w:rPr>
              <w:t xml:space="preserve"> di Storia </w:t>
            </w:r>
            <w:r w:rsidRPr="00946F2D">
              <w:rPr>
                <w:rFonts w:ascii="Times New Roman" w:hAnsi="Times New Roman" w:cs="Times New Roman"/>
                <w:sz w:val="28"/>
                <w:szCs w:val="28"/>
              </w:rPr>
              <w:t>, potrà richiedere la trattazione a caratteri generali di alcune tematiche e la focalizzazione di particolari temi e autori.</w:t>
            </w:r>
          </w:p>
        </w:tc>
      </w:tr>
    </w:tbl>
    <w:p w14:paraId="2244EEDA" w14:textId="77777777" w:rsidR="0062343B" w:rsidRDefault="0062343B" w:rsidP="001D3F0E">
      <w:pPr>
        <w:pStyle w:val="Titolo11"/>
        <w:spacing w:before="0"/>
        <w:ind w:left="0" w:right="947"/>
        <w:jc w:val="left"/>
        <w:rPr>
          <w:rFonts w:ascii="Times New Roman" w:hAnsi="Times New Roman" w:cs="Times New Roman"/>
          <w:color w:val="4471C4"/>
          <w:w w:val="95"/>
          <w:sz w:val="52"/>
          <w:szCs w:val="52"/>
          <w:u w:val="single"/>
        </w:rPr>
      </w:pPr>
    </w:p>
    <w:p w14:paraId="498BDF29" w14:textId="77777777" w:rsidR="001A3E78" w:rsidRPr="00811C73" w:rsidRDefault="00407981" w:rsidP="003D09CD">
      <w:pPr>
        <w:pStyle w:val="Titolo21"/>
        <w:spacing w:before="235" w:after="5"/>
        <w:ind w:left="0" w:right="697"/>
        <w:rPr>
          <w:i w:val="0"/>
          <w:sz w:val="24"/>
          <w:szCs w:val="24"/>
        </w:rPr>
      </w:pPr>
      <w:r>
        <w:rPr>
          <w:i w:val="0"/>
          <w:color w:val="FF0000"/>
          <w:sz w:val="24"/>
          <w:szCs w:val="24"/>
        </w:rPr>
        <w:t xml:space="preserve">                                                                                                                                </w:t>
      </w:r>
    </w:p>
    <w:p w14:paraId="15FD0A0E" w14:textId="77777777" w:rsidR="001A3E78" w:rsidRDefault="001A3E78" w:rsidP="001A3E78">
      <w:pPr>
        <w:pStyle w:val="Corpotesto"/>
        <w:rPr>
          <w:b/>
          <w:i/>
          <w:color w:val="FF0000"/>
          <w:sz w:val="28"/>
          <w:szCs w:val="28"/>
        </w:rPr>
      </w:pPr>
    </w:p>
    <w:p w14:paraId="27776C9E" w14:textId="77777777" w:rsidR="001A3E78" w:rsidRDefault="001A3E78" w:rsidP="001A3E78">
      <w:pPr>
        <w:pStyle w:val="Corpotesto"/>
        <w:rPr>
          <w:b/>
          <w:i/>
          <w:color w:val="FF0000"/>
          <w:sz w:val="28"/>
          <w:szCs w:val="28"/>
        </w:rPr>
      </w:pPr>
    </w:p>
    <w:p w14:paraId="2B8E9F59" w14:textId="77777777" w:rsidR="00F9171B" w:rsidRPr="00CE4A28" w:rsidRDefault="00F9171B" w:rsidP="00F9171B">
      <w:pPr>
        <w:pStyle w:val="Corpotesto"/>
        <w:jc w:val="center"/>
        <w:rPr>
          <w:b/>
          <w:i/>
          <w:color w:val="FF0000"/>
          <w:sz w:val="28"/>
          <w:szCs w:val="28"/>
        </w:rPr>
      </w:pPr>
      <w:r w:rsidRPr="00CE4A28">
        <w:rPr>
          <w:b/>
          <w:i/>
          <w:color w:val="FF0000"/>
          <w:sz w:val="28"/>
          <w:szCs w:val="28"/>
        </w:rPr>
        <w:t>COMPETENZE SPECIFICHE TRASVERSALI RICORSIVE</w:t>
      </w:r>
    </w:p>
    <w:p w14:paraId="1983EAC8" w14:textId="7F18BED7" w:rsidR="00F9171B" w:rsidRPr="00076CD5" w:rsidRDefault="00F9171B" w:rsidP="00076CD5">
      <w:pPr>
        <w:pStyle w:val="Titolo21"/>
        <w:spacing w:before="235" w:after="5"/>
        <w:ind w:left="411" w:right="697"/>
        <w:jc w:val="right"/>
        <w:rPr>
          <w:i w:val="0"/>
          <w:sz w:val="24"/>
          <w:szCs w:val="24"/>
        </w:rPr>
      </w:pPr>
    </w:p>
    <w:tbl>
      <w:tblPr>
        <w:tblStyle w:val="Grigliatabella"/>
        <w:tblW w:w="9639" w:type="dxa"/>
        <w:tblInd w:w="137" w:type="dxa"/>
        <w:tblLook w:val="04A0" w:firstRow="1" w:lastRow="0" w:firstColumn="1" w:lastColumn="0" w:noHBand="0" w:noVBand="1"/>
      </w:tblPr>
      <w:tblGrid>
        <w:gridCol w:w="9639"/>
      </w:tblGrid>
      <w:tr w:rsidR="00F9171B" w14:paraId="779C44D2" w14:textId="77777777" w:rsidTr="008D073F">
        <w:tc>
          <w:tcPr>
            <w:tcW w:w="9639" w:type="dxa"/>
            <w:shd w:val="clear" w:color="auto" w:fill="FFFFFF" w:themeFill="background1"/>
          </w:tcPr>
          <w:p w14:paraId="53FBA2AA" w14:textId="1F7C5013" w:rsidR="00F9171B" w:rsidRPr="008D073F" w:rsidRDefault="008D073F" w:rsidP="008D073F">
            <w:pPr>
              <w:pStyle w:val="Titolo21"/>
              <w:spacing w:before="235" w:after="5"/>
              <w:ind w:left="411" w:right="697"/>
              <w:jc w:val="right"/>
              <w:rPr>
                <w:i w:val="0"/>
                <w:sz w:val="24"/>
                <w:szCs w:val="24"/>
              </w:rPr>
            </w:pPr>
            <w:r w:rsidRPr="00B063CE">
              <w:rPr>
                <w:i w:val="0"/>
                <w:color w:val="FF0000"/>
                <w:sz w:val="24"/>
                <w:szCs w:val="24"/>
              </w:rPr>
              <w:t xml:space="preserve">TAB. </w:t>
            </w:r>
            <w:r>
              <w:rPr>
                <w:i w:val="0"/>
                <w:color w:val="FF0000"/>
                <w:sz w:val="24"/>
                <w:szCs w:val="24"/>
              </w:rPr>
              <w:t>3</w:t>
            </w:r>
          </w:p>
        </w:tc>
      </w:tr>
      <w:tr w:rsidR="00F9171B" w14:paraId="40FE8911" w14:textId="77777777" w:rsidTr="002B6C24">
        <w:tc>
          <w:tcPr>
            <w:tcW w:w="9639" w:type="dxa"/>
          </w:tcPr>
          <w:p w14:paraId="4109302A" w14:textId="77777777" w:rsidR="00F9171B" w:rsidRDefault="00F9171B" w:rsidP="008D073F">
            <w:pPr>
              <w:pStyle w:val="Titolo11"/>
              <w:spacing w:before="0"/>
              <w:ind w:left="0" w:right="947"/>
              <w:jc w:val="left"/>
              <w:rPr>
                <w:rFonts w:ascii="Times New Roman" w:hAnsi="Times New Roman" w:cs="Times New Roman"/>
                <w:color w:val="4471C4"/>
                <w:w w:val="95"/>
                <w:sz w:val="52"/>
                <w:szCs w:val="52"/>
                <w:u w:val="single"/>
              </w:rPr>
            </w:pPr>
          </w:p>
          <w:p w14:paraId="1889891C" w14:textId="77777777" w:rsidR="00F9171B" w:rsidRPr="008D073F" w:rsidRDefault="00F9171B" w:rsidP="008D073F">
            <w:pPr>
              <w:pStyle w:val="Normale1"/>
              <w:widowControl w:val="0"/>
              <w:numPr>
                <w:ilvl w:val="0"/>
                <w:numId w:val="2"/>
              </w:numPr>
              <w:pBdr>
                <w:top w:val="nil"/>
                <w:left w:val="nil"/>
                <w:bottom w:val="nil"/>
                <w:right w:val="nil"/>
                <w:between w:val="nil"/>
              </w:pBdr>
              <w:spacing w:line="240" w:lineRule="auto"/>
              <w:jc w:val="both"/>
              <w:rPr>
                <w:rFonts w:ascii="Times New Roman" w:eastAsia="Times" w:hAnsi="Times New Roman" w:cs="Times New Roman"/>
                <w:color w:val="000000"/>
                <w:sz w:val="28"/>
                <w:szCs w:val="28"/>
              </w:rPr>
            </w:pPr>
            <w:r w:rsidRPr="008D073F">
              <w:rPr>
                <w:rFonts w:ascii="Times New Roman" w:eastAsia="Times" w:hAnsi="Times New Roman" w:cs="Times New Roman"/>
                <w:color w:val="000000"/>
                <w:sz w:val="28"/>
                <w:szCs w:val="28"/>
              </w:rPr>
              <w:t xml:space="preserve">Sviluppo dell’autonomia personale e del senso di responsabilità </w:t>
            </w:r>
          </w:p>
          <w:p w14:paraId="6F5DC672" w14:textId="64686DD2" w:rsidR="00F9171B" w:rsidRPr="008D073F" w:rsidRDefault="00F9171B" w:rsidP="008D073F">
            <w:pPr>
              <w:pStyle w:val="Normale1"/>
              <w:widowControl w:val="0"/>
              <w:numPr>
                <w:ilvl w:val="0"/>
                <w:numId w:val="2"/>
              </w:numPr>
              <w:pBdr>
                <w:top w:val="nil"/>
                <w:left w:val="nil"/>
                <w:bottom w:val="nil"/>
                <w:right w:val="nil"/>
                <w:between w:val="nil"/>
              </w:pBdr>
              <w:spacing w:line="240" w:lineRule="auto"/>
              <w:ind w:right="44"/>
              <w:jc w:val="both"/>
              <w:rPr>
                <w:rFonts w:ascii="Times New Roman" w:eastAsia="Times" w:hAnsi="Times New Roman" w:cs="Times New Roman"/>
                <w:color w:val="000000"/>
                <w:sz w:val="28"/>
                <w:szCs w:val="28"/>
              </w:rPr>
            </w:pPr>
            <w:r w:rsidRPr="008D073F">
              <w:rPr>
                <w:rFonts w:ascii="Times New Roman" w:eastAsia="Times" w:hAnsi="Times New Roman" w:cs="Times New Roman"/>
                <w:color w:val="000000"/>
                <w:sz w:val="28"/>
                <w:szCs w:val="28"/>
              </w:rPr>
              <w:t>Orientamento all’imparare ad imparare e allo spirito di collabo</w:t>
            </w:r>
            <w:r w:rsidR="008D073F">
              <w:rPr>
                <w:rFonts w:ascii="Times New Roman" w:eastAsia="Times" w:hAnsi="Times New Roman" w:cs="Times New Roman"/>
                <w:color w:val="000000"/>
                <w:sz w:val="28"/>
                <w:szCs w:val="28"/>
              </w:rPr>
              <w:t xml:space="preserve">razione valorizzando la natura </w:t>
            </w:r>
            <w:r w:rsidRPr="008D073F">
              <w:rPr>
                <w:rFonts w:ascii="Times New Roman" w:eastAsia="Times" w:hAnsi="Times New Roman" w:cs="Times New Roman"/>
                <w:color w:val="000000"/>
                <w:sz w:val="28"/>
                <w:szCs w:val="28"/>
              </w:rPr>
              <w:t xml:space="preserve">sociale della conoscenza </w:t>
            </w:r>
          </w:p>
          <w:p w14:paraId="7B92E3FE" w14:textId="5015FF6D" w:rsidR="00F9171B" w:rsidRPr="008D073F" w:rsidRDefault="00F9171B" w:rsidP="008D073F">
            <w:pPr>
              <w:pStyle w:val="Normale1"/>
              <w:widowControl w:val="0"/>
              <w:numPr>
                <w:ilvl w:val="0"/>
                <w:numId w:val="2"/>
              </w:numPr>
              <w:pBdr>
                <w:top w:val="nil"/>
                <w:left w:val="nil"/>
                <w:bottom w:val="nil"/>
                <w:right w:val="nil"/>
                <w:between w:val="nil"/>
              </w:pBdr>
              <w:spacing w:line="240" w:lineRule="auto"/>
              <w:ind w:right="44"/>
              <w:jc w:val="both"/>
              <w:rPr>
                <w:rFonts w:ascii="Times New Roman" w:eastAsia="Times" w:hAnsi="Times New Roman" w:cs="Times New Roman"/>
                <w:color w:val="000000"/>
                <w:sz w:val="28"/>
                <w:szCs w:val="28"/>
              </w:rPr>
            </w:pPr>
            <w:r w:rsidRPr="008D073F">
              <w:rPr>
                <w:rFonts w:ascii="Times New Roman" w:eastAsia="Times" w:hAnsi="Times New Roman" w:cs="Times New Roman"/>
                <w:color w:val="000000"/>
                <w:sz w:val="28"/>
                <w:szCs w:val="28"/>
              </w:rPr>
              <w:t>Sviluppo delle capacità di ricercare, acquisire ed interpretare critic</w:t>
            </w:r>
            <w:r w:rsidR="008D073F">
              <w:rPr>
                <w:rFonts w:ascii="Times New Roman" w:eastAsia="Times" w:hAnsi="Times New Roman" w:cs="Times New Roman"/>
                <w:color w:val="000000"/>
                <w:sz w:val="28"/>
                <w:szCs w:val="28"/>
              </w:rPr>
              <w:t xml:space="preserve">amente le informazioni nei </w:t>
            </w:r>
            <w:r w:rsidRPr="008D073F">
              <w:rPr>
                <w:rFonts w:ascii="Times New Roman" w:eastAsia="Times" w:hAnsi="Times New Roman" w:cs="Times New Roman"/>
                <w:color w:val="000000"/>
                <w:sz w:val="28"/>
                <w:szCs w:val="28"/>
              </w:rPr>
              <w:t xml:space="preserve">diversi ambiti, valutandone l’attendibilità e l’utilità </w:t>
            </w:r>
          </w:p>
          <w:p w14:paraId="4D418CB8" w14:textId="61C1B486" w:rsidR="00F9171B" w:rsidRPr="008D073F" w:rsidRDefault="00F9171B" w:rsidP="008D073F">
            <w:pPr>
              <w:pStyle w:val="Normale1"/>
              <w:widowControl w:val="0"/>
              <w:numPr>
                <w:ilvl w:val="0"/>
                <w:numId w:val="2"/>
              </w:numPr>
              <w:pBdr>
                <w:top w:val="nil"/>
                <w:left w:val="nil"/>
                <w:bottom w:val="nil"/>
                <w:right w:val="nil"/>
                <w:between w:val="nil"/>
              </w:pBdr>
              <w:spacing w:line="240" w:lineRule="auto"/>
              <w:ind w:right="49"/>
              <w:jc w:val="both"/>
              <w:rPr>
                <w:rFonts w:ascii="Times New Roman" w:eastAsia="Times" w:hAnsi="Times New Roman" w:cs="Times New Roman"/>
                <w:color w:val="000000"/>
                <w:sz w:val="28"/>
                <w:szCs w:val="28"/>
              </w:rPr>
            </w:pPr>
            <w:r w:rsidRPr="008D073F">
              <w:rPr>
                <w:rFonts w:ascii="Times New Roman" w:eastAsia="Times" w:hAnsi="Times New Roman" w:cs="Times New Roman"/>
                <w:color w:val="000000"/>
                <w:sz w:val="28"/>
                <w:szCs w:val="28"/>
              </w:rPr>
              <w:t>Promozione e consolidamento dell’attitudine all’acquisizio</w:t>
            </w:r>
            <w:r w:rsidR="008D073F">
              <w:rPr>
                <w:rFonts w:ascii="Times New Roman" w:eastAsia="Times" w:hAnsi="Times New Roman" w:cs="Times New Roman"/>
                <w:color w:val="000000"/>
                <w:sz w:val="28"/>
                <w:szCs w:val="28"/>
              </w:rPr>
              <w:t>ne organica di significati e di saperi</w:t>
            </w:r>
            <w:r w:rsidRPr="008D073F">
              <w:rPr>
                <w:rFonts w:ascii="Times New Roman" w:eastAsia="Times" w:hAnsi="Times New Roman" w:cs="Times New Roman"/>
                <w:color w:val="000000"/>
                <w:sz w:val="28"/>
                <w:szCs w:val="28"/>
              </w:rPr>
              <w:t>, fondata sulla c</w:t>
            </w:r>
            <w:r w:rsidR="008D073F">
              <w:rPr>
                <w:rFonts w:ascii="Times New Roman" w:eastAsia="Times" w:hAnsi="Times New Roman" w:cs="Times New Roman"/>
                <w:color w:val="000000"/>
                <w:sz w:val="28"/>
                <w:szCs w:val="28"/>
              </w:rPr>
              <w:t xml:space="preserve">ondivisione degli obiettivi di </w:t>
            </w:r>
            <w:r w:rsidRPr="008D073F">
              <w:rPr>
                <w:rFonts w:ascii="Times New Roman" w:eastAsia="Times" w:hAnsi="Times New Roman" w:cs="Times New Roman"/>
                <w:color w:val="000000"/>
                <w:sz w:val="28"/>
                <w:szCs w:val="28"/>
              </w:rPr>
              <w:t xml:space="preserve">apprendimento e sulla partecipazione attiva </w:t>
            </w:r>
          </w:p>
          <w:p w14:paraId="66C05C03" w14:textId="753C40BA" w:rsidR="00F9171B" w:rsidRPr="008D073F" w:rsidRDefault="008D073F" w:rsidP="008D073F">
            <w:pPr>
              <w:pStyle w:val="Normale1"/>
              <w:widowControl w:val="0"/>
              <w:numPr>
                <w:ilvl w:val="0"/>
                <w:numId w:val="2"/>
              </w:numPr>
              <w:spacing w:line="240" w:lineRule="auto"/>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 xml:space="preserve">Valorizzazione </w:t>
            </w:r>
            <w:r w:rsidR="00F9171B" w:rsidRPr="008D073F">
              <w:rPr>
                <w:rFonts w:ascii="Times New Roman" w:eastAsia="Times" w:hAnsi="Times New Roman" w:cs="Times New Roman"/>
                <w:color w:val="000000"/>
                <w:sz w:val="28"/>
                <w:szCs w:val="28"/>
              </w:rPr>
              <w:t xml:space="preserve">della creatività, </w:t>
            </w:r>
            <w:r>
              <w:rPr>
                <w:rFonts w:ascii="Times New Roman" w:eastAsia="Times" w:hAnsi="Times New Roman" w:cs="Times New Roman"/>
                <w:color w:val="000000"/>
                <w:sz w:val="28"/>
                <w:szCs w:val="28"/>
              </w:rPr>
              <w:t>attraverso contributi originali</w:t>
            </w:r>
            <w:r w:rsidR="00F9171B" w:rsidRPr="008D073F">
              <w:rPr>
                <w:rFonts w:ascii="Times New Roman" w:eastAsia="Times" w:hAnsi="Times New Roman" w:cs="Times New Roman"/>
                <w:color w:val="000000"/>
                <w:sz w:val="28"/>
                <w:szCs w:val="28"/>
              </w:rPr>
              <w:t>,</w:t>
            </w:r>
            <w:r>
              <w:rPr>
                <w:rFonts w:ascii="Times New Roman" w:eastAsia="Times" w:hAnsi="Times New Roman" w:cs="Times New Roman"/>
                <w:color w:val="000000"/>
                <w:sz w:val="28"/>
                <w:szCs w:val="28"/>
              </w:rPr>
              <w:t xml:space="preserve"> valevoli ad </w:t>
            </w:r>
            <w:r w:rsidR="00F9171B" w:rsidRPr="008D073F">
              <w:rPr>
                <w:rFonts w:ascii="Times New Roman" w:eastAsia="Times" w:hAnsi="Times New Roman" w:cs="Times New Roman"/>
                <w:color w:val="000000"/>
                <w:sz w:val="28"/>
                <w:szCs w:val="28"/>
              </w:rPr>
              <w:t>integrare conoscenze e condividere  buone pratiche</w:t>
            </w:r>
          </w:p>
          <w:p w14:paraId="7C96D1E0" w14:textId="77777777" w:rsidR="00F9171B" w:rsidRDefault="00F9171B" w:rsidP="00F9171B">
            <w:pPr>
              <w:pStyle w:val="Titolo11"/>
              <w:spacing w:before="0"/>
              <w:ind w:left="0" w:right="947"/>
              <w:jc w:val="left"/>
              <w:rPr>
                <w:rFonts w:ascii="Times New Roman" w:hAnsi="Times New Roman" w:cs="Times New Roman"/>
                <w:color w:val="4471C4"/>
                <w:w w:val="95"/>
                <w:sz w:val="52"/>
                <w:szCs w:val="52"/>
                <w:u w:val="single"/>
              </w:rPr>
            </w:pPr>
          </w:p>
        </w:tc>
      </w:tr>
    </w:tbl>
    <w:tbl>
      <w:tblPr>
        <w:tblStyle w:val="TableNormal"/>
        <w:tblpPr w:leftFromText="141" w:rightFromText="141" w:horzAnchor="margin" w:tblpY="6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3"/>
        <w:gridCol w:w="2238"/>
        <w:gridCol w:w="3685"/>
      </w:tblGrid>
      <w:tr w:rsidR="0050348F" w14:paraId="6409FBA3" w14:textId="77777777" w:rsidTr="008D073F">
        <w:trPr>
          <w:trHeight w:val="238"/>
        </w:trPr>
        <w:tc>
          <w:tcPr>
            <w:tcW w:w="9776" w:type="dxa"/>
            <w:gridSpan w:val="3"/>
            <w:shd w:val="clear" w:color="auto" w:fill="8EAADB" w:themeFill="accent1" w:themeFillTint="99"/>
          </w:tcPr>
          <w:p w14:paraId="7FDD3367" w14:textId="77777777" w:rsidR="0050348F" w:rsidRPr="00CC67E1" w:rsidRDefault="0050348F" w:rsidP="00DC1B5F">
            <w:pPr>
              <w:pStyle w:val="Corpotesto"/>
              <w:jc w:val="center"/>
              <w:rPr>
                <w:b/>
                <w:i/>
                <w:sz w:val="28"/>
              </w:rPr>
            </w:pPr>
            <w:r w:rsidRPr="00CE4A28">
              <w:rPr>
                <w:b/>
                <w:i/>
                <w:color w:val="FF0000"/>
                <w:sz w:val="28"/>
              </w:rPr>
              <w:lastRenderedPageBreak/>
              <w:t>Competenze comportamentali</w:t>
            </w:r>
            <w:r w:rsidRPr="00CE4A28">
              <w:rPr>
                <w:rStyle w:val="Rimandonotaapidipagina"/>
                <w:b/>
                <w:i/>
                <w:color w:val="FF0000"/>
                <w:sz w:val="28"/>
              </w:rPr>
              <w:footnoteReference w:id="1"/>
            </w:r>
          </w:p>
        </w:tc>
      </w:tr>
      <w:tr w:rsidR="0050348F" w:rsidRPr="00CE4A28" w14:paraId="2B9BBE57" w14:textId="77777777" w:rsidTr="008D0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0"/>
        </w:trPr>
        <w:tc>
          <w:tcPr>
            <w:tcW w:w="3853" w:type="dxa"/>
            <w:tcBorders>
              <w:left w:val="single" w:sz="4" w:space="0" w:color="000009"/>
              <w:bottom w:val="single" w:sz="4" w:space="0" w:color="000009"/>
              <w:right w:val="single" w:sz="4" w:space="0" w:color="000009"/>
            </w:tcBorders>
            <w:shd w:val="clear" w:color="auto" w:fill="B4C5E7"/>
          </w:tcPr>
          <w:p w14:paraId="6E079AEB" w14:textId="77777777" w:rsidR="0050348F" w:rsidRPr="00CE4A28" w:rsidRDefault="0050348F" w:rsidP="00DC1B5F">
            <w:pPr>
              <w:pStyle w:val="TableParagraph"/>
              <w:spacing w:line="275" w:lineRule="exact"/>
              <w:ind w:left="566" w:right="715"/>
              <w:jc w:val="center"/>
              <w:rPr>
                <w:b/>
                <w:sz w:val="24"/>
              </w:rPr>
            </w:pPr>
            <w:r w:rsidRPr="00CE4A28">
              <w:rPr>
                <w:b/>
                <w:sz w:val="24"/>
              </w:rPr>
              <w:t>Rispettare</w:t>
            </w:r>
          </w:p>
          <w:p w14:paraId="34CF0921" w14:textId="77777777" w:rsidR="0050348F" w:rsidRPr="00CE4A28" w:rsidRDefault="0050348F" w:rsidP="00DC1B5F">
            <w:pPr>
              <w:pStyle w:val="TableParagraph"/>
              <w:spacing w:before="16"/>
              <w:ind w:left="566" w:right="717"/>
              <w:jc w:val="center"/>
              <w:rPr>
                <w:b/>
                <w:sz w:val="24"/>
              </w:rPr>
            </w:pPr>
            <w:r w:rsidRPr="00CE4A28">
              <w:rPr>
                <w:b/>
                <w:sz w:val="24"/>
              </w:rPr>
              <w:t>Leggi/regolamenti/regole</w:t>
            </w:r>
          </w:p>
        </w:tc>
        <w:tc>
          <w:tcPr>
            <w:tcW w:w="2238" w:type="dxa"/>
            <w:tcBorders>
              <w:left w:val="single" w:sz="4" w:space="0" w:color="000009"/>
              <w:bottom w:val="single" w:sz="4" w:space="0" w:color="000009"/>
              <w:right w:val="single" w:sz="4" w:space="0" w:color="000009"/>
            </w:tcBorders>
            <w:shd w:val="clear" w:color="auto" w:fill="B4C5E7"/>
          </w:tcPr>
          <w:p w14:paraId="059E163A" w14:textId="77777777" w:rsidR="0050348F" w:rsidRPr="00CE4A28" w:rsidRDefault="0050348F" w:rsidP="00DC1B5F">
            <w:pPr>
              <w:pStyle w:val="TableParagraph"/>
              <w:spacing w:line="275" w:lineRule="exact"/>
              <w:ind w:left="563"/>
              <w:rPr>
                <w:b/>
                <w:sz w:val="24"/>
              </w:rPr>
            </w:pPr>
            <w:r w:rsidRPr="00CE4A28">
              <w:rPr>
                <w:b/>
                <w:sz w:val="24"/>
              </w:rPr>
              <w:t>Rispettare il</w:t>
            </w:r>
          </w:p>
          <w:p w14:paraId="1CC75D61" w14:textId="77777777" w:rsidR="0050348F" w:rsidRPr="00CE4A28" w:rsidRDefault="0050348F" w:rsidP="00DC1B5F">
            <w:pPr>
              <w:pStyle w:val="TableParagraph"/>
              <w:spacing w:before="16"/>
              <w:ind w:left="618"/>
              <w:rPr>
                <w:b/>
                <w:sz w:val="24"/>
              </w:rPr>
            </w:pPr>
            <w:r w:rsidRPr="00CE4A28">
              <w:rPr>
                <w:b/>
                <w:sz w:val="24"/>
              </w:rPr>
              <w:t>patrimonio</w:t>
            </w:r>
          </w:p>
        </w:tc>
        <w:tc>
          <w:tcPr>
            <w:tcW w:w="3685" w:type="dxa"/>
            <w:tcBorders>
              <w:left w:val="single" w:sz="4" w:space="0" w:color="000009"/>
              <w:bottom w:val="single" w:sz="4" w:space="0" w:color="000009"/>
              <w:right w:val="single" w:sz="4" w:space="0" w:color="000009"/>
            </w:tcBorders>
            <w:shd w:val="clear" w:color="auto" w:fill="B4C5E7"/>
          </w:tcPr>
          <w:p w14:paraId="27560F75" w14:textId="77777777" w:rsidR="0050348F" w:rsidRPr="00CE4A28" w:rsidRDefault="0050348F" w:rsidP="00DC1B5F">
            <w:pPr>
              <w:pStyle w:val="TableParagraph"/>
              <w:spacing w:before="147"/>
              <w:ind w:left="779"/>
              <w:rPr>
                <w:b/>
                <w:sz w:val="24"/>
              </w:rPr>
            </w:pPr>
            <w:r w:rsidRPr="00CE4A28">
              <w:rPr>
                <w:b/>
                <w:sz w:val="24"/>
              </w:rPr>
              <w:t>Lavorare in gruppo</w:t>
            </w:r>
          </w:p>
        </w:tc>
      </w:tr>
      <w:tr w:rsidR="0050348F" w:rsidRPr="00B063CE" w14:paraId="4FC40E23" w14:textId="77777777" w:rsidTr="008D0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07"/>
        </w:trPr>
        <w:tc>
          <w:tcPr>
            <w:tcW w:w="3853"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10E1EA59" w14:textId="77777777" w:rsidR="0050348F" w:rsidRPr="00B3166E" w:rsidRDefault="0050348F" w:rsidP="00DC1B5F">
            <w:pPr>
              <w:pStyle w:val="TableParagraph"/>
              <w:spacing w:before="9"/>
              <w:rPr>
                <w:b/>
                <w:i/>
                <w:sz w:val="38"/>
                <w:lang w:val="it-IT"/>
              </w:rPr>
            </w:pPr>
          </w:p>
          <w:p w14:paraId="0395D384" w14:textId="77777777" w:rsidR="008D073F" w:rsidRDefault="0050348F" w:rsidP="008D073F">
            <w:pPr>
              <w:pStyle w:val="TableParagraph"/>
              <w:numPr>
                <w:ilvl w:val="0"/>
                <w:numId w:val="11"/>
              </w:numPr>
              <w:spacing w:before="1"/>
              <w:rPr>
                <w:sz w:val="24"/>
                <w:lang w:val="it-IT"/>
              </w:rPr>
            </w:pPr>
            <w:r w:rsidRPr="00B3166E">
              <w:rPr>
                <w:sz w:val="24"/>
                <w:lang w:val="it-IT"/>
              </w:rPr>
              <w:t>P</w:t>
            </w:r>
            <w:r w:rsidR="008D073F">
              <w:rPr>
                <w:sz w:val="24"/>
                <w:lang w:val="it-IT"/>
              </w:rPr>
              <w:t>untualità nell’ingresso in aula</w:t>
            </w:r>
          </w:p>
          <w:p w14:paraId="4C4A136B" w14:textId="77777777" w:rsidR="008D073F" w:rsidRDefault="0050348F" w:rsidP="008D073F">
            <w:pPr>
              <w:pStyle w:val="TableParagraph"/>
              <w:numPr>
                <w:ilvl w:val="0"/>
                <w:numId w:val="11"/>
              </w:numPr>
              <w:spacing w:before="1"/>
              <w:rPr>
                <w:sz w:val="24"/>
                <w:lang w:val="it-IT"/>
              </w:rPr>
            </w:pPr>
            <w:r w:rsidRPr="008D073F">
              <w:rPr>
                <w:sz w:val="24"/>
                <w:lang w:val="it-IT"/>
              </w:rPr>
              <w:t xml:space="preserve">Puntualità nelle giustificazioni delle </w:t>
            </w:r>
            <w:r w:rsidR="008D073F">
              <w:rPr>
                <w:sz w:val="24"/>
                <w:lang w:val="it-IT"/>
              </w:rPr>
              <w:t>assenze e dei ritardi</w:t>
            </w:r>
          </w:p>
          <w:p w14:paraId="5E2A9CC1" w14:textId="77777777" w:rsidR="008D073F" w:rsidRDefault="0050348F" w:rsidP="008D073F">
            <w:pPr>
              <w:pStyle w:val="TableParagraph"/>
              <w:numPr>
                <w:ilvl w:val="0"/>
                <w:numId w:val="11"/>
              </w:numPr>
              <w:spacing w:before="1"/>
              <w:rPr>
                <w:sz w:val="24"/>
                <w:lang w:val="it-IT"/>
              </w:rPr>
            </w:pPr>
            <w:r w:rsidRPr="008D073F">
              <w:rPr>
                <w:sz w:val="24"/>
                <w:lang w:val="it-IT"/>
              </w:rPr>
              <w:t xml:space="preserve">Puntualità nell’esecuzione </w:t>
            </w:r>
            <w:r w:rsidR="008D073F">
              <w:rPr>
                <w:sz w:val="24"/>
                <w:lang w:val="it-IT"/>
              </w:rPr>
              <w:t>dei compiti assegnati in classe</w:t>
            </w:r>
          </w:p>
          <w:p w14:paraId="5D4C455A" w14:textId="77777777" w:rsidR="008D073F" w:rsidRDefault="0050348F" w:rsidP="008D073F">
            <w:pPr>
              <w:pStyle w:val="TableParagraph"/>
              <w:numPr>
                <w:ilvl w:val="0"/>
                <w:numId w:val="11"/>
              </w:numPr>
              <w:spacing w:before="1"/>
              <w:rPr>
                <w:sz w:val="24"/>
                <w:lang w:val="it-IT"/>
              </w:rPr>
            </w:pPr>
            <w:r w:rsidRPr="008D073F">
              <w:rPr>
                <w:sz w:val="24"/>
                <w:lang w:val="it-IT"/>
              </w:rPr>
              <w:t>Puntualità nella r</w:t>
            </w:r>
            <w:r w:rsidR="008D073F">
              <w:rPr>
                <w:sz w:val="24"/>
                <w:lang w:val="it-IT"/>
              </w:rPr>
              <w:t>iconsegna dei compiti assegnati</w:t>
            </w:r>
          </w:p>
          <w:p w14:paraId="44C2763B" w14:textId="40F79CFB" w:rsidR="0050348F" w:rsidRPr="008D073F" w:rsidRDefault="0050348F" w:rsidP="008D073F">
            <w:pPr>
              <w:pStyle w:val="TableParagraph"/>
              <w:numPr>
                <w:ilvl w:val="0"/>
                <w:numId w:val="11"/>
              </w:numPr>
              <w:spacing w:before="1"/>
              <w:rPr>
                <w:sz w:val="24"/>
                <w:lang w:val="it-IT"/>
              </w:rPr>
            </w:pPr>
            <w:r w:rsidRPr="008D073F">
              <w:rPr>
                <w:color w:val="FF0000"/>
                <w:sz w:val="24"/>
                <w:u w:val="single" w:color="FF0000"/>
                <w:lang w:val="it-IT"/>
              </w:rPr>
              <w:t>O</w:t>
            </w:r>
            <w:r w:rsidR="008D073F">
              <w:rPr>
                <w:color w:val="FF0000"/>
                <w:sz w:val="24"/>
                <w:u w:val="single" w:color="FF0000"/>
                <w:lang w:val="it-IT"/>
              </w:rPr>
              <w:t>sservanza</w:t>
            </w:r>
            <w:r w:rsidRPr="008D073F">
              <w:rPr>
                <w:color w:val="FF0000"/>
                <w:sz w:val="24"/>
                <w:u w:val="single" w:color="FF0000"/>
                <w:lang w:val="it-IT"/>
              </w:rPr>
              <w:t xml:space="preserve"> delle misure, nazionali e/o di istituto, di contenimento anticovid </w:t>
            </w:r>
          </w:p>
        </w:tc>
        <w:tc>
          <w:tcPr>
            <w:tcW w:w="2238"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733E9CD5" w14:textId="77777777" w:rsidR="0050348F" w:rsidRPr="00B3166E" w:rsidRDefault="0050348F" w:rsidP="00DC1B5F">
            <w:pPr>
              <w:pStyle w:val="TableParagraph"/>
              <w:spacing w:before="9"/>
              <w:rPr>
                <w:b/>
                <w:i/>
                <w:sz w:val="38"/>
                <w:lang w:val="it-IT"/>
              </w:rPr>
            </w:pPr>
          </w:p>
          <w:p w14:paraId="7C9D92DE" w14:textId="77777777" w:rsidR="008D073F" w:rsidRDefault="008D073F" w:rsidP="008D073F">
            <w:pPr>
              <w:pStyle w:val="TableParagraph"/>
              <w:spacing w:before="1" w:line="396" w:lineRule="auto"/>
              <w:ind w:right="1111"/>
              <w:rPr>
                <w:sz w:val="20"/>
                <w:szCs w:val="20"/>
                <w:lang w:val="it-IT"/>
              </w:rPr>
            </w:pPr>
            <w:r w:rsidRPr="008D073F">
              <w:rPr>
                <w:sz w:val="20"/>
                <w:szCs w:val="20"/>
                <w:lang w:val="it-IT"/>
              </w:rPr>
              <w:t>Della</w:t>
            </w:r>
            <w:r>
              <w:rPr>
                <w:sz w:val="20"/>
                <w:szCs w:val="20"/>
                <w:lang w:val="it-IT"/>
              </w:rPr>
              <w:t xml:space="preserve"> </w:t>
            </w:r>
            <w:r w:rsidRPr="008D073F">
              <w:rPr>
                <w:sz w:val="20"/>
                <w:szCs w:val="20"/>
                <w:lang w:val="it-IT"/>
              </w:rPr>
              <w:t>classe</w:t>
            </w:r>
          </w:p>
          <w:p w14:paraId="44138AB2" w14:textId="2DFB21AE" w:rsidR="0050348F" w:rsidRPr="008D073F" w:rsidRDefault="008D073F" w:rsidP="008D073F">
            <w:pPr>
              <w:pStyle w:val="TableParagraph"/>
              <w:spacing w:before="1" w:line="396" w:lineRule="auto"/>
              <w:ind w:right="1111"/>
              <w:rPr>
                <w:sz w:val="20"/>
                <w:szCs w:val="20"/>
                <w:lang w:val="it-IT"/>
              </w:rPr>
            </w:pPr>
            <w:r>
              <w:rPr>
                <w:sz w:val="20"/>
                <w:szCs w:val="20"/>
                <w:lang w:val="it-IT"/>
              </w:rPr>
              <w:t>D</w:t>
            </w:r>
            <w:r w:rsidR="0050348F" w:rsidRPr="008D073F">
              <w:rPr>
                <w:sz w:val="20"/>
                <w:szCs w:val="20"/>
                <w:lang w:val="it-IT"/>
              </w:rPr>
              <w:t>ei</w:t>
            </w:r>
            <w:r w:rsidR="0050348F" w:rsidRPr="008D073F">
              <w:rPr>
                <w:spacing w:val="14"/>
                <w:sz w:val="20"/>
                <w:szCs w:val="20"/>
                <w:lang w:val="it-IT"/>
              </w:rPr>
              <w:t xml:space="preserve"> </w:t>
            </w:r>
            <w:r w:rsidR="0050348F" w:rsidRPr="008D073F">
              <w:rPr>
                <w:spacing w:val="-3"/>
                <w:sz w:val="20"/>
                <w:szCs w:val="20"/>
                <w:lang w:val="it-IT"/>
              </w:rPr>
              <w:t>laboratori</w:t>
            </w:r>
          </w:p>
          <w:p w14:paraId="3CBC971F" w14:textId="5C644601" w:rsidR="0050348F" w:rsidRPr="00B3166E" w:rsidRDefault="008D073F" w:rsidP="008D073F">
            <w:pPr>
              <w:pStyle w:val="TableParagraph"/>
              <w:spacing w:line="396" w:lineRule="auto"/>
              <w:ind w:right="667"/>
              <w:rPr>
                <w:sz w:val="24"/>
                <w:lang w:val="it-IT"/>
              </w:rPr>
            </w:pPr>
            <w:r>
              <w:rPr>
                <w:sz w:val="20"/>
                <w:szCs w:val="20"/>
                <w:lang w:val="it-IT"/>
              </w:rPr>
              <w:t>D</w:t>
            </w:r>
            <w:r w:rsidRPr="008D073F">
              <w:rPr>
                <w:sz w:val="20"/>
                <w:szCs w:val="20"/>
                <w:lang w:val="it-IT"/>
              </w:rPr>
              <w:t xml:space="preserve">egli spazi </w:t>
            </w:r>
            <w:r>
              <w:rPr>
                <w:sz w:val="20"/>
                <w:szCs w:val="20"/>
                <w:lang w:val="it-IT"/>
              </w:rPr>
              <w:t>comuni D</w:t>
            </w:r>
            <w:r w:rsidR="0050348F" w:rsidRPr="008D073F">
              <w:rPr>
                <w:sz w:val="20"/>
                <w:szCs w:val="20"/>
                <w:lang w:val="it-IT"/>
              </w:rPr>
              <w:t>ell’ambiente delle risorse</w:t>
            </w:r>
          </w:p>
        </w:tc>
        <w:tc>
          <w:tcPr>
            <w:tcW w:w="3685"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29FE4C8A" w14:textId="77777777" w:rsidR="0050348F" w:rsidRPr="00B3166E" w:rsidRDefault="0050348F" w:rsidP="00DC1B5F">
            <w:pPr>
              <w:pStyle w:val="TableParagraph"/>
              <w:spacing w:before="9"/>
              <w:rPr>
                <w:b/>
                <w:i/>
                <w:sz w:val="38"/>
                <w:lang w:val="it-IT"/>
              </w:rPr>
            </w:pPr>
          </w:p>
          <w:p w14:paraId="172EE79D" w14:textId="77777777" w:rsidR="008D073F" w:rsidRDefault="0050348F" w:rsidP="008D073F">
            <w:pPr>
              <w:pStyle w:val="TableParagraph"/>
              <w:numPr>
                <w:ilvl w:val="0"/>
                <w:numId w:val="12"/>
              </w:numPr>
              <w:spacing w:before="1" w:line="256" w:lineRule="auto"/>
              <w:ind w:right="62"/>
              <w:jc w:val="both"/>
              <w:rPr>
                <w:sz w:val="24"/>
                <w:lang w:val="it-IT"/>
              </w:rPr>
            </w:pPr>
            <w:r w:rsidRPr="00B3166E">
              <w:rPr>
                <w:sz w:val="24"/>
                <w:lang w:val="it-IT"/>
              </w:rPr>
              <w:t>Partecipare in modo propositivo al dialogo educativo, intervenendo senza sovrapposizione e rispetta</w:t>
            </w:r>
            <w:r w:rsidR="008D073F">
              <w:rPr>
                <w:sz w:val="24"/>
                <w:lang w:val="it-IT"/>
              </w:rPr>
              <w:t>ndo i ruoli</w:t>
            </w:r>
          </w:p>
          <w:p w14:paraId="10C52A1F" w14:textId="3D6E7A0B" w:rsidR="008D073F" w:rsidRDefault="0050348F" w:rsidP="008D073F">
            <w:pPr>
              <w:pStyle w:val="TableParagraph"/>
              <w:numPr>
                <w:ilvl w:val="0"/>
                <w:numId w:val="12"/>
              </w:numPr>
              <w:spacing w:before="1" w:line="256" w:lineRule="auto"/>
              <w:ind w:right="62"/>
              <w:jc w:val="both"/>
              <w:rPr>
                <w:sz w:val="24"/>
                <w:lang w:val="it-IT"/>
              </w:rPr>
            </w:pPr>
            <w:r w:rsidRPr="008D073F">
              <w:rPr>
                <w:sz w:val="24"/>
                <w:lang w:val="it-IT"/>
              </w:rPr>
              <w:t>Porsi</w:t>
            </w:r>
            <w:r w:rsidRPr="008D073F">
              <w:rPr>
                <w:spacing w:val="-14"/>
                <w:sz w:val="24"/>
                <w:lang w:val="it-IT"/>
              </w:rPr>
              <w:t xml:space="preserve"> </w:t>
            </w:r>
            <w:r w:rsidRPr="008D073F">
              <w:rPr>
                <w:sz w:val="24"/>
                <w:lang w:val="it-IT"/>
              </w:rPr>
              <w:t>in</w:t>
            </w:r>
            <w:r w:rsidRPr="008D073F">
              <w:rPr>
                <w:spacing w:val="-13"/>
                <w:sz w:val="24"/>
                <w:lang w:val="it-IT"/>
              </w:rPr>
              <w:t xml:space="preserve"> </w:t>
            </w:r>
            <w:r w:rsidRPr="008D073F">
              <w:rPr>
                <w:sz w:val="24"/>
                <w:lang w:val="it-IT"/>
              </w:rPr>
              <w:t>relazione</w:t>
            </w:r>
            <w:r w:rsidRPr="008D073F">
              <w:rPr>
                <w:spacing w:val="-12"/>
                <w:sz w:val="24"/>
                <w:lang w:val="it-IT"/>
              </w:rPr>
              <w:t xml:space="preserve"> </w:t>
            </w:r>
            <w:r w:rsidRPr="008D073F">
              <w:rPr>
                <w:sz w:val="24"/>
                <w:lang w:val="it-IT"/>
              </w:rPr>
              <w:t>con</w:t>
            </w:r>
            <w:r w:rsidRPr="008D073F">
              <w:rPr>
                <w:spacing w:val="-13"/>
                <w:sz w:val="24"/>
                <w:lang w:val="it-IT"/>
              </w:rPr>
              <w:t xml:space="preserve"> </w:t>
            </w:r>
            <w:r w:rsidRPr="008D073F">
              <w:rPr>
                <w:sz w:val="24"/>
                <w:lang w:val="it-IT"/>
              </w:rPr>
              <w:t>gli</w:t>
            </w:r>
            <w:r w:rsidRPr="008D073F">
              <w:rPr>
                <w:spacing w:val="-13"/>
                <w:sz w:val="24"/>
                <w:lang w:val="it-IT"/>
              </w:rPr>
              <w:t xml:space="preserve"> </w:t>
            </w:r>
            <w:r w:rsidRPr="008D073F">
              <w:rPr>
                <w:sz w:val="24"/>
                <w:lang w:val="it-IT"/>
              </w:rPr>
              <w:t>altri</w:t>
            </w:r>
            <w:r w:rsidRPr="008D073F">
              <w:rPr>
                <w:spacing w:val="-12"/>
                <w:sz w:val="24"/>
                <w:lang w:val="it-IT"/>
              </w:rPr>
              <w:t xml:space="preserve"> </w:t>
            </w:r>
            <w:r w:rsidRPr="008D073F">
              <w:rPr>
                <w:sz w:val="24"/>
                <w:lang w:val="it-IT"/>
              </w:rPr>
              <w:t>in</w:t>
            </w:r>
            <w:r w:rsidRPr="008D073F">
              <w:rPr>
                <w:spacing w:val="-13"/>
                <w:sz w:val="24"/>
                <w:lang w:val="it-IT"/>
              </w:rPr>
              <w:t xml:space="preserve"> </w:t>
            </w:r>
            <w:r w:rsidRPr="008D073F">
              <w:rPr>
                <w:sz w:val="24"/>
                <w:lang w:val="it-IT"/>
              </w:rPr>
              <w:t>modo corretto e leale, accettando critiche, rispettando le opinioni altrui e ammettendo i propri</w:t>
            </w:r>
            <w:r w:rsidRPr="008D073F">
              <w:rPr>
                <w:spacing w:val="-5"/>
                <w:sz w:val="24"/>
                <w:lang w:val="it-IT"/>
              </w:rPr>
              <w:t xml:space="preserve"> </w:t>
            </w:r>
            <w:r w:rsidR="008D073F">
              <w:rPr>
                <w:sz w:val="24"/>
                <w:lang w:val="it-IT"/>
              </w:rPr>
              <w:t>errori</w:t>
            </w:r>
          </w:p>
          <w:p w14:paraId="05029969" w14:textId="6873EC67" w:rsidR="0050348F" w:rsidRPr="008D073F" w:rsidRDefault="0050348F" w:rsidP="008D073F">
            <w:pPr>
              <w:pStyle w:val="TableParagraph"/>
              <w:numPr>
                <w:ilvl w:val="0"/>
                <w:numId w:val="12"/>
              </w:numPr>
              <w:spacing w:before="1" w:line="256" w:lineRule="auto"/>
              <w:ind w:right="62"/>
              <w:jc w:val="both"/>
              <w:rPr>
                <w:sz w:val="24"/>
                <w:lang w:val="it-IT"/>
              </w:rPr>
            </w:pPr>
            <w:r w:rsidRPr="008D073F">
              <w:rPr>
                <w:sz w:val="24"/>
                <w:lang w:val="it-IT"/>
              </w:rPr>
              <w:t>Socializzare</w:t>
            </w:r>
            <w:r w:rsidR="008D073F">
              <w:rPr>
                <w:sz w:val="24"/>
                <w:lang w:val="it-IT"/>
              </w:rPr>
              <w:t xml:space="preserve"> con i compagni e con i docenti</w:t>
            </w:r>
          </w:p>
        </w:tc>
      </w:tr>
    </w:tbl>
    <w:p w14:paraId="2F5F2903"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70B518D3"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6E865474"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3262E572"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17091145"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51E84926"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574B22C6"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7881FC50"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2DB988F7"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41C847F8"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3B7DBF93"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622B3302"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p w14:paraId="2E50ADF1" w14:textId="77777777" w:rsidR="0050348F" w:rsidRDefault="0050348F" w:rsidP="001D3F0E">
      <w:pPr>
        <w:pStyle w:val="Titolo11"/>
        <w:spacing w:before="0"/>
        <w:ind w:left="0" w:right="947"/>
        <w:jc w:val="left"/>
        <w:rPr>
          <w:rFonts w:ascii="Times New Roman" w:hAnsi="Times New Roman" w:cs="Times New Roman"/>
          <w:color w:val="4471C4"/>
          <w:w w:val="95"/>
          <w:sz w:val="52"/>
          <w:szCs w:val="52"/>
          <w:u w:val="single"/>
        </w:rPr>
      </w:pPr>
    </w:p>
    <w:tbl>
      <w:tblPr>
        <w:tblStyle w:val="TableNormal1"/>
        <w:tblpPr w:leftFromText="141" w:rightFromText="141" w:vertAnchor="text" w:horzAnchor="margin" w:tblpY="-348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8D073F" w:rsidRPr="00B063CE" w14:paraId="6993DB57" w14:textId="77777777" w:rsidTr="0022321D">
        <w:trPr>
          <w:trHeight w:val="769"/>
        </w:trPr>
        <w:tc>
          <w:tcPr>
            <w:tcW w:w="9355" w:type="dxa"/>
            <w:gridSpan w:val="4"/>
            <w:shd w:val="clear" w:color="auto" w:fill="B4C5E7"/>
          </w:tcPr>
          <w:p w14:paraId="4FC7D7B4" w14:textId="77777777" w:rsidR="008D073F" w:rsidRPr="00B3166E" w:rsidRDefault="008D073F" w:rsidP="008D073F">
            <w:pPr>
              <w:pStyle w:val="TableParagraph"/>
              <w:spacing w:before="1" w:line="368" w:lineRule="exact"/>
              <w:ind w:left="3659" w:right="14" w:hanging="2397"/>
              <w:rPr>
                <w:b/>
                <w:color w:val="FF0000"/>
                <w:spacing w:val="-4"/>
                <w:sz w:val="32"/>
                <w:lang w:val="it-IT"/>
              </w:rPr>
            </w:pPr>
            <w:r w:rsidRPr="00B3166E">
              <w:rPr>
                <w:b/>
                <w:color w:val="FF0000"/>
                <w:sz w:val="32"/>
                <w:lang w:val="it-IT"/>
              </w:rPr>
              <w:lastRenderedPageBreak/>
              <w:t xml:space="preserve">PIANIFICAZIONE DELLE </w:t>
            </w:r>
            <w:r w:rsidRPr="00B3166E">
              <w:rPr>
                <w:b/>
                <w:color w:val="FF0000"/>
                <w:spacing w:val="-6"/>
                <w:sz w:val="32"/>
                <w:lang w:val="it-IT"/>
              </w:rPr>
              <w:t xml:space="preserve">ATTIVITA’ </w:t>
            </w:r>
            <w:r w:rsidRPr="00B3166E">
              <w:rPr>
                <w:b/>
                <w:color w:val="FF0000"/>
                <w:spacing w:val="-4"/>
                <w:sz w:val="32"/>
                <w:lang w:val="it-IT"/>
              </w:rPr>
              <w:t xml:space="preserve">DIDATTICHE </w:t>
            </w:r>
          </w:p>
          <w:p w14:paraId="77C467A3" w14:textId="77777777" w:rsidR="008D073F" w:rsidRDefault="008D073F" w:rsidP="008D073F">
            <w:pPr>
              <w:pStyle w:val="TableParagraph"/>
              <w:spacing w:line="211" w:lineRule="exact"/>
              <w:ind w:left="337" w:right="336"/>
              <w:jc w:val="center"/>
              <w:rPr>
                <w:b/>
                <w:color w:val="FF0000"/>
                <w:sz w:val="32"/>
                <w:u w:val="single"/>
                <w:lang w:val="it-IT"/>
              </w:rPr>
            </w:pPr>
          </w:p>
          <w:p w14:paraId="50D72ADA" w14:textId="2A89B1F1" w:rsidR="008D073F" w:rsidRPr="00B063CE" w:rsidRDefault="008D073F" w:rsidP="008D073F">
            <w:pPr>
              <w:pStyle w:val="TableParagraph"/>
              <w:spacing w:line="211" w:lineRule="exact"/>
              <w:ind w:right="336"/>
              <w:rPr>
                <w:b/>
                <w:sz w:val="24"/>
              </w:rPr>
            </w:pPr>
          </w:p>
        </w:tc>
      </w:tr>
      <w:tr w:rsidR="008D073F" w:rsidRPr="00B063CE" w14:paraId="284B2940" w14:textId="77777777" w:rsidTr="003D09CD">
        <w:trPr>
          <w:trHeight w:val="769"/>
        </w:trPr>
        <w:tc>
          <w:tcPr>
            <w:tcW w:w="3458" w:type="dxa"/>
            <w:shd w:val="clear" w:color="auto" w:fill="B4C5E7"/>
          </w:tcPr>
          <w:p w14:paraId="3426A14C" w14:textId="79EA3434" w:rsidR="008D073F" w:rsidRPr="00B063CE" w:rsidRDefault="008D073F" w:rsidP="003D09CD">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21C18E7E" w14:textId="77777777" w:rsidR="008D073F" w:rsidRPr="00B063CE" w:rsidRDefault="008D073F" w:rsidP="008D073F">
            <w:pPr>
              <w:pStyle w:val="TableParagraph"/>
              <w:spacing w:line="211" w:lineRule="exact"/>
              <w:ind w:left="291"/>
              <w:rPr>
                <w:b/>
                <w:sz w:val="24"/>
              </w:rPr>
            </w:pPr>
            <w:r w:rsidRPr="00B063CE">
              <w:rPr>
                <w:b/>
                <w:sz w:val="24"/>
              </w:rPr>
              <w:t>Competenze</w:t>
            </w:r>
          </w:p>
          <w:p w14:paraId="4906B50E" w14:textId="198434D8" w:rsidR="008D073F" w:rsidRPr="00B063CE" w:rsidRDefault="008D073F" w:rsidP="008D073F">
            <w:pPr>
              <w:pStyle w:val="TableParagraph"/>
              <w:spacing w:line="211" w:lineRule="exact"/>
              <w:ind w:left="291"/>
              <w:rPr>
                <w:b/>
                <w:sz w:val="24"/>
              </w:rPr>
            </w:pPr>
            <w:r w:rsidRPr="00B063CE">
              <w:rPr>
                <w:b/>
                <w:sz w:val="24"/>
              </w:rPr>
              <w:t>disciplinari</w:t>
            </w:r>
          </w:p>
        </w:tc>
        <w:tc>
          <w:tcPr>
            <w:tcW w:w="1960" w:type="dxa"/>
            <w:tcBorders>
              <w:top w:val="thickThinMediumGap" w:sz="9" w:space="0" w:color="FF0000"/>
            </w:tcBorders>
            <w:shd w:val="clear" w:color="auto" w:fill="B4C5E7"/>
          </w:tcPr>
          <w:p w14:paraId="7B10ED0C" w14:textId="77777777" w:rsidR="008D073F" w:rsidRPr="00B063CE" w:rsidRDefault="008D073F" w:rsidP="008D073F">
            <w:pPr>
              <w:pStyle w:val="TableParagraph"/>
              <w:spacing w:line="211" w:lineRule="exact"/>
              <w:jc w:val="center"/>
              <w:rPr>
                <w:b/>
                <w:sz w:val="24"/>
              </w:rPr>
            </w:pPr>
            <w:r w:rsidRPr="00B063CE">
              <w:rPr>
                <w:b/>
                <w:sz w:val="24"/>
              </w:rPr>
              <w:t>Competenze</w:t>
            </w:r>
          </w:p>
          <w:p w14:paraId="215CA8C3" w14:textId="5362DD2B" w:rsidR="008D073F" w:rsidRPr="00B063CE" w:rsidRDefault="008D073F" w:rsidP="008D073F">
            <w:pPr>
              <w:pStyle w:val="TableParagraph"/>
              <w:spacing w:line="211" w:lineRule="exact"/>
              <w:jc w:val="center"/>
              <w:rPr>
                <w:b/>
                <w:sz w:val="24"/>
              </w:rPr>
            </w:pPr>
            <w:r>
              <w:rPr>
                <w:b/>
                <w:sz w:val="24"/>
              </w:rPr>
              <w:t>Specifiche trasversali</w:t>
            </w:r>
          </w:p>
        </w:tc>
        <w:tc>
          <w:tcPr>
            <w:tcW w:w="2081" w:type="dxa"/>
            <w:shd w:val="clear" w:color="auto" w:fill="B4C5E7"/>
          </w:tcPr>
          <w:p w14:paraId="7AC31009" w14:textId="2D078A98" w:rsidR="008D073F" w:rsidRPr="00B063CE" w:rsidRDefault="008D073F" w:rsidP="003D09CD">
            <w:pPr>
              <w:pStyle w:val="TableParagraph"/>
              <w:spacing w:line="211" w:lineRule="exact"/>
              <w:ind w:left="337" w:right="336"/>
              <w:jc w:val="center"/>
              <w:rPr>
                <w:b/>
                <w:sz w:val="24"/>
              </w:rPr>
            </w:pPr>
            <w:r w:rsidRPr="00B063CE">
              <w:rPr>
                <w:b/>
                <w:sz w:val="24"/>
              </w:rPr>
              <w:t>Tempi</w:t>
            </w:r>
          </w:p>
        </w:tc>
      </w:tr>
      <w:tr w:rsidR="003D09CD" w:rsidRPr="00B063CE" w14:paraId="54903AAC" w14:textId="77777777" w:rsidTr="003D09CD">
        <w:trPr>
          <w:trHeight w:val="553"/>
        </w:trPr>
        <w:tc>
          <w:tcPr>
            <w:tcW w:w="3458" w:type="dxa"/>
            <w:shd w:val="clear" w:color="auto" w:fill="auto"/>
          </w:tcPr>
          <w:p w14:paraId="68527E5B" w14:textId="77777777" w:rsidR="003D09CD" w:rsidRPr="00DC1B5F" w:rsidRDefault="003D09CD" w:rsidP="00DC1B5F">
            <w:pPr>
              <w:tabs>
                <w:tab w:val="left" w:pos="12540"/>
              </w:tabs>
              <w:rPr>
                <w:rFonts w:ascii="Times New Roman" w:hAnsi="Times New Roman" w:cs="Times New Roman"/>
                <w:sz w:val="28"/>
                <w:szCs w:val="28"/>
              </w:rPr>
            </w:pPr>
          </w:p>
          <w:p w14:paraId="3FC65C86" w14:textId="77777777" w:rsidR="0050348F" w:rsidRPr="00DC1B5F" w:rsidRDefault="003D09CD" w:rsidP="00DC1B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UDA n.1.</w:t>
            </w:r>
            <w:r w:rsidR="0050348F" w:rsidRPr="00DC1B5F">
              <w:rPr>
                <w:rFonts w:ascii="Times New Roman" w:hAnsi="Times New Roman" w:cs="Times New Roman"/>
                <w:sz w:val="28"/>
                <w:szCs w:val="28"/>
              </w:rPr>
              <w:t xml:space="preserve"> Papato e Impero</w:t>
            </w:r>
          </w:p>
          <w:p w14:paraId="37D856FF" w14:textId="77777777" w:rsidR="0050348F" w:rsidRPr="00DC1B5F" w:rsidRDefault="0050348F" w:rsidP="00DC1B5F">
            <w:pPr>
              <w:tabs>
                <w:tab w:val="left" w:pos="12540"/>
              </w:tabs>
              <w:rPr>
                <w:rFonts w:ascii="Times New Roman" w:hAnsi="Times New Roman" w:cs="Times New Roman"/>
                <w:sz w:val="28"/>
                <w:szCs w:val="28"/>
              </w:rPr>
            </w:pPr>
          </w:p>
          <w:p w14:paraId="018E5812" w14:textId="77777777" w:rsidR="003D09CD" w:rsidRPr="00DC1B5F" w:rsidRDefault="003D09CD" w:rsidP="00DC1B5F">
            <w:pPr>
              <w:tabs>
                <w:tab w:val="left" w:pos="12540"/>
              </w:tabs>
              <w:rPr>
                <w:rFonts w:ascii="Times New Roman" w:hAnsi="Times New Roman" w:cs="Times New Roman"/>
                <w:sz w:val="28"/>
                <w:szCs w:val="28"/>
              </w:rPr>
            </w:pPr>
          </w:p>
          <w:p w14:paraId="4CD55F70" w14:textId="77777777" w:rsidR="003D09CD" w:rsidRPr="00DC1B5F" w:rsidRDefault="003D09CD" w:rsidP="00DC1B5F">
            <w:pPr>
              <w:tabs>
                <w:tab w:val="left" w:pos="12540"/>
              </w:tabs>
              <w:rPr>
                <w:rFonts w:ascii="Times New Roman" w:hAnsi="Times New Roman" w:cs="Times New Roman"/>
                <w:sz w:val="28"/>
                <w:szCs w:val="28"/>
              </w:rPr>
            </w:pPr>
          </w:p>
          <w:p w14:paraId="30BB2EAC" w14:textId="77777777" w:rsidR="003D09CD" w:rsidRPr="00DC1B5F" w:rsidRDefault="003D09CD" w:rsidP="00DC1B5F">
            <w:pPr>
              <w:tabs>
                <w:tab w:val="left" w:pos="12540"/>
              </w:tabs>
              <w:rPr>
                <w:rFonts w:ascii="Times New Roman" w:hAnsi="Times New Roman" w:cs="Times New Roman"/>
                <w:sz w:val="28"/>
                <w:szCs w:val="28"/>
              </w:rPr>
            </w:pPr>
          </w:p>
          <w:p w14:paraId="17FA3967" w14:textId="77777777" w:rsidR="003D09CD" w:rsidRPr="00DC1B5F" w:rsidRDefault="003D09CD" w:rsidP="00DC1B5F">
            <w:pPr>
              <w:tabs>
                <w:tab w:val="left" w:pos="12540"/>
              </w:tabs>
              <w:rPr>
                <w:rFonts w:ascii="Times New Roman" w:hAnsi="Times New Roman" w:cs="Times New Roman"/>
                <w:sz w:val="28"/>
                <w:szCs w:val="28"/>
              </w:rPr>
            </w:pPr>
          </w:p>
          <w:p w14:paraId="7578F1BE" w14:textId="77777777" w:rsidR="003D09CD" w:rsidRPr="00DC1B5F" w:rsidRDefault="003D09CD" w:rsidP="00DC1B5F">
            <w:pPr>
              <w:tabs>
                <w:tab w:val="left" w:pos="12540"/>
              </w:tabs>
              <w:rPr>
                <w:rFonts w:ascii="Times New Roman" w:hAnsi="Times New Roman" w:cs="Times New Roman"/>
                <w:sz w:val="28"/>
                <w:szCs w:val="28"/>
              </w:rPr>
            </w:pPr>
          </w:p>
        </w:tc>
        <w:tc>
          <w:tcPr>
            <w:tcW w:w="1856" w:type="dxa"/>
          </w:tcPr>
          <w:p w14:paraId="3BDEF13F" w14:textId="77777777" w:rsidR="003D09CD" w:rsidRPr="00DC1B5F" w:rsidRDefault="003D09CD" w:rsidP="00DC1B5F">
            <w:pPr>
              <w:tabs>
                <w:tab w:val="left" w:pos="12540"/>
              </w:tabs>
              <w:rPr>
                <w:rFonts w:ascii="Times New Roman" w:hAnsi="Times New Roman" w:cs="Times New Roman"/>
                <w:sz w:val="28"/>
                <w:szCs w:val="28"/>
              </w:rPr>
            </w:pPr>
            <w:r w:rsidRPr="00DC1B5F">
              <w:rPr>
                <w:rFonts w:ascii="Times New Roman" w:hAnsi="Times New Roman" w:cs="Times New Roman"/>
                <w:sz w:val="28"/>
                <w:szCs w:val="28"/>
              </w:rPr>
              <w:t>C1,C2,C3</w:t>
            </w:r>
          </w:p>
        </w:tc>
        <w:tc>
          <w:tcPr>
            <w:tcW w:w="1960" w:type="dxa"/>
          </w:tcPr>
          <w:p w14:paraId="72D9D507" w14:textId="77777777" w:rsidR="003D09CD" w:rsidRPr="00DC1B5F" w:rsidRDefault="003D09CD" w:rsidP="00DC1B5F">
            <w:pPr>
              <w:tabs>
                <w:tab w:val="left" w:pos="12540"/>
              </w:tabs>
              <w:rPr>
                <w:rFonts w:ascii="Times New Roman" w:hAnsi="Times New Roman" w:cs="Times New Roman"/>
                <w:sz w:val="28"/>
                <w:szCs w:val="28"/>
              </w:rPr>
            </w:pPr>
            <w:r w:rsidRPr="00DC1B5F">
              <w:rPr>
                <w:rFonts w:ascii="Times New Roman" w:hAnsi="Times New Roman" w:cs="Times New Roman"/>
                <w:sz w:val="28"/>
                <w:szCs w:val="28"/>
              </w:rPr>
              <w:t>TAB 3</w:t>
            </w:r>
          </w:p>
        </w:tc>
        <w:tc>
          <w:tcPr>
            <w:tcW w:w="2081" w:type="dxa"/>
          </w:tcPr>
          <w:p w14:paraId="29CE50E6" w14:textId="77777777" w:rsidR="003D09CD" w:rsidRPr="000466D6" w:rsidRDefault="003D09CD" w:rsidP="00DC1B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Settembre-Ottobre</w:t>
            </w:r>
          </w:p>
          <w:p w14:paraId="6B025BFF" w14:textId="77777777" w:rsidR="003D09CD" w:rsidRPr="00DC1B5F" w:rsidRDefault="003D09CD" w:rsidP="00DC1B5F">
            <w:pPr>
              <w:tabs>
                <w:tab w:val="left" w:pos="12540"/>
              </w:tabs>
              <w:rPr>
                <w:rFonts w:ascii="Times New Roman" w:hAnsi="Times New Roman" w:cs="Times New Roman"/>
                <w:sz w:val="28"/>
                <w:szCs w:val="28"/>
              </w:rPr>
            </w:pPr>
          </w:p>
        </w:tc>
      </w:tr>
      <w:tr w:rsidR="003D09CD" w:rsidRPr="00B063CE" w14:paraId="39765D8E" w14:textId="77777777" w:rsidTr="003D09CD">
        <w:trPr>
          <w:trHeight w:val="826"/>
        </w:trPr>
        <w:tc>
          <w:tcPr>
            <w:tcW w:w="3458" w:type="dxa"/>
          </w:tcPr>
          <w:p w14:paraId="3C27CE33" w14:textId="77777777" w:rsidR="0050348F" w:rsidRPr="00DC1B5F" w:rsidRDefault="003D09CD" w:rsidP="00DC1B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UDA n.2</w:t>
            </w:r>
            <w:r w:rsidR="00946F2D">
              <w:rPr>
                <w:rFonts w:ascii="Times New Roman" w:hAnsi="Times New Roman" w:cs="Times New Roman"/>
                <w:sz w:val="28"/>
                <w:szCs w:val="28"/>
              </w:rPr>
              <w:t>.</w:t>
            </w:r>
            <w:r w:rsidR="0050348F" w:rsidRPr="00DC1B5F">
              <w:rPr>
                <w:rFonts w:ascii="Times New Roman" w:hAnsi="Times New Roman" w:cs="Times New Roman"/>
                <w:sz w:val="28"/>
                <w:szCs w:val="28"/>
              </w:rPr>
              <w:t xml:space="preserve"> Le Monarchie nazionali</w:t>
            </w:r>
          </w:p>
          <w:p w14:paraId="5E1E3BB7" w14:textId="77777777" w:rsidR="0050348F" w:rsidRPr="00DC1B5F" w:rsidRDefault="0050348F" w:rsidP="00DC1B5F">
            <w:pPr>
              <w:tabs>
                <w:tab w:val="left" w:pos="12540"/>
              </w:tabs>
              <w:jc w:val="both"/>
              <w:rPr>
                <w:rFonts w:ascii="Times New Roman" w:hAnsi="Times New Roman" w:cs="Times New Roman"/>
                <w:sz w:val="28"/>
                <w:szCs w:val="28"/>
              </w:rPr>
            </w:pPr>
          </w:p>
          <w:p w14:paraId="48E5B65E" w14:textId="77777777" w:rsidR="003D09CD" w:rsidRPr="000466D6" w:rsidRDefault="003D09CD" w:rsidP="00DC1B5F">
            <w:pPr>
              <w:tabs>
                <w:tab w:val="left" w:pos="12540"/>
              </w:tabs>
              <w:rPr>
                <w:rFonts w:ascii="Times New Roman" w:hAnsi="Times New Roman" w:cs="Times New Roman"/>
                <w:sz w:val="28"/>
                <w:szCs w:val="28"/>
              </w:rPr>
            </w:pPr>
          </w:p>
          <w:p w14:paraId="2F921AA7" w14:textId="77777777" w:rsidR="003D09CD" w:rsidRPr="00DC1B5F" w:rsidRDefault="003D09CD" w:rsidP="00DC1B5F">
            <w:pPr>
              <w:pStyle w:val="TableParagraph"/>
              <w:tabs>
                <w:tab w:val="left" w:pos="255"/>
                <w:tab w:val="left" w:pos="12540"/>
              </w:tabs>
              <w:ind w:left="111" w:right="254"/>
              <w:rPr>
                <w:rFonts w:eastAsiaTheme="minorHAnsi"/>
                <w:sz w:val="28"/>
                <w:szCs w:val="28"/>
              </w:rPr>
            </w:pPr>
          </w:p>
          <w:p w14:paraId="13153EBB" w14:textId="77777777" w:rsidR="003D09CD" w:rsidRPr="00DC1B5F" w:rsidRDefault="003D09CD" w:rsidP="00DC1B5F">
            <w:pPr>
              <w:pStyle w:val="TableParagraph"/>
              <w:tabs>
                <w:tab w:val="left" w:pos="255"/>
                <w:tab w:val="left" w:pos="12540"/>
              </w:tabs>
              <w:ind w:left="111" w:right="254"/>
              <w:rPr>
                <w:rFonts w:eastAsiaTheme="minorHAnsi"/>
                <w:sz w:val="28"/>
                <w:szCs w:val="28"/>
              </w:rPr>
            </w:pPr>
          </w:p>
          <w:p w14:paraId="3114390B" w14:textId="77777777" w:rsidR="003D09CD" w:rsidRPr="00DC1B5F" w:rsidRDefault="003D09CD" w:rsidP="00DC1B5F">
            <w:pPr>
              <w:pStyle w:val="TableParagraph"/>
              <w:tabs>
                <w:tab w:val="left" w:pos="255"/>
                <w:tab w:val="left" w:pos="12540"/>
              </w:tabs>
              <w:ind w:left="111" w:right="254"/>
              <w:rPr>
                <w:rFonts w:eastAsiaTheme="minorHAnsi"/>
                <w:sz w:val="28"/>
                <w:szCs w:val="28"/>
              </w:rPr>
            </w:pPr>
          </w:p>
          <w:p w14:paraId="6FDD1BCE" w14:textId="77777777" w:rsidR="003D09CD" w:rsidRPr="00DC1B5F" w:rsidRDefault="003D09CD" w:rsidP="00DC1B5F">
            <w:pPr>
              <w:pStyle w:val="TableParagraph"/>
              <w:tabs>
                <w:tab w:val="left" w:pos="255"/>
                <w:tab w:val="left" w:pos="12540"/>
              </w:tabs>
              <w:ind w:left="111" w:right="254"/>
              <w:rPr>
                <w:rFonts w:eastAsiaTheme="minorHAnsi"/>
                <w:sz w:val="28"/>
                <w:szCs w:val="28"/>
              </w:rPr>
            </w:pPr>
          </w:p>
        </w:tc>
        <w:tc>
          <w:tcPr>
            <w:tcW w:w="1856" w:type="dxa"/>
          </w:tcPr>
          <w:p w14:paraId="1080B29D" w14:textId="77777777" w:rsidR="003D09CD" w:rsidRPr="00DC1B5F" w:rsidRDefault="003D09CD" w:rsidP="00DC1B5F">
            <w:pPr>
              <w:pStyle w:val="TableParagraph"/>
              <w:tabs>
                <w:tab w:val="left" w:pos="12540"/>
              </w:tabs>
              <w:spacing w:line="264" w:lineRule="exact"/>
              <w:rPr>
                <w:rFonts w:eastAsiaTheme="minorHAnsi"/>
                <w:sz w:val="28"/>
                <w:szCs w:val="28"/>
              </w:rPr>
            </w:pPr>
            <w:r w:rsidRPr="00DC1B5F">
              <w:rPr>
                <w:rFonts w:eastAsiaTheme="minorHAnsi"/>
                <w:sz w:val="28"/>
                <w:szCs w:val="28"/>
              </w:rPr>
              <w:t>C1,C2,C3</w:t>
            </w:r>
          </w:p>
        </w:tc>
        <w:tc>
          <w:tcPr>
            <w:tcW w:w="1960" w:type="dxa"/>
          </w:tcPr>
          <w:p w14:paraId="3450DF6B" w14:textId="77777777" w:rsidR="003D09CD" w:rsidRPr="00DC1B5F" w:rsidRDefault="003D09CD" w:rsidP="00DC1B5F">
            <w:pPr>
              <w:pStyle w:val="TableParagraph"/>
              <w:tabs>
                <w:tab w:val="left" w:pos="12540"/>
              </w:tabs>
              <w:spacing w:line="264" w:lineRule="exact"/>
              <w:ind w:right="624"/>
              <w:rPr>
                <w:rFonts w:eastAsiaTheme="minorHAnsi"/>
                <w:sz w:val="28"/>
                <w:szCs w:val="28"/>
              </w:rPr>
            </w:pPr>
            <w:r w:rsidRPr="00DC1B5F">
              <w:rPr>
                <w:rFonts w:eastAsiaTheme="minorHAnsi"/>
                <w:sz w:val="28"/>
                <w:szCs w:val="28"/>
              </w:rPr>
              <w:t>TAB 3</w:t>
            </w:r>
          </w:p>
        </w:tc>
        <w:tc>
          <w:tcPr>
            <w:tcW w:w="2081" w:type="dxa"/>
          </w:tcPr>
          <w:p w14:paraId="1D97D00F" w14:textId="77777777" w:rsidR="003D09CD" w:rsidRPr="00DC1B5F" w:rsidRDefault="003D09CD" w:rsidP="00DC1B5F">
            <w:pPr>
              <w:pStyle w:val="TableParagraph"/>
              <w:tabs>
                <w:tab w:val="left" w:pos="12540"/>
              </w:tabs>
              <w:spacing w:line="271" w:lineRule="exact"/>
              <w:rPr>
                <w:rFonts w:eastAsiaTheme="minorHAnsi"/>
                <w:sz w:val="28"/>
                <w:szCs w:val="28"/>
              </w:rPr>
            </w:pPr>
            <w:r w:rsidRPr="00DC1B5F">
              <w:rPr>
                <w:rFonts w:eastAsiaTheme="minorHAnsi"/>
                <w:sz w:val="28"/>
                <w:szCs w:val="28"/>
              </w:rPr>
              <w:t>Novembre</w:t>
            </w:r>
            <w:r w:rsidR="00946F2D" w:rsidRPr="00DC1B5F">
              <w:rPr>
                <w:rFonts w:eastAsiaTheme="minorHAnsi"/>
                <w:sz w:val="28"/>
                <w:szCs w:val="28"/>
              </w:rPr>
              <w:t>-Dicembre</w:t>
            </w:r>
          </w:p>
          <w:p w14:paraId="64158E2A" w14:textId="77777777" w:rsidR="003D09CD" w:rsidRPr="00DC1B5F" w:rsidRDefault="003D09CD" w:rsidP="00DC1B5F">
            <w:pPr>
              <w:pStyle w:val="TableParagraph"/>
              <w:tabs>
                <w:tab w:val="left" w:pos="12540"/>
              </w:tabs>
              <w:spacing w:line="271" w:lineRule="exact"/>
              <w:ind w:left="687"/>
              <w:rPr>
                <w:rFonts w:eastAsiaTheme="minorHAnsi"/>
                <w:sz w:val="28"/>
                <w:szCs w:val="28"/>
              </w:rPr>
            </w:pPr>
          </w:p>
          <w:p w14:paraId="29FBBC5F" w14:textId="77777777" w:rsidR="003D09CD" w:rsidRPr="00DC1B5F" w:rsidRDefault="003D09CD" w:rsidP="00DC1B5F">
            <w:pPr>
              <w:pStyle w:val="TableParagraph"/>
              <w:tabs>
                <w:tab w:val="left" w:pos="12540"/>
              </w:tabs>
              <w:spacing w:line="264" w:lineRule="exact"/>
              <w:ind w:left="344" w:right="336"/>
              <w:jc w:val="center"/>
              <w:rPr>
                <w:rFonts w:eastAsiaTheme="minorHAnsi"/>
                <w:sz w:val="28"/>
                <w:szCs w:val="28"/>
              </w:rPr>
            </w:pPr>
          </w:p>
        </w:tc>
      </w:tr>
      <w:tr w:rsidR="003D09CD" w:rsidRPr="00B063CE" w14:paraId="24B51AD7" w14:textId="77777777" w:rsidTr="003D09CD">
        <w:trPr>
          <w:trHeight w:val="553"/>
        </w:trPr>
        <w:tc>
          <w:tcPr>
            <w:tcW w:w="3458" w:type="dxa"/>
          </w:tcPr>
          <w:p w14:paraId="0CEFF0A6" w14:textId="77777777" w:rsidR="003D09CD" w:rsidRPr="00B3166E" w:rsidRDefault="003D09CD" w:rsidP="00DC1B5F">
            <w:pPr>
              <w:tabs>
                <w:tab w:val="left" w:pos="12540"/>
              </w:tabs>
              <w:rPr>
                <w:rFonts w:ascii="Times New Roman" w:hAnsi="Times New Roman" w:cs="Times New Roman"/>
                <w:sz w:val="28"/>
                <w:szCs w:val="28"/>
                <w:lang w:val="it-IT"/>
              </w:rPr>
            </w:pPr>
          </w:p>
          <w:p w14:paraId="6BEFBE88" w14:textId="77777777" w:rsidR="0050348F" w:rsidRPr="00B3166E" w:rsidRDefault="003D09CD" w:rsidP="00DC1B5F">
            <w:pPr>
              <w:tabs>
                <w:tab w:val="left" w:pos="12540"/>
              </w:tabs>
              <w:rPr>
                <w:rFonts w:ascii="Times New Roman" w:hAnsi="Times New Roman" w:cs="Times New Roman"/>
                <w:sz w:val="28"/>
                <w:szCs w:val="28"/>
                <w:lang w:val="it-IT"/>
              </w:rPr>
            </w:pPr>
            <w:r w:rsidRPr="00B3166E">
              <w:rPr>
                <w:rFonts w:ascii="Times New Roman" w:hAnsi="Times New Roman" w:cs="Times New Roman"/>
                <w:sz w:val="28"/>
                <w:szCs w:val="28"/>
                <w:lang w:val="it-IT"/>
              </w:rPr>
              <w:t>UDA n. 3</w:t>
            </w:r>
            <w:r w:rsidR="00946F2D" w:rsidRPr="00B3166E">
              <w:rPr>
                <w:rFonts w:ascii="Times New Roman" w:hAnsi="Times New Roman" w:cs="Times New Roman"/>
                <w:sz w:val="28"/>
                <w:szCs w:val="28"/>
                <w:lang w:val="it-IT"/>
              </w:rPr>
              <w:t>.</w:t>
            </w:r>
            <w:r w:rsidR="0050348F" w:rsidRPr="00B3166E">
              <w:rPr>
                <w:rFonts w:ascii="Times New Roman" w:hAnsi="Times New Roman" w:cs="Times New Roman"/>
                <w:sz w:val="28"/>
                <w:szCs w:val="28"/>
                <w:lang w:val="it-IT"/>
              </w:rPr>
              <w:t xml:space="preserve"> La nascita del mondo moderno</w:t>
            </w:r>
          </w:p>
          <w:p w14:paraId="676D6A61" w14:textId="77777777" w:rsidR="0050348F" w:rsidRPr="00B3166E" w:rsidRDefault="0050348F" w:rsidP="00DC1B5F">
            <w:pPr>
              <w:tabs>
                <w:tab w:val="left" w:pos="12540"/>
              </w:tabs>
              <w:rPr>
                <w:rFonts w:ascii="Times New Roman" w:hAnsi="Times New Roman" w:cs="Times New Roman"/>
                <w:sz w:val="28"/>
                <w:szCs w:val="28"/>
                <w:lang w:val="it-IT"/>
              </w:rPr>
            </w:pPr>
          </w:p>
          <w:p w14:paraId="6B96F88E" w14:textId="77777777" w:rsidR="003D09CD" w:rsidRPr="00B3166E" w:rsidRDefault="003D09CD" w:rsidP="00DC1B5F">
            <w:pPr>
              <w:tabs>
                <w:tab w:val="left" w:pos="12540"/>
              </w:tabs>
              <w:rPr>
                <w:rFonts w:ascii="Times New Roman" w:hAnsi="Times New Roman" w:cs="Times New Roman"/>
                <w:sz w:val="28"/>
                <w:szCs w:val="28"/>
                <w:lang w:val="it-IT"/>
              </w:rPr>
            </w:pPr>
          </w:p>
          <w:p w14:paraId="19CA6051" w14:textId="77777777" w:rsidR="003D09CD" w:rsidRPr="00B3166E" w:rsidRDefault="003D09CD" w:rsidP="00DC1B5F">
            <w:pPr>
              <w:tabs>
                <w:tab w:val="left" w:pos="12540"/>
              </w:tabs>
              <w:rPr>
                <w:rFonts w:ascii="Times New Roman" w:hAnsi="Times New Roman" w:cs="Times New Roman"/>
                <w:sz w:val="28"/>
                <w:szCs w:val="28"/>
                <w:lang w:val="it-IT"/>
              </w:rPr>
            </w:pPr>
          </w:p>
          <w:p w14:paraId="03DDB94E" w14:textId="77777777" w:rsidR="003D09CD" w:rsidRPr="00B3166E" w:rsidRDefault="003D09CD" w:rsidP="00DC1B5F">
            <w:pPr>
              <w:tabs>
                <w:tab w:val="left" w:pos="12540"/>
              </w:tabs>
              <w:rPr>
                <w:rFonts w:ascii="Times New Roman" w:hAnsi="Times New Roman" w:cs="Times New Roman"/>
                <w:sz w:val="28"/>
                <w:szCs w:val="28"/>
                <w:lang w:val="it-IT"/>
              </w:rPr>
            </w:pPr>
          </w:p>
          <w:p w14:paraId="6C1A8973" w14:textId="77777777" w:rsidR="003D09CD" w:rsidRPr="00B3166E" w:rsidRDefault="003D09CD" w:rsidP="00DC1B5F">
            <w:pPr>
              <w:tabs>
                <w:tab w:val="left" w:pos="12540"/>
              </w:tabs>
              <w:rPr>
                <w:rFonts w:ascii="Times New Roman" w:hAnsi="Times New Roman" w:cs="Times New Roman"/>
                <w:sz w:val="28"/>
                <w:szCs w:val="28"/>
                <w:lang w:val="it-IT"/>
              </w:rPr>
            </w:pPr>
          </w:p>
          <w:p w14:paraId="5117EFBF" w14:textId="77777777" w:rsidR="003D09CD" w:rsidRPr="00B3166E" w:rsidRDefault="003D09CD" w:rsidP="00DC1B5F">
            <w:pPr>
              <w:tabs>
                <w:tab w:val="left" w:pos="12540"/>
              </w:tabs>
              <w:rPr>
                <w:rFonts w:ascii="Times New Roman" w:hAnsi="Times New Roman" w:cs="Times New Roman"/>
                <w:sz w:val="28"/>
                <w:szCs w:val="28"/>
                <w:lang w:val="it-IT"/>
              </w:rPr>
            </w:pPr>
          </w:p>
          <w:p w14:paraId="1E554CAD" w14:textId="77777777" w:rsidR="003D09CD" w:rsidRPr="00B3166E" w:rsidRDefault="003D09CD" w:rsidP="00DC1B5F">
            <w:pPr>
              <w:tabs>
                <w:tab w:val="left" w:pos="12540"/>
              </w:tabs>
              <w:rPr>
                <w:rFonts w:ascii="Times New Roman" w:hAnsi="Times New Roman" w:cs="Times New Roman"/>
                <w:sz w:val="28"/>
                <w:szCs w:val="28"/>
                <w:lang w:val="it-IT"/>
              </w:rPr>
            </w:pPr>
          </w:p>
          <w:p w14:paraId="496B5DF7" w14:textId="77777777" w:rsidR="003D09CD" w:rsidRPr="00B3166E" w:rsidRDefault="003D09CD" w:rsidP="00DC1B5F">
            <w:pPr>
              <w:tabs>
                <w:tab w:val="left" w:pos="12540"/>
              </w:tabs>
              <w:rPr>
                <w:rFonts w:ascii="Times New Roman" w:hAnsi="Times New Roman" w:cs="Times New Roman"/>
                <w:sz w:val="28"/>
                <w:szCs w:val="28"/>
                <w:lang w:val="it-IT"/>
              </w:rPr>
            </w:pPr>
          </w:p>
        </w:tc>
        <w:tc>
          <w:tcPr>
            <w:tcW w:w="1856" w:type="dxa"/>
          </w:tcPr>
          <w:p w14:paraId="3700B3C2" w14:textId="77777777" w:rsidR="003D09CD" w:rsidRPr="00DC1B5F" w:rsidRDefault="003D09CD" w:rsidP="00DC1B5F">
            <w:pPr>
              <w:tabs>
                <w:tab w:val="left" w:pos="12540"/>
              </w:tabs>
              <w:rPr>
                <w:rFonts w:ascii="Times New Roman" w:hAnsi="Times New Roman" w:cs="Times New Roman"/>
                <w:sz w:val="28"/>
                <w:szCs w:val="28"/>
              </w:rPr>
            </w:pPr>
            <w:r w:rsidRPr="00DC1B5F">
              <w:rPr>
                <w:rFonts w:ascii="Times New Roman" w:hAnsi="Times New Roman" w:cs="Times New Roman"/>
                <w:sz w:val="28"/>
                <w:szCs w:val="28"/>
              </w:rPr>
              <w:t>C1,C2,C3</w:t>
            </w:r>
          </w:p>
        </w:tc>
        <w:tc>
          <w:tcPr>
            <w:tcW w:w="1960" w:type="dxa"/>
          </w:tcPr>
          <w:p w14:paraId="30FCE9F3" w14:textId="77777777" w:rsidR="003D09CD" w:rsidRPr="00DC1B5F" w:rsidRDefault="003D09CD" w:rsidP="00DC1B5F">
            <w:pPr>
              <w:tabs>
                <w:tab w:val="left" w:pos="12540"/>
              </w:tabs>
              <w:rPr>
                <w:rFonts w:ascii="Times New Roman" w:hAnsi="Times New Roman" w:cs="Times New Roman"/>
                <w:sz w:val="28"/>
                <w:szCs w:val="28"/>
              </w:rPr>
            </w:pPr>
            <w:r w:rsidRPr="00DC1B5F">
              <w:rPr>
                <w:rFonts w:ascii="Times New Roman" w:hAnsi="Times New Roman" w:cs="Times New Roman"/>
                <w:sz w:val="28"/>
                <w:szCs w:val="28"/>
              </w:rPr>
              <w:t>TAB 3</w:t>
            </w:r>
          </w:p>
        </w:tc>
        <w:tc>
          <w:tcPr>
            <w:tcW w:w="2081" w:type="dxa"/>
          </w:tcPr>
          <w:p w14:paraId="71A7EC43" w14:textId="77777777" w:rsidR="003D09CD" w:rsidRPr="000466D6" w:rsidRDefault="003D09CD" w:rsidP="00DC1B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 xml:space="preserve"> Gennaio</w:t>
            </w:r>
          </w:p>
          <w:p w14:paraId="521FB023" w14:textId="77777777" w:rsidR="003D09CD" w:rsidRPr="00DC1B5F" w:rsidRDefault="003D09CD" w:rsidP="00DC1B5F">
            <w:pPr>
              <w:tabs>
                <w:tab w:val="left" w:pos="12540"/>
              </w:tabs>
              <w:rPr>
                <w:rFonts w:ascii="Times New Roman" w:hAnsi="Times New Roman" w:cs="Times New Roman"/>
                <w:sz w:val="28"/>
                <w:szCs w:val="28"/>
              </w:rPr>
            </w:pPr>
          </w:p>
        </w:tc>
      </w:tr>
      <w:tr w:rsidR="003D09CD" w:rsidRPr="00B063CE" w14:paraId="2BB0B603" w14:textId="77777777" w:rsidTr="003D09CD">
        <w:trPr>
          <w:trHeight w:val="553"/>
        </w:trPr>
        <w:tc>
          <w:tcPr>
            <w:tcW w:w="3458" w:type="dxa"/>
          </w:tcPr>
          <w:p w14:paraId="52D361B4" w14:textId="77777777" w:rsidR="0050348F" w:rsidRPr="00DC1B5F" w:rsidRDefault="003D09CD" w:rsidP="0050348F">
            <w:pPr>
              <w:tabs>
                <w:tab w:val="left" w:pos="12540"/>
              </w:tabs>
              <w:rPr>
                <w:rFonts w:ascii="Times New Roman" w:hAnsi="Times New Roman" w:cs="Times New Roman"/>
                <w:sz w:val="28"/>
                <w:szCs w:val="28"/>
              </w:rPr>
            </w:pPr>
            <w:r w:rsidRPr="000466D6">
              <w:rPr>
                <w:rFonts w:ascii="Times New Roman" w:hAnsi="Times New Roman" w:cs="Times New Roman"/>
                <w:sz w:val="28"/>
                <w:szCs w:val="28"/>
              </w:rPr>
              <w:lastRenderedPageBreak/>
              <w:t xml:space="preserve">UDA n.4 . </w:t>
            </w:r>
            <w:r w:rsidR="0050348F" w:rsidRPr="00DC1B5F">
              <w:rPr>
                <w:rFonts w:ascii="Times New Roman" w:hAnsi="Times New Roman" w:cs="Times New Roman"/>
                <w:sz w:val="28"/>
                <w:szCs w:val="28"/>
              </w:rPr>
              <w:t xml:space="preserve"> Riforma e Controriforma      </w:t>
            </w:r>
          </w:p>
          <w:p w14:paraId="125807B1" w14:textId="77777777" w:rsidR="0050348F" w:rsidRPr="00DC1B5F" w:rsidRDefault="0050348F" w:rsidP="0050348F">
            <w:pPr>
              <w:tabs>
                <w:tab w:val="left" w:pos="12540"/>
              </w:tabs>
              <w:rPr>
                <w:rFonts w:ascii="Times New Roman" w:hAnsi="Times New Roman" w:cs="Times New Roman"/>
                <w:sz w:val="28"/>
                <w:szCs w:val="28"/>
              </w:rPr>
            </w:pPr>
          </w:p>
          <w:p w14:paraId="562BC7D9" w14:textId="77777777" w:rsidR="003D09CD" w:rsidRPr="000466D6" w:rsidRDefault="003D09CD" w:rsidP="003D09CD">
            <w:pPr>
              <w:tabs>
                <w:tab w:val="left" w:pos="12540"/>
              </w:tabs>
              <w:rPr>
                <w:rFonts w:ascii="Times New Roman" w:hAnsi="Times New Roman" w:cs="Times New Roman"/>
                <w:sz w:val="28"/>
                <w:szCs w:val="28"/>
              </w:rPr>
            </w:pPr>
          </w:p>
          <w:p w14:paraId="689EB2A9" w14:textId="77777777" w:rsidR="003D09CD" w:rsidRPr="00DC1B5F" w:rsidRDefault="003D09CD" w:rsidP="003D09CD">
            <w:pPr>
              <w:pStyle w:val="TableParagraph"/>
              <w:spacing w:line="266" w:lineRule="exact"/>
              <w:ind w:left="111"/>
              <w:rPr>
                <w:rFonts w:eastAsiaTheme="minorHAnsi"/>
                <w:sz w:val="28"/>
                <w:szCs w:val="28"/>
              </w:rPr>
            </w:pPr>
          </w:p>
        </w:tc>
        <w:tc>
          <w:tcPr>
            <w:tcW w:w="1856" w:type="dxa"/>
          </w:tcPr>
          <w:p w14:paraId="2B38EDA4" w14:textId="77777777" w:rsidR="003D09CD" w:rsidRPr="00DC1B5F" w:rsidRDefault="003D09CD" w:rsidP="003D09CD">
            <w:pPr>
              <w:pStyle w:val="TableParagraph"/>
              <w:spacing w:line="268" w:lineRule="exact"/>
              <w:ind w:right="177"/>
              <w:rPr>
                <w:rFonts w:eastAsiaTheme="minorHAnsi"/>
                <w:sz w:val="28"/>
                <w:szCs w:val="28"/>
              </w:rPr>
            </w:pPr>
            <w:r w:rsidRPr="00DC1B5F">
              <w:rPr>
                <w:rFonts w:eastAsiaTheme="minorHAnsi"/>
                <w:sz w:val="28"/>
                <w:szCs w:val="28"/>
              </w:rPr>
              <w:t>C1,C2,C3</w:t>
            </w:r>
          </w:p>
        </w:tc>
        <w:tc>
          <w:tcPr>
            <w:tcW w:w="1960" w:type="dxa"/>
          </w:tcPr>
          <w:p w14:paraId="420163CD" w14:textId="77777777" w:rsidR="003D09CD" w:rsidRPr="00DC1B5F" w:rsidRDefault="003D09CD" w:rsidP="003D09CD">
            <w:pPr>
              <w:pStyle w:val="TableParagraph"/>
              <w:spacing w:line="268" w:lineRule="exact"/>
              <w:ind w:right="624"/>
              <w:rPr>
                <w:rFonts w:eastAsiaTheme="minorHAnsi"/>
                <w:sz w:val="28"/>
                <w:szCs w:val="28"/>
              </w:rPr>
            </w:pPr>
            <w:r w:rsidRPr="00DC1B5F">
              <w:rPr>
                <w:rFonts w:eastAsiaTheme="minorHAnsi"/>
                <w:sz w:val="28"/>
                <w:szCs w:val="28"/>
              </w:rPr>
              <w:t>TAB 3</w:t>
            </w:r>
          </w:p>
        </w:tc>
        <w:tc>
          <w:tcPr>
            <w:tcW w:w="2081" w:type="dxa"/>
          </w:tcPr>
          <w:p w14:paraId="4A5E844B" w14:textId="77777777" w:rsidR="003D09CD" w:rsidRPr="000466D6" w:rsidRDefault="003D09CD" w:rsidP="003D09CD">
            <w:pPr>
              <w:tabs>
                <w:tab w:val="left" w:pos="12540"/>
              </w:tabs>
              <w:rPr>
                <w:rFonts w:ascii="Times New Roman" w:hAnsi="Times New Roman" w:cs="Times New Roman"/>
                <w:sz w:val="28"/>
                <w:szCs w:val="28"/>
              </w:rPr>
            </w:pPr>
            <w:r w:rsidRPr="000466D6">
              <w:rPr>
                <w:rFonts w:ascii="Times New Roman" w:hAnsi="Times New Roman" w:cs="Times New Roman"/>
                <w:sz w:val="28"/>
                <w:szCs w:val="28"/>
              </w:rPr>
              <w:t>Febbraio - Marzo</w:t>
            </w:r>
          </w:p>
          <w:p w14:paraId="2705FC67" w14:textId="77777777" w:rsidR="003D09CD" w:rsidRPr="000466D6" w:rsidRDefault="003D09CD" w:rsidP="003D09CD">
            <w:pPr>
              <w:tabs>
                <w:tab w:val="left" w:pos="12540"/>
              </w:tabs>
              <w:rPr>
                <w:rFonts w:ascii="Times New Roman" w:hAnsi="Times New Roman" w:cs="Times New Roman"/>
                <w:sz w:val="28"/>
                <w:szCs w:val="28"/>
              </w:rPr>
            </w:pPr>
          </w:p>
        </w:tc>
      </w:tr>
      <w:tr w:rsidR="003D09CD" w:rsidRPr="00B063CE" w14:paraId="0F682586" w14:textId="77777777" w:rsidTr="003D09CD">
        <w:trPr>
          <w:trHeight w:val="553"/>
        </w:trPr>
        <w:tc>
          <w:tcPr>
            <w:tcW w:w="3458" w:type="dxa"/>
          </w:tcPr>
          <w:p w14:paraId="35436C94" w14:textId="77777777" w:rsidR="0050348F" w:rsidRPr="00B3166E" w:rsidRDefault="003D09CD" w:rsidP="00DC1B5F">
            <w:pPr>
              <w:tabs>
                <w:tab w:val="left" w:pos="12540"/>
              </w:tabs>
              <w:rPr>
                <w:rFonts w:ascii="Times New Roman" w:hAnsi="Times New Roman" w:cs="Times New Roman"/>
                <w:sz w:val="28"/>
                <w:szCs w:val="28"/>
                <w:lang w:val="it-IT"/>
              </w:rPr>
            </w:pPr>
            <w:r w:rsidRPr="00B3166E">
              <w:rPr>
                <w:rFonts w:ascii="Times New Roman" w:hAnsi="Times New Roman" w:cs="Times New Roman"/>
                <w:sz w:val="28"/>
                <w:szCs w:val="28"/>
                <w:lang w:val="it-IT"/>
              </w:rPr>
              <w:t>UDA n. 5.</w:t>
            </w:r>
            <w:r w:rsidR="0050348F" w:rsidRPr="00B3166E">
              <w:rPr>
                <w:rFonts w:ascii="Times New Roman" w:hAnsi="Times New Roman" w:cs="Times New Roman"/>
                <w:sz w:val="28"/>
                <w:szCs w:val="28"/>
                <w:lang w:val="it-IT"/>
              </w:rPr>
              <w:t xml:space="preserve"> La crisi del Seicento e la guerra dei trent’anni</w:t>
            </w:r>
          </w:p>
          <w:p w14:paraId="76A93B49" w14:textId="77777777" w:rsidR="003D09CD" w:rsidRPr="00B3166E" w:rsidRDefault="003D09CD" w:rsidP="00DC1B5F">
            <w:pPr>
              <w:tabs>
                <w:tab w:val="left" w:pos="12540"/>
              </w:tabs>
              <w:adjustRightInd w:val="0"/>
              <w:rPr>
                <w:rFonts w:ascii="Times New Roman" w:hAnsi="Times New Roman" w:cs="Times New Roman"/>
                <w:sz w:val="28"/>
                <w:szCs w:val="28"/>
                <w:lang w:val="it-IT"/>
              </w:rPr>
            </w:pPr>
          </w:p>
          <w:p w14:paraId="55545156" w14:textId="77777777" w:rsidR="003D09CD" w:rsidRPr="00B3166E" w:rsidRDefault="003D09CD" w:rsidP="00DC1B5F">
            <w:pPr>
              <w:tabs>
                <w:tab w:val="left" w:pos="12540"/>
              </w:tabs>
              <w:rPr>
                <w:rFonts w:ascii="Times New Roman" w:hAnsi="Times New Roman" w:cs="Times New Roman"/>
                <w:sz w:val="28"/>
                <w:szCs w:val="28"/>
                <w:lang w:val="it-IT"/>
              </w:rPr>
            </w:pPr>
          </w:p>
          <w:p w14:paraId="1EC126C9" w14:textId="77777777" w:rsidR="003D09CD" w:rsidRPr="00B3166E" w:rsidRDefault="003D09CD" w:rsidP="00DC1B5F">
            <w:pPr>
              <w:tabs>
                <w:tab w:val="left" w:pos="12540"/>
              </w:tabs>
              <w:rPr>
                <w:rFonts w:ascii="Times New Roman" w:hAnsi="Times New Roman" w:cs="Times New Roman"/>
                <w:sz w:val="28"/>
                <w:szCs w:val="28"/>
                <w:lang w:val="it-IT"/>
              </w:rPr>
            </w:pPr>
          </w:p>
        </w:tc>
        <w:tc>
          <w:tcPr>
            <w:tcW w:w="1856" w:type="dxa"/>
          </w:tcPr>
          <w:p w14:paraId="72F9BEFD" w14:textId="77777777" w:rsidR="003D09CD" w:rsidRPr="00DC1B5F" w:rsidRDefault="003D09CD" w:rsidP="00DC1B5F">
            <w:pPr>
              <w:pStyle w:val="TableParagraph"/>
              <w:tabs>
                <w:tab w:val="left" w:pos="12540"/>
              </w:tabs>
              <w:spacing w:line="268" w:lineRule="exact"/>
              <w:ind w:right="177"/>
              <w:rPr>
                <w:rFonts w:eastAsiaTheme="minorHAnsi"/>
                <w:sz w:val="28"/>
                <w:szCs w:val="28"/>
              </w:rPr>
            </w:pPr>
            <w:r w:rsidRPr="00DC1B5F">
              <w:rPr>
                <w:rFonts w:eastAsiaTheme="minorHAnsi"/>
                <w:sz w:val="28"/>
                <w:szCs w:val="28"/>
              </w:rPr>
              <w:t>C1,C2,C3</w:t>
            </w:r>
          </w:p>
          <w:p w14:paraId="7220E52C" w14:textId="77777777" w:rsidR="003D09CD" w:rsidRPr="00DC1B5F" w:rsidRDefault="003D09CD" w:rsidP="00DC1B5F">
            <w:pPr>
              <w:pStyle w:val="TableParagraph"/>
              <w:tabs>
                <w:tab w:val="left" w:pos="12540"/>
              </w:tabs>
              <w:spacing w:line="268" w:lineRule="exact"/>
              <w:ind w:right="177"/>
              <w:rPr>
                <w:rFonts w:eastAsiaTheme="minorHAnsi"/>
                <w:sz w:val="28"/>
                <w:szCs w:val="28"/>
              </w:rPr>
            </w:pPr>
          </w:p>
          <w:p w14:paraId="7304AD29" w14:textId="77777777" w:rsidR="003D09CD" w:rsidRPr="00DC1B5F" w:rsidRDefault="003D09CD" w:rsidP="00DC1B5F">
            <w:pPr>
              <w:pStyle w:val="TableParagraph"/>
              <w:tabs>
                <w:tab w:val="left" w:pos="12540"/>
              </w:tabs>
              <w:spacing w:line="268" w:lineRule="exact"/>
              <w:ind w:right="177"/>
              <w:rPr>
                <w:rFonts w:eastAsiaTheme="minorHAnsi"/>
                <w:sz w:val="28"/>
                <w:szCs w:val="28"/>
              </w:rPr>
            </w:pPr>
          </w:p>
          <w:p w14:paraId="1573F88E" w14:textId="77777777" w:rsidR="003D09CD" w:rsidRPr="00DC1B5F" w:rsidRDefault="003D09CD" w:rsidP="00DC1B5F">
            <w:pPr>
              <w:pStyle w:val="TableParagraph"/>
              <w:tabs>
                <w:tab w:val="left" w:pos="12540"/>
              </w:tabs>
              <w:spacing w:line="268" w:lineRule="exact"/>
              <w:ind w:right="177"/>
              <w:rPr>
                <w:rFonts w:eastAsiaTheme="minorHAnsi"/>
                <w:sz w:val="28"/>
                <w:szCs w:val="28"/>
              </w:rPr>
            </w:pPr>
          </w:p>
          <w:p w14:paraId="1D132067" w14:textId="77777777" w:rsidR="003D09CD" w:rsidRPr="00DC1B5F" w:rsidRDefault="003D09CD" w:rsidP="00DC1B5F">
            <w:pPr>
              <w:pStyle w:val="TableParagraph"/>
              <w:tabs>
                <w:tab w:val="left" w:pos="12540"/>
              </w:tabs>
              <w:spacing w:line="268" w:lineRule="exact"/>
              <w:ind w:right="177"/>
              <w:rPr>
                <w:rFonts w:eastAsiaTheme="minorHAnsi"/>
                <w:sz w:val="28"/>
                <w:szCs w:val="28"/>
              </w:rPr>
            </w:pPr>
          </w:p>
        </w:tc>
        <w:tc>
          <w:tcPr>
            <w:tcW w:w="1960" w:type="dxa"/>
          </w:tcPr>
          <w:p w14:paraId="01CEC778" w14:textId="77777777" w:rsidR="003D09CD" w:rsidRPr="00DC1B5F" w:rsidRDefault="003D09CD" w:rsidP="00DC1B5F">
            <w:pPr>
              <w:pStyle w:val="TableParagraph"/>
              <w:tabs>
                <w:tab w:val="left" w:pos="12540"/>
              </w:tabs>
              <w:spacing w:line="268" w:lineRule="exact"/>
              <w:ind w:right="624"/>
              <w:rPr>
                <w:rFonts w:eastAsiaTheme="minorHAnsi"/>
                <w:sz w:val="28"/>
                <w:szCs w:val="28"/>
              </w:rPr>
            </w:pPr>
            <w:r w:rsidRPr="00DC1B5F">
              <w:rPr>
                <w:rFonts w:eastAsiaTheme="minorHAnsi"/>
                <w:sz w:val="28"/>
                <w:szCs w:val="28"/>
              </w:rPr>
              <w:t>TAB 3</w:t>
            </w:r>
          </w:p>
        </w:tc>
        <w:tc>
          <w:tcPr>
            <w:tcW w:w="2081" w:type="dxa"/>
          </w:tcPr>
          <w:p w14:paraId="74C6F4F9" w14:textId="77777777" w:rsidR="003D09CD" w:rsidRPr="000466D6" w:rsidRDefault="003D09CD" w:rsidP="00DC1B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Aprile</w:t>
            </w:r>
            <w:r w:rsidR="00946F2D">
              <w:rPr>
                <w:rFonts w:ascii="Times New Roman" w:hAnsi="Times New Roman" w:cs="Times New Roman"/>
                <w:sz w:val="28"/>
                <w:szCs w:val="28"/>
              </w:rPr>
              <w:t xml:space="preserve"> - </w:t>
            </w:r>
            <w:r w:rsidR="00946F2D" w:rsidRPr="000466D6">
              <w:rPr>
                <w:rFonts w:ascii="Times New Roman" w:hAnsi="Times New Roman" w:cs="Times New Roman"/>
                <w:sz w:val="28"/>
                <w:szCs w:val="28"/>
              </w:rPr>
              <w:t xml:space="preserve"> Maggio</w:t>
            </w:r>
          </w:p>
          <w:p w14:paraId="0FB0DF03" w14:textId="77777777" w:rsidR="003D09CD" w:rsidRPr="000466D6" w:rsidRDefault="003D09CD" w:rsidP="00DC1B5F">
            <w:pPr>
              <w:tabs>
                <w:tab w:val="left" w:pos="12540"/>
              </w:tabs>
              <w:rPr>
                <w:rFonts w:ascii="Times New Roman" w:hAnsi="Times New Roman" w:cs="Times New Roman"/>
                <w:sz w:val="28"/>
                <w:szCs w:val="28"/>
              </w:rPr>
            </w:pPr>
          </w:p>
        </w:tc>
      </w:tr>
      <w:tr w:rsidR="003D09CD" w:rsidRPr="00B063CE" w14:paraId="298FE0A4" w14:textId="77777777" w:rsidTr="003D09CD">
        <w:trPr>
          <w:trHeight w:val="553"/>
        </w:trPr>
        <w:tc>
          <w:tcPr>
            <w:tcW w:w="3458" w:type="dxa"/>
          </w:tcPr>
          <w:p w14:paraId="29743855" w14:textId="77777777" w:rsidR="0050348F" w:rsidRPr="00B3166E" w:rsidRDefault="003D09CD" w:rsidP="00DC1B5F">
            <w:pPr>
              <w:tabs>
                <w:tab w:val="left" w:pos="12540"/>
              </w:tabs>
              <w:rPr>
                <w:rFonts w:ascii="Times New Roman" w:hAnsi="Times New Roman" w:cs="Times New Roman"/>
                <w:sz w:val="28"/>
                <w:szCs w:val="28"/>
                <w:lang w:val="it-IT"/>
              </w:rPr>
            </w:pPr>
            <w:r w:rsidRPr="00B3166E">
              <w:rPr>
                <w:rFonts w:ascii="Times New Roman" w:hAnsi="Times New Roman" w:cs="Times New Roman"/>
                <w:sz w:val="28"/>
                <w:szCs w:val="28"/>
                <w:lang w:val="it-IT"/>
              </w:rPr>
              <w:t xml:space="preserve">UDA n.6. </w:t>
            </w:r>
            <w:r w:rsidR="0050348F" w:rsidRPr="00B3166E">
              <w:rPr>
                <w:rFonts w:ascii="Times New Roman" w:hAnsi="Times New Roman" w:cs="Times New Roman"/>
                <w:sz w:val="28"/>
                <w:szCs w:val="28"/>
                <w:lang w:val="it-IT"/>
              </w:rPr>
              <w:t>I</w:t>
            </w:r>
            <w:r w:rsidR="00DC1B5F" w:rsidRPr="00B3166E">
              <w:rPr>
                <w:rFonts w:ascii="Times New Roman" w:hAnsi="Times New Roman" w:cs="Times New Roman"/>
                <w:sz w:val="28"/>
                <w:szCs w:val="28"/>
                <w:lang w:val="it-IT"/>
              </w:rPr>
              <w:t>l</w:t>
            </w:r>
            <w:r w:rsidR="0050348F" w:rsidRPr="00B3166E">
              <w:rPr>
                <w:rFonts w:ascii="Times New Roman" w:hAnsi="Times New Roman" w:cs="Times New Roman"/>
                <w:sz w:val="28"/>
                <w:szCs w:val="28"/>
                <w:lang w:val="it-IT"/>
              </w:rPr>
              <w:t xml:space="preserve"> concetto di diritto e l’importanza della legge</w:t>
            </w:r>
          </w:p>
          <w:p w14:paraId="6AA1E6A0" w14:textId="77777777" w:rsidR="0050348F" w:rsidRPr="00B3166E" w:rsidRDefault="0050348F" w:rsidP="00DC1B5F">
            <w:pPr>
              <w:tabs>
                <w:tab w:val="left" w:pos="12540"/>
              </w:tabs>
              <w:rPr>
                <w:rFonts w:ascii="Times New Roman" w:hAnsi="Times New Roman" w:cs="Times New Roman"/>
                <w:sz w:val="28"/>
                <w:szCs w:val="28"/>
                <w:lang w:val="it-IT"/>
              </w:rPr>
            </w:pPr>
          </w:p>
          <w:p w14:paraId="6019687B" w14:textId="77777777" w:rsidR="003D09CD" w:rsidRPr="00B3166E" w:rsidRDefault="003D09CD" w:rsidP="00DC1B5F">
            <w:pPr>
              <w:tabs>
                <w:tab w:val="left" w:pos="12540"/>
              </w:tabs>
              <w:rPr>
                <w:rFonts w:ascii="Times New Roman" w:hAnsi="Times New Roman" w:cs="Times New Roman"/>
                <w:sz w:val="28"/>
                <w:szCs w:val="28"/>
                <w:lang w:val="it-IT"/>
              </w:rPr>
            </w:pPr>
          </w:p>
          <w:p w14:paraId="49CA2727" w14:textId="77777777" w:rsidR="003D09CD" w:rsidRPr="00B3166E" w:rsidRDefault="003D09CD" w:rsidP="00DC1B5F">
            <w:pPr>
              <w:tabs>
                <w:tab w:val="left" w:pos="12540"/>
              </w:tabs>
              <w:rPr>
                <w:rFonts w:ascii="Times New Roman" w:hAnsi="Times New Roman" w:cs="Times New Roman"/>
                <w:sz w:val="28"/>
                <w:szCs w:val="28"/>
                <w:lang w:val="it-IT"/>
              </w:rPr>
            </w:pPr>
          </w:p>
          <w:p w14:paraId="6B4CCF4B" w14:textId="77777777" w:rsidR="003D09CD" w:rsidRPr="00B3166E" w:rsidRDefault="003D09CD" w:rsidP="00DC1B5F">
            <w:pPr>
              <w:tabs>
                <w:tab w:val="left" w:pos="12540"/>
              </w:tabs>
              <w:adjustRightInd w:val="0"/>
              <w:rPr>
                <w:rFonts w:ascii="Times New Roman" w:hAnsi="Times New Roman" w:cs="Times New Roman"/>
                <w:sz w:val="28"/>
                <w:szCs w:val="28"/>
                <w:lang w:val="it-IT"/>
              </w:rPr>
            </w:pPr>
          </w:p>
        </w:tc>
        <w:tc>
          <w:tcPr>
            <w:tcW w:w="1856" w:type="dxa"/>
          </w:tcPr>
          <w:p w14:paraId="7CB95F10" w14:textId="77777777" w:rsidR="003D09CD" w:rsidRPr="00DC1B5F" w:rsidRDefault="0050348F" w:rsidP="00DC1B5F">
            <w:pPr>
              <w:pStyle w:val="TableParagraph"/>
              <w:tabs>
                <w:tab w:val="left" w:pos="12540"/>
              </w:tabs>
              <w:spacing w:line="268" w:lineRule="exact"/>
              <w:ind w:right="177"/>
              <w:rPr>
                <w:rFonts w:eastAsiaTheme="minorHAnsi"/>
                <w:sz w:val="28"/>
                <w:szCs w:val="28"/>
              </w:rPr>
            </w:pPr>
            <w:r w:rsidRPr="00DC1B5F">
              <w:rPr>
                <w:rFonts w:eastAsiaTheme="minorHAnsi"/>
                <w:sz w:val="28"/>
                <w:szCs w:val="28"/>
              </w:rPr>
              <w:t>C4</w:t>
            </w:r>
          </w:p>
        </w:tc>
        <w:tc>
          <w:tcPr>
            <w:tcW w:w="1960" w:type="dxa"/>
          </w:tcPr>
          <w:p w14:paraId="6E80DB86" w14:textId="77777777" w:rsidR="003D09CD" w:rsidRPr="00DC1B5F" w:rsidRDefault="003D09CD" w:rsidP="00DC1B5F">
            <w:pPr>
              <w:pStyle w:val="TableParagraph"/>
              <w:tabs>
                <w:tab w:val="left" w:pos="12540"/>
              </w:tabs>
              <w:spacing w:line="268" w:lineRule="exact"/>
              <w:ind w:right="624"/>
              <w:rPr>
                <w:rFonts w:eastAsiaTheme="minorHAnsi"/>
                <w:sz w:val="28"/>
                <w:szCs w:val="28"/>
              </w:rPr>
            </w:pPr>
            <w:r w:rsidRPr="00DC1B5F">
              <w:rPr>
                <w:rFonts w:eastAsiaTheme="minorHAnsi"/>
                <w:sz w:val="28"/>
                <w:szCs w:val="28"/>
              </w:rPr>
              <w:t>TAB 3</w:t>
            </w:r>
          </w:p>
        </w:tc>
        <w:tc>
          <w:tcPr>
            <w:tcW w:w="2081" w:type="dxa"/>
          </w:tcPr>
          <w:p w14:paraId="6072A77A" w14:textId="77777777" w:rsidR="003D09CD" w:rsidRPr="000466D6" w:rsidRDefault="00946F2D" w:rsidP="00DC1B5F">
            <w:pPr>
              <w:tabs>
                <w:tab w:val="left" w:pos="12540"/>
              </w:tabs>
              <w:rPr>
                <w:rFonts w:ascii="Times New Roman" w:hAnsi="Times New Roman" w:cs="Times New Roman"/>
                <w:sz w:val="28"/>
                <w:szCs w:val="28"/>
              </w:rPr>
            </w:pPr>
            <w:r>
              <w:rPr>
                <w:rFonts w:ascii="Times New Roman" w:hAnsi="Times New Roman" w:cs="Times New Roman"/>
                <w:sz w:val="28"/>
                <w:szCs w:val="28"/>
              </w:rPr>
              <w:t>Tutto l’anno</w:t>
            </w:r>
          </w:p>
        </w:tc>
      </w:tr>
    </w:tbl>
    <w:p w14:paraId="0FA9CDF2" w14:textId="77777777" w:rsidR="000A3AC8" w:rsidRDefault="000A3AC8" w:rsidP="000A3AC8">
      <w:pPr>
        <w:pStyle w:val="Titolo11"/>
        <w:spacing w:before="0"/>
        <w:ind w:left="0" w:right="947"/>
        <w:jc w:val="left"/>
        <w:rPr>
          <w:rFonts w:ascii="Times New Roman" w:hAnsi="Times New Roman" w:cs="Times New Roman"/>
          <w:color w:val="4471C4"/>
          <w:w w:val="95"/>
          <w:sz w:val="52"/>
          <w:szCs w:val="52"/>
          <w:u w:val="single"/>
        </w:rPr>
      </w:pPr>
    </w:p>
    <w:p w14:paraId="004E72A4" w14:textId="77777777" w:rsidR="000A3AC8" w:rsidRDefault="000A3AC8" w:rsidP="00813C29">
      <w:pPr>
        <w:pStyle w:val="Titolo11"/>
        <w:spacing w:before="0"/>
        <w:ind w:left="811" w:right="947" w:hanging="255"/>
        <w:rPr>
          <w:rFonts w:ascii="Times New Roman" w:hAnsi="Times New Roman" w:cs="Times New Roman"/>
          <w:color w:val="4471C4"/>
          <w:w w:val="95"/>
          <w:sz w:val="52"/>
          <w:szCs w:val="52"/>
          <w:u w:val="single"/>
        </w:rPr>
      </w:pPr>
    </w:p>
    <w:p w14:paraId="5C90BA1E"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3741081D"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54E10206"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57177094"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3946B3C9"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686BED93"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p w14:paraId="0F860C27" w14:textId="77777777" w:rsidR="00DC1B5F" w:rsidRDefault="00DC1B5F" w:rsidP="00D762B2">
      <w:pPr>
        <w:pStyle w:val="Titolo11"/>
        <w:spacing w:before="0"/>
        <w:ind w:left="0" w:right="947"/>
        <w:jc w:val="left"/>
        <w:rPr>
          <w:rFonts w:ascii="Times New Roman" w:hAnsi="Times New Roman" w:cs="Times New Roman"/>
          <w:color w:val="4471C4"/>
          <w:w w:val="95"/>
          <w:sz w:val="52"/>
          <w:szCs w:val="52"/>
          <w:u w:val="single"/>
        </w:rPr>
      </w:pPr>
    </w:p>
    <w:p w14:paraId="248CEF4A" w14:textId="77777777" w:rsidR="00DC1B5F" w:rsidRDefault="00DC1B5F" w:rsidP="00813C29">
      <w:pPr>
        <w:pStyle w:val="Titolo11"/>
        <w:spacing w:before="0"/>
        <w:ind w:left="811" w:right="947" w:hanging="255"/>
        <w:rPr>
          <w:rFonts w:ascii="Times New Roman" w:hAnsi="Times New Roman" w:cs="Times New Roman"/>
          <w:color w:val="4471C4"/>
          <w:w w:val="95"/>
          <w:sz w:val="52"/>
          <w:szCs w:val="52"/>
          <w:u w:val="single"/>
        </w:rPr>
      </w:pPr>
    </w:p>
    <w:p w14:paraId="16CD39F0" w14:textId="77777777" w:rsidR="008D073F" w:rsidRDefault="008D073F" w:rsidP="00813C29">
      <w:pPr>
        <w:pStyle w:val="Titolo11"/>
        <w:spacing w:before="0"/>
        <w:ind w:left="811" w:right="947" w:hanging="255"/>
        <w:rPr>
          <w:rFonts w:ascii="Times New Roman" w:hAnsi="Times New Roman" w:cs="Times New Roman"/>
          <w:color w:val="4471C4"/>
          <w:w w:val="95"/>
          <w:sz w:val="52"/>
          <w:szCs w:val="52"/>
          <w:u w:val="single"/>
        </w:rPr>
      </w:pPr>
    </w:p>
    <w:p w14:paraId="5A34776A" w14:textId="77777777" w:rsidR="008D073F" w:rsidRDefault="008D073F" w:rsidP="00813C29">
      <w:pPr>
        <w:pStyle w:val="Titolo11"/>
        <w:spacing w:before="0"/>
        <w:ind w:left="811" w:right="947" w:hanging="255"/>
        <w:rPr>
          <w:rFonts w:ascii="Times New Roman" w:hAnsi="Times New Roman" w:cs="Times New Roman"/>
          <w:color w:val="4471C4"/>
          <w:w w:val="95"/>
          <w:sz w:val="52"/>
          <w:szCs w:val="52"/>
          <w:u w:val="single"/>
        </w:rPr>
      </w:pPr>
    </w:p>
    <w:p w14:paraId="2328C332" w14:textId="77777777" w:rsidR="00A64F5B" w:rsidRDefault="00A64F5B" w:rsidP="00813C29">
      <w:pPr>
        <w:pStyle w:val="Titolo11"/>
        <w:spacing w:before="0"/>
        <w:ind w:left="811" w:right="947" w:hanging="255"/>
        <w:rPr>
          <w:rFonts w:ascii="Times New Roman" w:hAnsi="Times New Roman" w:cs="Times New Roman"/>
          <w:color w:val="4471C4"/>
          <w:w w:val="95"/>
          <w:sz w:val="52"/>
          <w:szCs w:val="52"/>
          <w:u w:val="single"/>
        </w:rPr>
      </w:pPr>
    </w:p>
    <w:p w14:paraId="4DC4A96C" w14:textId="77777777" w:rsidR="00946F2D" w:rsidRDefault="00946F2D" w:rsidP="00813C29">
      <w:pPr>
        <w:pStyle w:val="Titolo11"/>
        <w:spacing w:before="0"/>
        <w:ind w:left="811" w:right="947" w:hanging="255"/>
        <w:rPr>
          <w:rFonts w:ascii="Times New Roman" w:hAnsi="Times New Roman" w:cs="Times New Roman"/>
          <w:color w:val="4471C4"/>
          <w:w w:val="95"/>
          <w:sz w:val="52"/>
          <w:szCs w:val="52"/>
          <w:u w:val="single"/>
        </w:rPr>
      </w:pPr>
    </w:p>
    <w:p w14:paraId="0CA46F47" w14:textId="77777777" w:rsidR="003D09CD" w:rsidRDefault="003D09CD" w:rsidP="00813C29">
      <w:pPr>
        <w:pStyle w:val="Titolo11"/>
        <w:spacing w:before="0"/>
        <w:ind w:left="811" w:right="947" w:hanging="255"/>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0A3AC8" w:rsidRPr="00B063CE" w14:paraId="18C9471E" w14:textId="77777777" w:rsidTr="0050348F">
        <w:trPr>
          <w:trHeight w:val="664"/>
        </w:trPr>
        <w:tc>
          <w:tcPr>
            <w:tcW w:w="10210" w:type="dxa"/>
            <w:gridSpan w:val="2"/>
            <w:shd w:val="clear" w:color="auto" w:fill="B4C5E7"/>
          </w:tcPr>
          <w:p w14:paraId="5DD03D37" w14:textId="1CAE70D0" w:rsidR="000A3AC8" w:rsidRPr="008D073F" w:rsidRDefault="000A3AC8" w:rsidP="008D073F">
            <w:pPr>
              <w:pStyle w:val="TableParagraph"/>
              <w:spacing w:line="318" w:lineRule="exact"/>
              <w:ind w:left="479" w:right="466"/>
              <w:jc w:val="center"/>
              <w:rPr>
                <w:b/>
                <w:color w:val="FF0000"/>
                <w:sz w:val="28"/>
                <w:lang w:val="it-IT"/>
              </w:rPr>
            </w:pPr>
            <w:r w:rsidRPr="00B3166E">
              <w:rPr>
                <w:b/>
                <w:color w:val="FF0000"/>
                <w:sz w:val="28"/>
                <w:lang w:val="it-IT"/>
              </w:rPr>
              <w:t xml:space="preserve">OBIETTIVI MINIMI DISCIPLINARI </w:t>
            </w:r>
          </w:p>
        </w:tc>
      </w:tr>
      <w:tr w:rsidR="000A3AC8" w:rsidRPr="00B063CE" w14:paraId="2BD78D74" w14:textId="77777777" w:rsidTr="0050348F">
        <w:trPr>
          <w:trHeight w:val="538"/>
        </w:trPr>
        <w:tc>
          <w:tcPr>
            <w:tcW w:w="4969" w:type="dxa"/>
            <w:tcBorders>
              <w:bottom w:val="single" w:sz="4" w:space="0" w:color="auto"/>
            </w:tcBorders>
          </w:tcPr>
          <w:p w14:paraId="067C3A94" w14:textId="77777777" w:rsidR="000A3AC8" w:rsidRPr="000A3AC8" w:rsidRDefault="000A3AC8" w:rsidP="00A64F5B">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35C04303" w14:textId="1FD0969A" w:rsidR="000A3AC8" w:rsidRPr="000A3AC8" w:rsidRDefault="000A3AC8" w:rsidP="00A64F5B">
            <w:pPr>
              <w:pStyle w:val="TableParagraph"/>
              <w:spacing w:before="56"/>
              <w:jc w:val="center"/>
              <w:rPr>
                <w:b/>
                <w:bCs/>
                <w:sz w:val="32"/>
                <w:szCs w:val="32"/>
              </w:rPr>
            </w:pPr>
            <w:r w:rsidRPr="000A3AC8">
              <w:rPr>
                <w:b/>
                <w:bCs/>
                <w:sz w:val="32"/>
                <w:szCs w:val="32"/>
              </w:rPr>
              <w:t>Conoscenze</w:t>
            </w:r>
          </w:p>
        </w:tc>
      </w:tr>
      <w:tr w:rsidR="000A3AC8" w:rsidRPr="00B063CE" w14:paraId="58670391" w14:textId="77777777" w:rsidTr="0050348F">
        <w:trPr>
          <w:trHeight w:val="5735"/>
        </w:trPr>
        <w:tc>
          <w:tcPr>
            <w:tcW w:w="4969" w:type="dxa"/>
            <w:tcBorders>
              <w:top w:val="single" w:sz="4" w:space="0" w:color="auto"/>
            </w:tcBorders>
          </w:tcPr>
          <w:p w14:paraId="075A59EF" w14:textId="77777777" w:rsidR="000A3AC8" w:rsidRPr="00B3166E" w:rsidRDefault="000A3AC8" w:rsidP="00946F2D">
            <w:pPr>
              <w:widowControl/>
              <w:tabs>
                <w:tab w:val="left" w:pos="12540"/>
              </w:tabs>
              <w:autoSpaceDE/>
              <w:autoSpaceDN/>
              <w:jc w:val="both"/>
              <w:rPr>
                <w:rFonts w:ascii="Times New Roman" w:hAnsi="Times New Roman" w:cs="Times New Roman"/>
                <w:sz w:val="28"/>
                <w:szCs w:val="28"/>
                <w:lang w:val="it-IT"/>
              </w:rPr>
            </w:pPr>
          </w:p>
          <w:p w14:paraId="3038E18B" w14:textId="2C6BD7EA" w:rsidR="0050348F" w:rsidRPr="00B3166E" w:rsidRDefault="00A64F5B" w:rsidP="00946F2D">
            <w:pPr>
              <w:widowControl/>
              <w:tabs>
                <w:tab w:val="left" w:pos="12540"/>
              </w:tabs>
              <w:autoSpaceDE/>
              <w:autoSpaceDN/>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Saper </w:t>
            </w:r>
            <w:r w:rsidR="0050348F" w:rsidRPr="00B3166E">
              <w:rPr>
                <w:rFonts w:ascii="Times New Roman" w:hAnsi="Times New Roman" w:cs="Times New Roman"/>
                <w:sz w:val="28"/>
                <w:szCs w:val="28"/>
                <w:lang w:val="it-IT"/>
              </w:rPr>
              <w:t>sintetizzare e schematizzare un testo espositivo di  natura storica</w:t>
            </w:r>
          </w:p>
          <w:p w14:paraId="1131626C" w14:textId="77777777" w:rsidR="0050348F" w:rsidRPr="00B3166E" w:rsidRDefault="0050348F" w:rsidP="00946F2D">
            <w:pPr>
              <w:widowControl/>
              <w:tabs>
                <w:tab w:val="left" w:pos="12540"/>
              </w:tabs>
              <w:autoSpaceDE/>
              <w:autoSpaceDN/>
              <w:jc w:val="both"/>
              <w:rPr>
                <w:rFonts w:ascii="Times New Roman" w:hAnsi="Times New Roman" w:cs="Times New Roman"/>
                <w:sz w:val="28"/>
                <w:szCs w:val="28"/>
                <w:lang w:val="it-IT"/>
              </w:rPr>
            </w:pPr>
          </w:p>
          <w:p w14:paraId="2E99834E" w14:textId="77777777" w:rsidR="000A3AC8" w:rsidRPr="00B3166E" w:rsidRDefault="0050348F" w:rsidP="00946F2D">
            <w:pPr>
              <w:pStyle w:val="TableParagraph"/>
              <w:widowControl/>
              <w:autoSpaceDE/>
              <w:autoSpaceDN/>
              <w:spacing w:before="56"/>
              <w:ind w:left="111"/>
              <w:jc w:val="both"/>
              <w:rPr>
                <w:rFonts w:eastAsiaTheme="minorHAnsi"/>
                <w:sz w:val="28"/>
                <w:szCs w:val="28"/>
                <w:lang w:val="it-IT"/>
              </w:rPr>
            </w:pPr>
            <w:r w:rsidRPr="00B3166E">
              <w:rPr>
                <w:rFonts w:eastAsiaTheme="minorHAnsi"/>
                <w:sz w:val="28"/>
                <w:szCs w:val="28"/>
                <w:lang w:val="it-IT"/>
              </w:rPr>
              <w:t>Riconoscere la tesi di fondo contenuta in un breve testo storico</w:t>
            </w:r>
          </w:p>
        </w:tc>
        <w:tc>
          <w:tcPr>
            <w:tcW w:w="5241" w:type="dxa"/>
            <w:tcBorders>
              <w:top w:val="single" w:sz="4" w:space="0" w:color="auto"/>
            </w:tcBorders>
          </w:tcPr>
          <w:p w14:paraId="524F1868" w14:textId="77777777" w:rsidR="0050348F" w:rsidRPr="00B3166E" w:rsidRDefault="0050348F" w:rsidP="00946F2D">
            <w:pPr>
              <w:widowControl/>
              <w:tabs>
                <w:tab w:val="left" w:pos="12540"/>
              </w:tabs>
              <w:autoSpaceDE/>
              <w:autoSpaceDN/>
              <w:jc w:val="center"/>
              <w:rPr>
                <w:rFonts w:ascii="Times New Roman" w:hAnsi="Times New Roman" w:cs="Times New Roman"/>
                <w:b/>
                <w:bCs/>
                <w:sz w:val="28"/>
                <w:szCs w:val="28"/>
                <w:lang w:val="it-IT"/>
              </w:rPr>
            </w:pPr>
            <w:r w:rsidRPr="00B3166E">
              <w:rPr>
                <w:rFonts w:ascii="Times New Roman" w:hAnsi="Times New Roman" w:cs="Times New Roman"/>
                <w:b/>
                <w:bCs/>
                <w:sz w:val="28"/>
                <w:szCs w:val="28"/>
                <w:lang w:val="it-IT"/>
              </w:rPr>
              <w:t>Primo quadrimestre</w:t>
            </w:r>
          </w:p>
          <w:p w14:paraId="3F683C27" w14:textId="77777777" w:rsidR="0050348F" w:rsidRPr="00B3166E" w:rsidRDefault="0050348F" w:rsidP="00946F2D">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rinascita politica economica e sociale dell’XI secolo</w:t>
            </w:r>
          </w:p>
          <w:p w14:paraId="1CD86D00" w14:textId="77777777" w:rsidR="0050348F" w:rsidRPr="00B3166E" w:rsidRDefault="0050348F" w:rsidP="00946F2D">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formazione delle monarchie nazionali</w:t>
            </w:r>
          </w:p>
          <w:p w14:paraId="35DA61C2" w14:textId="77777777" w:rsidR="0050348F" w:rsidRPr="00B3166E" w:rsidRDefault="0050348F" w:rsidP="00946F2D">
            <w:pPr>
              <w:widowControl/>
              <w:tabs>
                <w:tab w:val="left" w:pos="12540"/>
              </w:tabs>
              <w:autoSpaceDE/>
              <w:autoSpaceDN/>
              <w:jc w:val="both"/>
              <w:rPr>
                <w:rFonts w:ascii="Times New Roman" w:hAnsi="Times New Roman" w:cs="Times New Roman"/>
                <w:sz w:val="28"/>
                <w:szCs w:val="28"/>
                <w:lang w:val="it-IT"/>
              </w:rPr>
            </w:pPr>
          </w:p>
          <w:p w14:paraId="15E51144" w14:textId="77777777" w:rsidR="0050348F" w:rsidRPr="00B3166E" w:rsidRDefault="0050348F" w:rsidP="00946F2D">
            <w:pPr>
              <w:widowControl/>
              <w:tabs>
                <w:tab w:val="left" w:pos="12540"/>
              </w:tabs>
              <w:autoSpaceDE/>
              <w:autoSpaceDN/>
              <w:jc w:val="center"/>
              <w:rPr>
                <w:rFonts w:ascii="Times New Roman" w:hAnsi="Times New Roman" w:cs="Times New Roman"/>
                <w:b/>
                <w:bCs/>
                <w:sz w:val="28"/>
                <w:szCs w:val="28"/>
                <w:lang w:val="it-IT"/>
              </w:rPr>
            </w:pPr>
            <w:r w:rsidRPr="00B3166E">
              <w:rPr>
                <w:rFonts w:ascii="Times New Roman" w:hAnsi="Times New Roman" w:cs="Times New Roman"/>
                <w:b/>
                <w:bCs/>
                <w:sz w:val="28"/>
                <w:szCs w:val="28"/>
                <w:lang w:val="it-IT"/>
              </w:rPr>
              <w:t>Secondo quadrimestre</w:t>
            </w:r>
          </w:p>
          <w:p w14:paraId="0FD4239D" w14:textId="77777777" w:rsidR="000A3AC8" w:rsidRPr="00B3166E" w:rsidRDefault="0050348F" w:rsidP="00946F2D">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Riforma protestante e la Controriforma</w:t>
            </w:r>
          </w:p>
        </w:tc>
      </w:tr>
      <w:tr w:rsidR="000A3AC8" w:rsidRPr="00B063CE" w14:paraId="4AAECC07" w14:textId="77777777" w:rsidTr="0050348F">
        <w:trPr>
          <w:trHeight w:val="1106"/>
        </w:trPr>
        <w:tc>
          <w:tcPr>
            <w:tcW w:w="10210" w:type="dxa"/>
            <w:gridSpan w:val="2"/>
          </w:tcPr>
          <w:p w14:paraId="0300C119" w14:textId="77777777" w:rsidR="000A3AC8" w:rsidRPr="00B3166E" w:rsidRDefault="000A3AC8" w:rsidP="0050348F">
            <w:pPr>
              <w:pStyle w:val="TableParagraph"/>
              <w:ind w:left="111" w:right="5"/>
              <w:rPr>
                <w:sz w:val="24"/>
                <w:lang w:val="it-IT"/>
              </w:rPr>
            </w:pPr>
            <w:r w:rsidRPr="00B3166E">
              <w:rPr>
                <w:sz w:val="24"/>
                <w:lang w:val="it-IT"/>
              </w:rPr>
              <w:t>Per gli studenti con disabilità, con DSA e, più in generale, per tutti gli studenti con Bisogni Educativi Speciali (BES), le azioni didattiche messe in campo terranno conto degli obiettivi didattici personalizzati</w:t>
            </w:r>
          </w:p>
          <w:p w14:paraId="4EFC9361" w14:textId="77777777" w:rsidR="000A3AC8" w:rsidRPr="00B3166E" w:rsidRDefault="000A3AC8" w:rsidP="0050348F">
            <w:pPr>
              <w:pStyle w:val="TableParagraph"/>
              <w:spacing w:line="270" w:lineRule="atLeast"/>
              <w:ind w:left="111" w:right="5"/>
              <w:rPr>
                <w:sz w:val="24"/>
                <w:lang w:val="it-IT"/>
              </w:rPr>
            </w:pPr>
            <w:r w:rsidRPr="00B3166E">
              <w:rPr>
                <w:sz w:val="24"/>
                <w:lang w:val="it-IT"/>
              </w:rPr>
              <w:t>previsti nei rispettivi PEI o PDP e saranno mirate a curare il coinvolgimento e l’inclusione di tali allievi, favorendo per quanto possibile la didattica in presenza.</w:t>
            </w:r>
          </w:p>
        </w:tc>
      </w:tr>
    </w:tbl>
    <w:p w14:paraId="2ED60694" w14:textId="77777777" w:rsidR="0064432D" w:rsidRDefault="0064432D" w:rsidP="00100239">
      <w:pPr>
        <w:pStyle w:val="Titolo11"/>
        <w:spacing w:before="189"/>
        <w:ind w:left="0" w:right="698"/>
        <w:rPr>
          <w:rFonts w:ascii="Times New Roman" w:hAnsi="Times New Roman" w:cs="Times New Roman"/>
          <w:color w:val="4471C4"/>
          <w:sz w:val="40"/>
          <w:szCs w:val="40"/>
        </w:rPr>
      </w:pPr>
    </w:p>
    <w:p w14:paraId="63C73407" w14:textId="77777777" w:rsidR="001A3E78" w:rsidRDefault="001A3E78" w:rsidP="00100239">
      <w:pPr>
        <w:pStyle w:val="Titolo11"/>
        <w:spacing w:before="189"/>
        <w:ind w:left="0" w:right="698"/>
        <w:rPr>
          <w:rFonts w:ascii="Times New Roman" w:hAnsi="Times New Roman" w:cs="Times New Roman"/>
          <w:color w:val="4471C4"/>
          <w:sz w:val="40"/>
          <w:szCs w:val="40"/>
        </w:rPr>
      </w:pPr>
    </w:p>
    <w:p w14:paraId="6C23EFB2" w14:textId="77777777" w:rsidR="00946F2D" w:rsidRDefault="00946F2D" w:rsidP="00DC1B5F">
      <w:pPr>
        <w:pStyle w:val="Titolo11"/>
        <w:spacing w:before="189"/>
        <w:ind w:left="0" w:right="698"/>
        <w:jc w:val="left"/>
        <w:rPr>
          <w:rFonts w:ascii="Times New Roman" w:hAnsi="Times New Roman" w:cs="Times New Roman"/>
          <w:color w:val="4471C4"/>
          <w:sz w:val="40"/>
          <w:szCs w:val="40"/>
        </w:rPr>
      </w:pPr>
    </w:p>
    <w:p w14:paraId="39AF62DF" w14:textId="77777777" w:rsidR="00D762B2" w:rsidRDefault="00D762B2" w:rsidP="00DC1B5F">
      <w:pPr>
        <w:pStyle w:val="Titolo11"/>
        <w:spacing w:before="189"/>
        <w:ind w:left="0" w:right="698"/>
        <w:jc w:val="left"/>
        <w:rPr>
          <w:rFonts w:ascii="Times New Roman" w:hAnsi="Times New Roman" w:cs="Times New Roman"/>
          <w:color w:val="4471C4"/>
          <w:sz w:val="40"/>
          <w:szCs w:val="40"/>
        </w:rPr>
      </w:pPr>
    </w:p>
    <w:p w14:paraId="1870CB5F" w14:textId="77777777" w:rsidR="00946F2D" w:rsidRDefault="00946F2D" w:rsidP="00100239">
      <w:pPr>
        <w:pStyle w:val="Titolo11"/>
        <w:spacing w:before="189"/>
        <w:ind w:left="0" w:right="698"/>
        <w:rPr>
          <w:rFonts w:ascii="Times New Roman" w:hAnsi="Times New Roman" w:cs="Times New Roman"/>
          <w:color w:val="4471C4"/>
          <w:sz w:val="40"/>
          <w:szCs w:val="40"/>
        </w:rPr>
      </w:pPr>
    </w:p>
    <w:p w14:paraId="29D6056F" w14:textId="77777777" w:rsidR="008D073F" w:rsidRDefault="008D073F" w:rsidP="00100239">
      <w:pPr>
        <w:pStyle w:val="Titolo11"/>
        <w:spacing w:before="189"/>
        <w:ind w:left="0" w:right="698"/>
        <w:rPr>
          <w:rFonts w:ascii="Times New Roman" w:hAnsi="Times New Roman" w:cs="Times New Roman"/>
          <w:color w:val="4471C4"/>
          <w:sz w:val="40"/>
          <w:szCs w:val="40"/>
        </w:rPr>
      </w:pPr>
    </w:p>
    <w:p w14:paraId="129B4AB2" w14:textId="77777777" w:rsidR="008D073F" w:rsidRDefault="008D073F" w:rsidP="00100239">
      <w:pPr>
        <w:pStyle w:val="Titolo11"/>
        <w:spacing w:before="189"/>
        <w:ind w:left="0" w:right="698"/>
        <w:rPr>
          <w:rFonts w:ascii="Times New Roman" w:hAnsi="Times New Roman" w:cs="Times New Roman"/>
          <w:color w:val="4471C4"/>
          <w:sz w:val="40"/>
          <w:szCs w:val="40"/>
        </w:rPr>
      </w:pPr>
    </w:p>
    <w:p w14:paraId="70721C82" w14:textId="77777777" w:rsidR="008D073F" w:rsidRDefault="008D073F" w:rsidP="00100239">
      <w:pPr>
        <w:pStyle w:val="Titolo11"/>
        <w:spacing w:before="189"/>
        <w:ind w:left="0" w:right="698"/>
        <w:rPr>
          <w:rFonts w:ascii="Times New Roman" w:hAnsi="Times New Roman" w:cs="Times New Roman"/>
          <w:color w:val="4471C4"/>
          <w:sz w:val="40"/>
          <w:szCs w:val="40"/>
        </w:rPr>
      </w:pPr>
    </w:p>
    <w:p w14:paraId="64BC96A5" w14:textId="77777777" w:rsidR="008D073F" w:rsidRDefault="008D073F" w:rsidP="00100239">
      <w:pPr>
        <w:pStyle w:val="Titolo11"/>
        <w:spacing w:before="189"/>
        <w:ind w:left="0" w:right="698"/>
        <w:rPr>
          <w:rFonts w:ascii="Times New Roman" w:hAnsi="Times New Roman" w:cs="Times New Roman"/>
          <w:color w:val="4471C4"/>
          <w:sz w:val="40"/>
          <w:szCs w:val="40"/>
        </w:rPr>
      </w:pPr>
    </w:p>
    <w:p w14:paraId="6A8D3A32" w14:textId="77777777" w:rsidR="008D073F" w:rsidRDefault="008D073F" w:rsidP="00100239">
      <w:pPr>
        <w:pStyle w:val="Titolo11"/>
        <w:spacing w:before="189"/>
        <w:ind w:left="0" w:right="698"/>
        <w:rPr>
          <w:rFonts w:ascii="Times New Roman" w:hAnsi="Times New Roman" w:cs="Times New Roman"/>
          <w:color w:val="4471C4"/>
          <w:sz w:val="40"/>
          <w:szCs w:val="40"/>
        </w:rPr>
      </w:pPr>
    </w:p>
    <w:p w14:paraId="3A36C47E" w14:textId="77777777" w:rsidR="000A3AC8" w:rsidRDefault="000A3AC8" w:rsidP="00100239">
      <w:pPr>
        <w:pStyle w:val="Titolo11"/>
        <w:spacing w:before="189"/>
        <w:ind w:left="0" w:right="698"/>
        <w:rPr>
          <w:rFonts w:ascii="Times New Roman" w:hAnsi="Times New Roman" w:cs="Times New Roman"/>
          <w:color w:val="4471C4"/>
          <w:sz w:val="40"/>
          <w:szCs w:val="40"/>
        </w:rPr>
      </w:pPr>
      <w:r>
        <w:rPr>
          <w:rFonts w:ascii="Times New Roman" w:hAnsi="Times New Roman" w:cs="Times New Roman"/>
          <w:color w:val="4471C4"/>
          <w:sz w:val="40"/>
          <w:szCs w:val="40"/>
        </w:rPr>
        <w:t>SECONDO</w:t>
      </w:r>
      <w:r w:rsidRPr="0062343B">
        <w:rPr>
          <w:rFonts w:ascii="Times New Roman" w:hAnsi="Times New Roman" w:cs="Times New Roman"/>
          <w:color w:val="4471C4"/>
          <w:sz w:val="40"/>
          <w:szCs w:val="40"/>
        </w:rPr>
        <w:t xml:space="preserve"> BIENNIO</w:t>
      </w:r>
    </w:p>
    <w:p w14:paraId="621CEC77" w14:textId="77777777" w:rsidR="00D762B2" w:rsidRDefault="00D762B2" w:rsidP="00100239">
      <w:pPr>
        <w:pStyle w:val="Titolo11"/>
        <w:spacing w:before="189"/>
        <w:ind w:left="0" w:right="698"/>
        <w:rPr>
          <w:rFonts w:ascii="Times New Roman" w:hAnsi="Times New Roman" w:cs="Times New Roman"/>
          <w:color w:val="4471C4"/>
          <w:sz w:val="40"/>
          <w:szCs w:val="40"/>
        </w:rPr>
      </w:pPr>
      <w:r>
        <w:rPr>
          <w:rFonts w:ascii="Times New Roman" w:hAnsi="Times New Roman" w:cs="Times New Roman"/>
          <w:color w:val="4471C4"/>
          <w:sz w:val="40"/>
          <w:szCs w:val="40"/>
        </w:rPr>
        <w:t>Secondo anno</w:t>
      </w:r>
    </w:p>
    <w:p w14:paraId="0AA87124" w14:textId="77777777" w:rsidR="000A3AC8" w:rsidRDefault="000A3AC8" w:rsidP="00ED0551">
      <w:pPr>
        <w:pStyle w:val="Titolo21"/>
        <w:spacing w:before="235" w:after="5"/>
        <w:ind w:left="411" w:right="697"/>
        <w:jc w:val="center"/>
        <w:rPr>
          <w:color w:val="FF0000"/>
        </w:rPr>
      </w:pPr>
      <w:r w:rsidRPr="00CE4A28">
        <w:rPr>
          <w:color w:val="FF0000"/>
        </w:rPr>
        <w:t>Competenze specifiche disciplinari</w:t>
      </w: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E424EE" w14:paraId="6B02E964" w14:textId="77777777" w:rsidTr="0050348F">
        <w:tc>
          <w:tcPr>
            <w:tcW w:w="3398" w:type="dxa"/>
            <w:shd w:val="clear" w:color="auto" w:fill="D9E2F3" w:themeFill="accent1" w:themeFillTint="33"/>
          </w:tcPr>
          <w:p w14:paraId="7B0938BB" w14:textId="77777777" w:rsidR="00E424EE" w:rsidRPr="00B063CE" w:rsidRDefault="00E424EE" w:rsidP="0050348F">
            <w:pPr>
              <w:pStyle w:val="TableParagraph"/>
              <w:spacing w:before="10"/>
              <w:rPr>
                <w:b/>
                <w:sz w:val="24"/>
                <w:szCs w:val="24"/>
              </w:rPr>
            </w:pPr>
          </w:p>
          <w:p w14:paraId="2BD26927" w14:textId="77777777" w:rsidR="00E424EE" w:rsidRPr="00B063CE" w:rsidRDefault="00E424EE" w:rsidP="0050348F">
            <w:pPr>
              <w:pStyle w:val="TableParagraph"/>
              <w:spacing w:before="1" w:line="259" w:lineRule="exact"/>
              <w:rPr>
                <w:b/>
                <w:sz w:val="24"/>
                <w:szCs w:val="24"/>
              </w:rPr>
            </w:pPr>
            <w:r>
              <w:rPr>
                <w:b/>
                <w:sz w:val="24"/>
                <w:szCs w:val="24"/>
              </w:rPr>
              <w:t xml:space="preserve">           </w:t>
            </w:r>
            <w:r w:rsidRPr="00B063CE">
              <w:rPr>
                <w:b/>
                <w:sz w:val="24"/>
                <w:szCs w:val="24"/>
              </w:rPr>
              <w:t>COMPETENZA</w:t>
            </w:r>
          </w:p>
        </w:tc>
        <w:tc>
          <w:tcPr>
            <w:tcW w:w="3241" w:type="dxa"/>
            <w:shd w:val="clear" w:color="auto" w:fill="D9E2F3" w:themeFill="accent1" w:themeFillTint="33"/>
          </w:tcPr>
          <w:p w14:paraId="4218C387" w14:textId="77777777" w:rsidR="00E424EE" w:rsidRPr="00B063CE" w:rsidRDefault="00E424EE" w:rsidP="0050348F">
            <w:pPr>
              <w:pStyle w:val="TableParagraph"/>
              <w:spacing w:before="10"/>
              <w:rPr>
                <w:b/>
                <w:sz w:val="24"/>
                <w:szCs w:val="24"/>
              </w:rPr>
            </w:pPr>
          </w:p>
          <w:p w14:paraId="4B11DB06" w14:textId="77777777" w:rsidR="00E424EE" w:rsidRPr="00B063CE" w:rsidRDefault="00E424EE" w:rsidP="0050348F">
            <w:pPr>
              <w:pStyle w:val="TableParagraph"/>
              <w:spacing w:before="1" w:line="259" w:lineRule="exact"/>
              <w:ind w:right="1152"/>
              <w:jc w:val="center"/>
              <w:rPr>
                <w:b/>
                <w:sz w:val="24"/>
                <w:szCs w:val="24"/>
              </w:rPr>
            </w:pPr>
            <w:r w:rsidRPr="00B063CE">
              <w:rPr>
                <w:b/>
                <w:sz w:val="24"/>
                <w:szCs w:val="24"/>
              </w:rPr>
              <w:t>ABILITÀ</w:t>
            </w:r>
          </w:p>
        </w:tc>
        <w:tc>
          <w:tcPr>
            <w:tcW w:w="3107" w:type="dxa"/>
            <w:shd w:val="clear" w:color="auto" w:fill="D9E2F3" w:themeFill="accent1" w:themeFillTint="33"/>
          </w:tcPr>
          <w:p w14:paraId="070C4BE0" w14:textId="77777777" w:rsidR="00E424EE" w:rsidRPr="00B063CE" w:rsidRDefault="00E424EE" w:rsidP="0050348F">
            <w:pPr>
              <w:pStyle w:val="TableParagraph"/>
              <w:spacing w:before="10"/>
              <w:rPr>
                <w:b/>
                <w:sz w:val="24"/>
                <w:szCs w:val="24"/>
              </w:rPr>
            </w:pPr>
          </w:p>
          <w:p w14:paraId="7DC789EB" w14:textId="77777777" w:rsidR="00E424EE" w:rsidRPr="00B063CE" w:rsidRDefault="00E424EE" w:rsidP="0050348F">
            <w:pPr>
              <w:pStyle w:val="TableParagraph"/>
              <w:spacing w:before="1" w:line="259" w:lineRule="exact"/>
              <w:ind w:left="655"/>
              <w:rPr>
                <w:b/>
                <w:sz w:val="24"/>
                <w:szCs w:val="24"/>
              </w:rPr>
            </w:pPr>
            <w:r w:rsidRPr="00B063CE">
              <w:rPr>
                <w:b/>
                <w:sz w:val="24"/>
                <w:szCs w:val="24"/>
              </w:rPr>
              <w:t>CONOSCENZE</w:t>
            </w:r>
          </w:p>
        </w:tc>
      </w:tr>
      <w:tr w:rsidR="00100239" w14:paraId="465CE0D7" w14:textId="77777777" w:rsidTr="0050348F">
        <w:tc>
          <w:tcPr>
            <w:tcW w:w="3398" w:type="dxa"/>
          </w:tcPr>
          <w:p w14:paraId="69C08641"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C1.</w:t>
            </w:r>
            <w:r w:rsidR="0057478A" w:rsidRPr="005D7272">
              <w:rPr>
                <w:rFonts w:eastAsiaTheme="minorHAnsi"/>
                <w:sz w:val="28"/>
                <w:szCs w:val="28"/>
              </w:rPr>
              <w:t xml:space="preserve"> Leggere, valutare e confrontare interpretazioni storiografiche</w:t>
            </w:r>
          </w:p>
          <w:p w14:paraId="19EB5F3B"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c>
          <w:tcPr>
            <w:tcW w:w="3241" w:type="dxa"/>
          </w:tcPr>
          <w:p w14:paraId="75B11852"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 xml:space="preserve">a) </w:t>
            </w:r>
            <w:r w:rsidR="0057478A" w:rsidRPr="005D7272">
              <w:rPr>
                <w:rFonts w:eastAsiaTheme="minorHAnsi"/>
                <w:sz w:val="28"/>
                <w:szCs w:val="28"/>
              </w:rPr>
              <w:t>Saper comprendere il significato dei testi consultati, riconoscendone la diversa natura: manuali, documenti e fonti in genere, testi storiografici</w:t>
            </w:r>
          </w:p>
          <w:p w14:paraId="25FF0358" w14:textId="77777777" w:rsidR="0057478A" w:rsidRPr="005D7272" w:rsidRDefault="0057478A" w:rsidP="005D7272">
            <w:pPr>
              <w:pStyle w:val="TableParagraph"/>
              <w:widowControl/>
              <w:autoSpaceDE/>
              <w:autoSpaceDN/>
              <w:spacing w:before="56"/>
              <w:ind w:left="111"/>
              <w:jc w:val="both"/>
              <w:rPr>
                <w:rFonts w:eastAsiaTheme="minorHAnsi"/>
                <w:sz w:val="28"/>
                <w:szCs w:val="28"/>
              </w:rPr>
            </w:pPr>
          </w:p>
          <w:p w14:paraId="432FFCB1" w14:textId="77777777" w:rsidR="00100239" w:rsidRDefault="00100239" w:rsidP="005D7272">
            <w:pPr>
              <w:pStyle w:val="TableParagraph"/>
              <w:widowControl/>
              <w:autoSpaceDE/>
              <w:autoSpaceDN/>
              <w:spacing w:before="56"/>
              <w:ind w:left="111"/>
              <w:jc w:val="both"/>
              <w:rPr>
                <w:rFonts w:eastAsiaTheme="minorHAnsi"/>
                <w:sz w:val="28"/>
                <w:szCs w:val="28"/>
              </w:rPr>
            </w:pPr>
          </w:p>
          <w:p w14:paraId="22FDF535" w14:textId="77777777" w:rsidR="005D7272" w:rsidRPr="005D7272" w:rsidRDefault="005D7272" w:rsidP="005D7272">
            <w:pPr>
              <w:pStyle w:val="TableParagraph"/>
              <w:widowControl/>
              <w:autoSpaceDE/>
              <w:autoSpaceDN/>
              <w:spacing w:before="56"/>
              <w:ind w:left="111"/>
              <w:jc w:val="both"/>
              <w:rPr>
                <w:rFonts w:eastAsiaTheme="minorHAnsi"/>
                <w:sz w:val="28"/>
                <w:szCs w:val="28"/>
              </w:rPr>
            </w:pPr>
          </w:p>
        </w:tc>
        <w:tc>
          <w:tcPr>
            <w:tcW w:w="3107" w:type="dxa"/>
          </w:tcPr>
          <w:p w14:paraId="03B4C31B" w14:textId="77777777" w:rsidR="005D7272" w:rsidRPr="005D7272" w:rsidRDefault="005D727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La formazione dello Stato moderno  e le rivoluzioni inglesi del Seicento</w:t>
            </w:r>
          </w:p>
          <w:p w14:paraId="48AD95E9"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r>
      <w:tr w:rsidR="00100239" w14:paraId="299EC30E" w14:textId="77777777" w:rsidTr="0050348F">
        <w:tc>
          <w:tcPr>
            <w:tcW w:w="3398" w:type="dxa"/>
          </w:tcPr>
          <w:p w14:paraId="742A5FBC"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C2.</w:t>
            </w:r>
            <w:r w:rsidR="0057478A" w:rsidRPr="005D7272">
              <w:rPr>
                <w:rFonts w:eastAsiaTheme="minorHAnsi"/>
                <w:sz w:val="28"/>
                <w:szCs w:val="28"/>
              </w:rPr>
              <w:t xml:space="preserve"> Usare in maniera appropriata il lessico e le categorie specifiche della disciplina </w:t>
            </w:r>
          </w:p>
          <w:p w14:paraId="18A7A204"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c>
          <w:tcPr>
            <w:tcW w:w="3241" w:type="dxa"/>
          </w:tcPr>
          <w:p w14:paraId="71FF2A86"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 xml:space="preserve">b) </w:t>
            </w:r>
            <w:r w:rsidR="0057478A" w:rsidRPr="005D7272">
              <w:rPr>
                <w:rFonts w:eastAsiaTheme="minorHAnsi"/>
                <w:sz w:val="28"/>
                <w:szCs w:val="28"/>
              </w:rPr>
              <w:t>Saper comprendere il lessico e le categorie interpretative proprie della disciplina  avendo consapevolezza delle loro implicazioni storiografiche</w:t>
            </w:r>
          </w:p>
          <w:p w14:paraId="650F43EC" w14:textId="77777777" w:rsidR="0057478A" w:rsidRPr="005D7272" w:rsidRDefault="0057478A" w:rsidP="005D7272">
            <w:pPr>
              <w:pStyle w:val="TableParagraph"/>
              <w:widowControl/>
              <w:autoSpaceDE/>
              <w:autoSpaceDN/>
              <w:spacing w:before="56"/>
              <w:ind w:left="111"/>
              <w:jc w:val="both"/>
              <w:rPr>
                <w:rFonts w:eastAsiaTheme="minorHAnsi"/>
                <w:sz w:val="28"/>
                <w:szCs w:val="28"/>
              </w:rPr>
            </w:pPr>
          </w:p>
          <w:p w14:paraId="15ADAEA5" w14:textId="77777777" w:rsidR="00100239" w:rsidRDefault="00100239" w:rsidP="005D7272">
            <w:pPr>
              <w:pStyle w:val="TableParagraph"/>
              <w:widowControl/>
              <w:autoSpaceDE/>
              <w:autoSpaceDN/>
              <w:spacing w:before="56"/>
              <w:ind w:left="111"/>
              <w:jc w:val="both"/>
              <w:rPr>
                <w:rFonts w:eastAsiaTheme="minorHAnsi"/>
                <w:sz w:val="28"/>
                <w:szCs w:val="28"/>
              </w:rPr>
            </w:pPr>
          </w:p>
          <w:p w14:paraId="4311B7B9" w14:textId="77777777" w:rsidR="005D7272" w:rsidRPr="005D7272" w:rsidRDefault="005D7272" w:rsidP="005D7272">
            <w:pPr>
              <w:pStyle w:val="TableParagraph"/>
              <w:widowControl/>
              <w:autoSpaceDE/>
              <w:autoSpaceDN/>
              <w:spacing w:before="56"/>
              <w:ind w:left="111"/>
              <w:jc w:val="both"/>
              <w:rPr>
                <w:rFonts w:eastAsiaTheme="minorHAnsi"/>
                <w:sz w:val="28"/>
                <w:szCs w:val="28"/>
              </w:rPr>
            </w:pPr>
          </w:p>
        </w:tc>
        <w:tc>
          <w:tcPr>
            <w:tcW w:w="3107" w:type="dxa"/>
          </w:tcPr>
          <w:p w14:paraId="19C20E80" w14:textId="77777777" w:rsidR="005D7272" w:rsidRPr="005D7272" w:rsidRDefault="005D727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Trasformazioni sociali,</w:t>
            </w:r>
            <w:r w:rsidR="000B1982">
              <w:rPr>
                <w:rFonts w:eastAsiaTheme="minorHAnsi"/>
                <w:sz w:val="28"/>
                <w:szCs w:val="28"/>
              </w:rPr>
              <w:t xml:space="preserve"> </w:t>
            </w:r>
            <w:r w:rsidRPr="005D7272">
              <w:rPr>
                <w:rFonts w:eastAsiaTheme="minorHAnsi"/>
                <w:sz w:val="28"/>
                <w:szCs w:val="28"/>
              </w:rPr>
              <w:t>economiche e politiche tra Seicento e Settecento</w:t>
            </w:r>
          </w:p>
          <w:p w14:paraId="44B2F341" w14:textId="77777777" w:rsidR="005D7272" w:rsidRPr="005D7272" w:rsidRDefault="005D7272" w:rsidP="005D7272">
            <w:pPr>
              <w:pStyle w:val="TableParagraph"/>
              <w:widowControl/>
              <w:autoSpaceDE/>
              <w:autoSpaceDN/>
              <w:spacing w:before="56"/>
              <w:ind w:left="111"/>
              <w:jc w:val="both"/>
              <w:rPr>
                <w:rFonts w:eastAsiaTheme="minorHAnsi"/>
                <w:sz w:val="28"/>
                <w:szCs w:val="28"/>
              </w:rPr>
            </w:pPr>
          </w:p>
          <w:p w14:paraId="202AEBA4"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r>
      <w:tr w:rsidR="00100239" w14:paraId="2DC45DE2" w14:textId="77777777" w:rsidTr="0050348F">
        <w:tc>
          <w:tcPr>
            <w:tcW w:w="3398" w:type="dxa"/>
          </w:tcPr>
          <w:p w14:paraId="4AADA6B5"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C3.</w:t>
            </w:r>
            <w:r w:rsidR="0057478A" w:rsidRPr="005D7272">
              <w:rPr>
                <w:rFonts w:eastAsiaTheme="minorHAnsi"/>
                <w:sz w:val="28"/>
                <w:szCs w:val="28"/>
              </w:rPr>
              <w:t xml:space="preserve"> Usare in maniera appropriata il lessico e le </w:t>
            </w:r>
            <w:r w:rsidR="0057478A" w:rsidRPr="005D7272">
              <w:rPr>
                <w:rFonts w:eastAsiaTheme="minorHAnsi"/>
                <w:sz w:val="28"/>
                <w:szCs w:val="28"/>
              </w:rPr>
              <w:lastRenderedPageBreak/>
              <w:t xml:space="preserve">categorie specifiche della disciplina </w:t>
            </w:r>
          </w:p>
          <w:p w14:paraId="02E1578F"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c>
          <w:tcPr>
            <w:tcW w:w="3241" w:type="dxa"/>
          </w:tcPr>
          <w:p w14:paraId="19E8A859"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lastRenderedPageBreak/>
              <w:t xml:space="preserve">c) </w:t>
            </w:r>
            <w:r w:rsidR="0057478A" w:rsidRPr="005D7272">
              <w:rPr>
                <w:rFonts w:eastAsiaTheme="minorHAnsi"/>
                <w:sz w:val="28"/>
                <w:szCs w:val="28"/>
              </w:rPr>
              <w:t xml:space="preserve">Saper rielaborare ed esporre i temi trattati, enucleandone gli eventi </w:t>
            </w:r>
            <w:r w:rsidR="0057478A" w:rsidRPr="005D7272">
              <w:rPr>
                <w:rFonts w:eastAsiaTheme="minorHAnsi"/>
                <w:sz w:val="28"/>
                <w:szCs w:val="28"/>
              </w:rPr>
              <w:lastRenderedPageBreak/>
              <w:t>fondanti dei processi storici individuandone gli indicatori connotanti, le motivazioni, le relazioni</w:t>
            </w:r>
          </w:p>
          <w:p w14:paraId="0D8F15EF" w14:textId="77777777" w:rsidR="00100239" w:rsidRDefault="00100239" w:rsidP="005D7272">
            <w:pPr>
              <w:pStyle w:val="TableParagraph"/>
              <w:widowControl/>
              <w:autoSpaceDE/>
              <w:autoSpaceDN/>
              <w:spacing w:before="56"/>
              <w:ind w:left="111"/>
              <w:jc w:val="both"/>
              <w:rPr>
                <w:rFonts w:eastAsiaTheme="minorHAnsi"/>
                <w:sz w:val="28"/>
                <w:szCs w:val="28"/>
              </w:rPr>
            </w:pPr>
          </w:p>
          <w:p w14:paraId="454933C3" w14:textId="77777777" w:rsidR="005D7272" w:rsidRDefault="005D7272" w:rsidP="005D7272">
            <w:pPr>
              <w:pStyle w:val="TableParagraph"/>
              <w:widowControl/>
              <w:autoSpaceDE/>
              <w:autoSpaceDN/>
              <w:spacing w:before="56"/>
              <w:ind w:left="111"/>
              <w:jc w:val="both"/>
              <w:rPr>
                <w:rFonts w:eastAsiaTheme="minorHAnsi"/>
                <w:sz w:val="28"/>
                <w:szCs w:val="28"/>
              </w:rPr>
            </w:pPr>
          </w:p>
          <w:p w14:paraId="245393B0" w14:textId="77777777" w:rsidR="005D7272" w:rsidRDefault="005D7272" w:rsidP="005D7272">
            <w:pPr>
              <w:pStyle w:val="TableParagraph"/>
              <w:widowControl/>
              <w:autoSpaceDE/>
              <w:autoSpaceDN/>
              <w:spacing w:before="56"/>
              <w:ind w:left="111"/>
              <w:jc w:val="both"/>
              <w:rPr>
                <w:rFonts w:eastAsiaTheme="minorHAnsi"/>
                <w:sz w:val="28"/>
                <w:szCs w:val="28"/>
              </w:rPr>
            </w:pPr>
          </w:p>
          <w:p w14:paraId="3555843B" w14:textId="77777777" w:rsidR="005D7272" w:rsidRPr="005D7272" w:rsidRDefault="005D7272" w:rsidP="005D7272">
            <w:pPr>
              <w:pStyle w:val="TableParagraph"/>
              <w:widowControl/>
              <w:autoSpaceDE/>
              <w:autoSpaceDN/>
              <w:spacing w:before="56"/>
              <w:ind w:left="111"/>
              <w:jc w:val="both"/>
              <w:rPr>
                <w:rFonts w:eastAsiaTheme="minorHAnsi"/>
                <w:sz w:val="28"/>
                <w:szCs w:val="28"/>
              </w:rPr>
            </w:pPr>
          </w:p>
        </w:tc>
        <w:tc>
          <w:tcPr>
            <w:tcW w:w="3107" w:type="dxa"/>
          </w:tcPr>
          <w:p w14:paraId="2CBE953D" w14:textId="77777777" w:rsidR="005D7272" w:rsidRPr="005D7272" w:rsidRDefault="005D727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lastRenderedPageBreak/>
              <w:t>L’età napoleonica e la Restaurazione</w:t>
            </w:r>
          </w:p>
          <w:p w14:paraId="26701BC7" w14:textId="77777777" w:rsidR="005D7272" w:rsidRPr="005D7272" w:rsidRDefault="005D727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lastRenderedPageBreak/>
              <w:t>Il problema della nazionalità nell’800              Trasformazione del capitalismo classico in monopolistico,</w:t>
            </w:r>
          </w:p>
          <w:p w14:paraId="35E67A3C" w14:textId="77777777" w:rsidR="005D7272" w:rsidRPr="005D7272" w:rsidRDefault="005D727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 xml:space="preserve">imperialistico-colonialista </w:t>
            </w:r>
          </w:p>
          <w:p w14:paraId="65EC1A93"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r>
      <w:tr w:rsidR="00100239" w14:paraId="497FC26A" w14:textId="77777777" w:rsidTr="0050348F">
        <w:tc>
          <w:tcPr>
            <w:tcW w:w="3398" w:type="dxa"/>
          </w:tcPr>
          <w:p w14:paraId="615270D4" w14:textId="77777777" w:rsidR="0057478A"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lastRenderedPageBreak/>
              <w:t>C4.</w:t>
            </w:r>
            <w:r w:rsidR="0057478A" w:rsidRPr="005D7272">
              <w:rPr>
                <w:rFonts w:eastAsiaTheme="minorHAnsi"/>
                <w:sz w:val="28"/>
                <w:szCs w:val="28"/>
              </w:rPr>
              <w:t xml:space="preserve"> Collocare l’esperienza personale in un sistema di regole fondato sul reciproco riconoscimento dei diritti garantiti dalla Costituzione</w:t>
            </w:r>
          </w:p>
          <w:p w14:paraId="32BF6B07"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c>
          <w:tcPr>
            <w:tcW w:w="3241" w:type="dxa"/>
          </w:tcPr>
          <w:p w14:paraId="7479C89A" w14:textId="77777777" w:rsidR="0057478A" w:rsidRPr="005D7272" w:rsidRDefault="00E57312"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d)</w:t>
            </w:r>
            <w:r w:rsidR="0057478A" w:rsidRPr="005D7272">
              <w:rPr>
                <w:rFonts w:eastAsiaTheme="minorHAnsi"/>
                <w:sz w:val="28"/>
                <w:szCs w:val="28"/>
              </w:rPr>
              <w:t xml:space="preserve"> Identificare i diversi modelli istituzionali e di organizzazione sociale e le principali relazioni tra persona/famiglia/società/Stato </w:t>
            </w:r>
          </w:p>
          <w:p w14:paraId="7F11ACB5"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c>
          <w:tcPr>
            <w:tcW w:w="3107" w:type="dxa"/>
          </w:tcPr>
          <w:p w14:paraId="641BAA31" w14:textId="77777777" w:rsidR="005D7272" w:rsidRPr="005D7272" w:rsidRDefault="005D7272" w:rsidP="00A64F5B">
            <w:pPr>
              <w:pStyle w:val="TableParagraph"/>
              <w:widowControl/>
              <w:autoSpaceDE/>
              <w:autoSpaceDN/>
              <w:spacing w:before="56"/>
              <w:jc w:val="both"/>
              <w:rPr>
                <w:rFonts w:eastAsiaTheme="minorHAnsi"/>
                <w:sz w:val="28"/>
                <w:szCs w:val="28"/>
              </w:rPr>
            </w:pPr>
            <w:r w:rsidRPr="005D7272">
              <w:rPr>
                <w:rFonts w:eastAsiaTheme="minorHAnsi"/>
                <w:sz w:val="28"/>
                <w:szCs w:val="28"/>
              </w:rPr>
              <w:t>Analisi del Bill of Rights</w:t>
            </w:r>
          </w:p>
          <w:p w14:paraId="145CFF2F" w14:textId="77777777" w:rsidR="005D7272" w:rsidRDefault="005D7272" w:rsidP="00A64F5B">
            <w:pPr>
              <w:pStyle w:val="TableParagraph"/>
              <w:widowControl/>
              <w:autoSpaceDE/>
              <w:autoSpaceDN/>
              <w:spacing w:before="56"/>
              <w:jc w:val="both"/>
              <w:rPr>
                <w:rFonts w:eastAsiaTheme="minorHAnsi"/>
                <w:sz w:val="28"/>
                <w:szCs w:val="28"/>
              </w:rPr>
            </w:pPr>
            <w:r w:rsidRPr="005D7272">
              <w:rPr>
                <w:rFonts w:eastAsiaTheme="minorHAnsi"/>
                <w:sz w:val="28"/>
                <w:szCs w:val="28"/>
              </w:rPr>
              <w:t>La Dichiarazione d’Indipendenza degli Stati Uniti;</w:t>
            </w:r>
          </w:p>
          <w:p w14:paraId="4EB65855" w14:textId="4046EEB2" w:rsidR="005D7272" w:rsidRPr="005D7272" w:rsidRDefault="000B1982" w:rsidP="00A64F5B">
            <w:pPr>
              <w:pStyle w:val="TableParagraph"/>
              <w:widowControl/>
              <w:autoSpaceDE/>
              <w:autoSpaceDN/>
              <w:spacing w:before="56"/>
              <w:jc w:val="both"/>
              <w:rPr>
                <w:rFonts w:eastAsiaTheme="minorHAnsi"/>
                <w:sz w:val="28"/>
                <w:szCs w:val="28"/>
              </w:rPr>
            </w:pPr>
            <w:r>
              <w:rPr>
                <w:rFonts w:eastAsiaTheme="minorHAnsi"/>
                <w:sz w:val="28"/>
                <w:szCs w:val="28"/>
              </w:rPr>
              <w:t xml:space="preserve">La </w:t>
            </w:r>
            <w:r w:rsidR="005D7272" w:rsidRPr="005D7272">
              <w:rPr>
                <w:rFonts w:eastAsiaTheme="minorHAnsi"/>
                <w:sz w:val="28"/>
                <w:szCs w:val="28"/>
              </w:rPr>
              <w:t>Dichiarazione dei Diritti dell’uomo e del cittadino; lo Statuto Albertino e la Costituzione italiana</w:t>
            </w:r>
          </w:p>
          <w:p w14:paraId="44679FCD" w14:textId="77777777" w:rsidR="005D7272" w:rsidRPr="005D7272" w:rsidRDefault="005D7272" w:rsidP="005D7272">
            <w:pPr>
              <w:pStyle w:val="TableParagraph"/>
              <w:widowControl/>
              <w:autoSpaceDE/>
              <w:autoSpaceDN/>
              <w:spacing w:before="56"/>
              <w:ind w:left="111"/>
              <w:jc w:val="both"/>
              <w:rPr>
                <w:rFonts w:eastAsiaTheme="minorHAnsi"/>
                <w:sz w:val="28"/>
                <w:szCs w:val="28"/>
              </w:rPr>
            </w:pPr>
          </w:p>
          <w:p w14:paraId="566A5D07" w14:textId="77777777" w:rsidR="00100239" w:rsidRPr="005D7272" w:rsidRDefault="00100239" w:rsidP="005D7272">
            <w:pPr>
              <w:pStyle w:val="TableParagraph"/>
              <w:widowControl/>
              <w:autoSpaceDE/>
              <w:autoSpaceDN/>
              <w:spacing w:before="56"/>
              <w:ind w:left="111"/>
              <w:jc w:val="both"/>
              <w:rPr>
                <w:rFonts w:eastAsiaTheme="minorHAnsi"/>
                <w:sz w:val="28"/>
                <w:szCs w:val="28"/>
              </w:rPr>
            </w:pPr>
          </w:p>
        </w:tc>
      </w:tr>
      <w:tr w:rsidR="00100239" w14:paraId="7D8BAB0B" w14:textId="77777777" w:rsidTr="0050348F">
        <w:tc>
          <w:tcPr>
            <w:tcW w:w="9746" w:type="dxa"/>
            <w:gridSpan w:val="3"/>
          </w:tcPr>
          <w:p w14:paraId="4552336D" w14:textId="3BD2890A" w:rsidR="00100239" w:rsidRPr="005D7272" w:rsidRDefault="00100239" w:rsidP="005D7272">
            <w:pPr>
              <w:pStyle w:val="TableParagraph"/>
              <w:widowControl/>
              <w:autoSpaceDE/>
              <w:autoSpaceDN/>
              <w:spacing w:before="56"/>
              <w:ind w:left="111"/>
              <w:jc w:val="both"/>
              <w:rPr>
                <w:rFonts w:eastAsiaTheme="minorHAnsi"/>
                <w:sz w:val="28"/>
                <w:szCs w:val="28"/>
              </w:rPr>
            </w:pPr>
            <w:r w:rsidRPr="005D7272">
              <w:rPr>
                <w:rFonts w:eastAsiaTheme="minorHAnsi"/>
                <w:sz w:val="28"/>
                <w:szCs w:val="28"/>
              </w:rPr>
              <w:t>Il percorso delineato, considera</w:t>
            </w:r>
            <w:r w:rsidR="00A64F5B">
              <w:rPr>
                <w:rFonts w:eastAsiaTheme="minorHAnsi"/>
                <w:sz w:val="28"/>
                <w:szCs w:val="28"/>
              </w:rPr>
              <w:t>te le peculiari caratteristiche</w:t>
            </w:r>
            <w:r w:rsidRPr="005D7272">
              <w:rPr>
                <w:rFonts w:eastAsiaTheme="minorHAnsi"/>
                <w:sz w:val="28"/>
                <w:szCs w:val="28"/>
              </w:rPr>
              <w:t xml:space="preserve"> del  liceo linguistico e il numero minore di ore</w:t>
            </w:r>
            <w:r w:rsidR="00DE583E">
              <w:rPr>
                <w:rFonts w:eastAsiaTheme="minorHAnsi"/>
                <w:sz w:val="28"/>
                <w:szCs w:val="28"/>
              </w:rPr>
              <w:t xml:space="preserve"> di Storia</w:t>
            </w:r>
            <w:r w:rsidRPr="005D7272">
              <w:rPr>
                <w:rFonts w:eastAsiaTheme="minorHAnsi"/>
                <w:sz w:val="28"/>
                <w:szCs w:val="28"/>
              </w:rPr>
              <w:t>, potrà richiedere la trattazione a caratteri generali di alcune tematiche e la focalizzazione di particolari temi e autori.</w:t>
            </w:r>
          </w:p>
        </w:tc>
      </w:tr>
    </w:tbl>
    <w:p w14:paraId="722DCC04" w14:textId="77777777" w:rsidR="000A3AC8" w:rsidRDefault="000A3AC8" w:rsidP="00813C29">
      <w:pPr>
        <w:pStyle w:val="Titolo11"/>
        <w:spacing w:before="0"/>
        <w:ind w:left="811" w:right="947" w:hanging="255"/>
        <w:rPr>
          <w:rFonts w:ascii="Times New Roman" w:hAnsi="Times New Roman" w:cs="Times New Roman"/>
          <w:color w:val="4471C4"/>
          <w:w w:val="95"/>
          <w:sz w:val="52"/>
          <w:szCs w:val="52"/>
          <w:u w:val="single"/>
        </w:rPr>
      </w:pPr>
    </w:p>
    <w:p w14:paraId="61F89B94"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19756CC9"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48DB23B3"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19F56B36"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771EC0A5"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71D16576"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092E52E3"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512E7B0C"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7F33581E"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6FC87227"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77D03AB9"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0A69D574"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192E7B90" w14:textId="77777777" w:rsidR="005D7272" w:rsidRDefault="005D7272" w:rsidP="00813C29">
      <w:pPr>
        <w:pStyle w:val="Titolo11"/>
        <w:spacing w:before="0"/>
        <w:ind w:left="811" w:right="947" w:hanging="255"/>
        <w:rPr>
          <w:rFonts w:ascii="Times New Roman" w:hAnsi="Times New Roman" w:cs="Times New Roman"/>
          <w:color w:val="4471C4"/>
          <w:w w:val="95"/>
          <w:sz w:val="52"/>
          <w:szCs w:val="52"/>
          <w:u w:val="single"/>
        </w:rPr>
      </w:pPr>
    </w:p>
    <w:p w14:paraId="27471489" w14:textId="77777777" w:rsidR="005D7272" w:rsidRDefault="00D762B2" w:rsidP="00813C29">
      <w:pPr>
        <w:pStyle w:val="Titolo11"/>
        <w:spacing w:before="0"/>
        <w:ind w:left="811" w:right="947" w:hanging="255"/>
        <w:rPr>
          <w:rFonts w:ascii="Times New Roman" w:hAnsi="Times New Roman" w:cs="Times New Roman"/>
          <w:color w:val="4471C4"/>
          <w:w w:val="95"/>
          <w:sz w:val="52"/>
          <w:szCs w:val="52"/>
          <w:u w:val="single"/>
        </w:rPr>
      </w:pPr>
      <w:r>
        <w:rPr>
          <w:rFonts w:ascii="Times New Roman" w:hAnsi="Times New Roman" w:cs="Times New Roman"/>
          <w:color w:val="4471C4"/>
          <w:w w:val="95"/>
          <w:sz w:val="52"/>
          <w:szCs w:val="52"/>
          <w:u w:val="single"/>
        </w:rPr>
        <w:br/>
      </w:r>
    </w:p>
    <w:tbl>
      <w:tblPr>
        <w:tblStyle w:val="TableNormal1"/>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E57312" w:rsidRPr="00D360D2" w14:paraId="09343E32" w14:textId="77777777" w:rsidTr="0050348F">
        <w:trPr>
          <w:trHeight w:val="709"/>
        </w:trPr>
        <w:tc>
          <w:tcPr>
            <w:tcW w:w="9355" w:type="dxa"/>
            <w:gridSpan w:val="4"/>
            <w:tcBorders>
              <w:bottom w:val="single" w:sz="4" w:space="0" w:color="FF0000"/>
            </w:tcBorders>
            <w:shd w:val="clear" w:color="auto" w:fill="B4C5E7"/>
          </w:tcPr>
          <w:p w14:paraId="6CEBA1B6" w14:textId="77777777" w:rsidR="00E57312" w:rsidRPr="00B3166E" w:rsidRDefault="00E57312" w:rsidP="0050348F">
            <w:pPr>
              <w:pStyle w:val="TableParagraph"/>
              <w:spacing w:before="1" w:line="368" w:lineRule="exact"/>
              <w:ind w:left="3659" w:right="14" w:hanging="2397"/>
              <w:rPr>
                <w:b/>
                <w:color w:val="FF0000"/>
                <w:spacing w:val="-4"/>
                <w:sz w:val="32"/>
                <w:lang w:val="it-IT"/>
              </w:rPr>
            </w:pPr>
            <w:r w:rsidRPr="00B3166E">
              <w:rPr>
                <w:b/>
                <w:color w:val="FF0000"/>
                <w:sz w:val="32"/>
                <w:lang w:val="it-IT"/>
              </w:rPr>
              <w:t xml:space="preserve">PIANIFICAZIONE DELLE </w:t>
            </w:r>
            <w:r w:rsidRPr="00B3166E">
              <w:rPr>
                <w:b/>
                <w:color w:val="FF0000"/>
                <w:spacing w:val="-6"/>
                <w:sz w:val="32"/>
                <w:lang w:val="it-IT"/>
              </w:rPr>
              <w:t xml:space="preserve">ATTIVITA’ </w:t>
            </w:r>
            <w:r w:rsidRPr="00B3166E">
              <w:rPr>
                <w:b/>
                <w:color w:val="FF0000"/>
                <w:spacing w:val="-4"/>
                <w:sz w:val="32"/>
                <w:lang w:val="it-IT"/>
              </w:rPr>
              <w:t xml:space="preserve">DIDATTICHE </w:t>
            </w:r>
          </w:p>
          <w:p w14:paraId="26A7AA12" w14:textId="77777777" w:rsidR="00E57312" w:rsidRPr="00B3166E" w:rsidRDefault="00E57312" w:rsidP="0050348F">
            <w:pPr>
              <w:pStyle w:val="TableParagraph"/>
              <w:spacing w:before="1" w:line="368" w:lineRule="exact"/>
              <w:ind w:left="3659" w:right="14" w:hanging="2397"/>
              <w:jc w:val="center"/>
              <w:rPr>
                <w:b/>
                <w:sz w:val="32"/>
                <w:u w:val="single"/>
                <w:lang w:val="it-IT"/>
              </w:rPr>
            </w:pPr>
            <w:r w:rsidRPr="00B3166E">
              <w:rPr>
                <w:b/>
                <w:color w:val="FF0000"/>
                <w:sz w:val="32"/>
                <w:u w:val="single"/>
                <w:lang w:val="it-IT"/>
              </w:rPr>
              <w:t xml:space="preserve">CLASSE </w:t>
            </w:r>
            <w:r w:rsidR="00E27666" w:rsidRPr="00B3166E">
              <w:rPr>
                <w:b/>
                <w:color w:val="FF0000"/>
                <w:sz w:val="32"/>
                <w:u w:val="single"/>
                <w:lang w:val="it-IT"/>
              </w:rPr>
              <w:t xml:space="preserve"> QUARTA</w:t>
            </w:r>
          </w:p>
        </w:tc>
      </w:tr>
      <w:tr w:rsidR="00E57312" w:rsidRPr="00B063CE" w14:paraId="62219F68" w14:textId="77777777" w:rsidTr="0050348F">
        <w:trPr>
          <w:trHeight w:val="769"/>
        </w:trPr>
        <w:tc>
          <w:tcPr>
            <w:tcW w:w="3458" w:type="dxa"/>
            <w:shd w:val="clear" w:color="auto" w:fill="B4C5E7"/>
          </w:tcPr>
          <w:p w14:paraId="3442CCD8" w14:textId="77777777" w:rsidR="00E57312" w:rsidRPr="00B063CE" w:rsidRDefault="00E57312" w:rsidP="0050348F">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01B95BA8" w14:textId="77777777" w:rsidR="00E57312" w:rsidRPr="00B063CE" w:rsidRDefault="00E57312" w:rsidP="0050348F">
            <w:pPr>
              <w:pStyle w:val="TableParagraph"/>
              <w:spacing w:line="211" w:lineRule="exact"/>
              <w:ind w:left="291"/>
              <w:rPr>
                <w:b/>
                <w:sz w:val="24"/>
              </w:rPr>
            </w:pPr>
            <w:r w:rsidRPr="00B063CE">
              <w:rPr>
                <w:b/>
                <w:sz w:val="24"/>
              </w:rPr>
              <w:t>Competenze</w:t>
            </w:r>
          </w:p>
          <w:p w14:paraId="3EFDDFB3" w14:textId="77777777" w:rsidR="00E57312" w:rsidRPr="00B063CE" w:rsidRDefault="00E57312" w:rsidP="0050348F">
            <w:pPr>
              <w:pStyle w:val="TableParagraph"/>
              <w:ind w:left="347"/>
              <w:rPr>
                <w:b/>
                <w:sz w:val="24"/>
              </w:rPr>
            </w:pPr>
            <w:r w:rsidRPr="00B063CE">
              <w:rPr>
                <w:b/>
                <w:sz w:val="24"/>
              </w:rPr>
              <w:t>disciplinari</w:t>
            </w:r>
          </w:p>
        </w:tc>
        <w:tc>
          <w:tcPr>
            <w:tcW w:w="1960" w:type="dxa"/>
            <w:tcBorders>
              <w:top w:val="thickThinMediumGap" w:sz="9" w:space="0" w:color="FF0000"/>
            </w:tcBorders>
            <w:shd w:val="clear" w:color="auto" w:fill="B4C5E7"/>
          </w:tcPr>
          <w:p w14:paraId="31EC15AE" w14:textId="77777777" w:rsidR="008D073F" w:rsidRPr="00B063CE" w:rsidRDefault="008D073F" w:rsidP="008D073F">
            <w:pPr>
              <w:pStyle w:val="TableParagraph"/>
              <w:spacing w:line="211" w:lineRule="exact"/>
              <w:jc w:val="center"/>
              <w:rPr>
                <w:b/>
                <w:sz w:val="24"/>
              </w:rPr>
            </w:pPr>
            <w:r w:rsidRPr="00B063CE">
              <w:rPr>
                <w:b/>
                <w:sz w:val="24"/>
              </w:rPr>
              <w:t>Competenze</w:t>
            </w:r>
          </w:p>
          <w:p w14:paraId="1CFD6405" w14:textId="77752CAD" w:rsidR="00E57312" w:rsidRPr="00B063CE" w:rsidRDefault="008D073F" w:rsidP="008D073F">
            <w:pPr>
              <w:pStyle w:val="TableParagraph"/>
              <w:spacing w:line="270" w:lineRule="atLeast"/>
              <w:ind w:right="274"/>
              <w:jc w:val="center"/>
              <w:rPr>
                <w:b/>
                <w:sz w:val="24"/>
              </w:rPr>
            </w:pPr>
            <w:r>
              <w:rPr>
                <w:b/>
                <w:sz w:val="24"/>
              </w:rPr>
              <w:t>Specifiche trasversali</w:t>
            </w:r>
          </w:p>
        </w:tc>
        <w:tc>
          <w:tcPr>
            <w:tcW w:w="2081" w:type="dxa"/>
            <w:shd w:val="clear" w:color="auto" w:fill="B4C5E7"/>
          </w:tcPr>
          <w:p w14:paraId="3FF2D6A7" w14:textId="77777777" w:rsidR="00E57312" w:rsidRPr="00B063CE" w:rsidRDefault="00E57312" w:rsidP="0050348F">
            <w:pPr>
              <w:pStyle w:val="TableParagraph"/>
              <w:spacing w:line="211" w:lineRule="exact"/>
              <w:ind w:left="337" w:right="336"/>
              <w:jc w:val="center"/>
              <w:rPr>
                <w:b/>
                <w:sz w:val="24"/>
              </w:rPr>
            </w:pPr>
            <w:r w:rsidRPr="00B063CE">
              <w:rPr>
                <w:b/>
                <w:sz w:val="24"/>
              </w:rPr>
              <w:t>Tempi</w:t>
            </w:r>
          </w:p>
        </w:tc>
      </w:tr>
      <w:tr w:rsidR="00E57312" w:rsidRPr="00B063CE" w14:paraId="6FF91D69" w14:textId="77777777" w:rsidTr="0050348F">
        <w:trPr>
          <w:trHeight w:val="553"/>
        </w:trPr>
        <w:tc>
          <w:tcPr>
            <w:tcW w:w="3458" w:type="dxa"/>
            <w:shd w:val="clear" w:color="auto" w:fill="auto"/>
          </w:tcPr>
          <w:p w14:paraId="3EED3159" w14:textId="77777777" w:rsidR="0064432D" w:rsidRPr="00B3166E" w:rsidRDefault="00E57312"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UDA n.1.</w:t>
            </w:r>
            <w:r w:rsidR="00D112F3" w:rsidRPr="00B3166E">
              <w:rPr>
                <w:rFonts w:ascii="Times New Roman" w:hAnsi="Times New Roman" w:cs="Times New Roman"/>
                <w:sz w:val="28"/>
                <w:szCs w:val="28"/>
                <w:lang w:val="it-IT"/>
              </w:rPr>
              <w:t xml:space="preserve"> </w:t>
            </w:r>
            <w:r w:rsidR="0064432D" w:rsidRPr="00B3166E">
              <w:rPr>
                <w:rFonts w:ascii="Times New Roman" w:hAnsi="Times New Roman" w:cs="Times New Roman"/>
                <w:sz w:val="28"/>
                <w:szCs w:val="28"/>
                <w:lang w:val="it-IT"/>
              </w:rPr>
              <w:t xml:space="preserve">Recupero degli apprendimenti previsti nel </w:t>
            </w:r>
            <w:r w:rsidR="00924E5E" w:rsidRPr="00B3166E">
              <w:rPr>
                <w:rFonts w:ascii="Times New Roman" w:hAnsi="Times New Roman" w:cs="Times New Roman"/>
                <w:sz w:val="28"/>
                <w:szCs w:val="28"/>
                <w:lang w:val="it-IT"/>
              </w:rPr>
              <w:t>PIA</w:t>
            </w:r>
            <w:r w:rsidR="0064432D" w:rsidRPr="00B3166E">
              <w:rPr>
                <w:rFonts w:ascii="Times New Roman" w:hAnsi="Times New Roman" w:cs="Times New Roman"/>
                <w:sz w:val="28"/>
                <w:szCs w:val="28"/>
                <w:lang w:val="it-IT"/>
              </w:rPr>
              <w:t xml:space="preserve"> 2019/2020</w:t>
            </w:r>
          </w:p>
          <w:p w14:paraId="2C8AF1A2" w14:textId="77777777" w:rsidR="004008BB" w:rsidRPr="00B3166E" w:rsidRDefault="0064432D" w:rsidP="00D112F3">
            <w:pPr>
              <w:widowControl/>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 xml:space="preserve">UDA n.2. </w:t>
            </w:r>
            <w:r w:rsidR="004008BB" w:rsidRPr="00B3166E">
              <w:rPr>
                <w:rFonts w:ascii="Times New Roman" w:hAnsi="Times New Roman" w:cs="Times New Roman"/>
                <w:sz w:val="28"/>
                <w:szCs w:val="28"/>
                <w:lang w:val="it-IT"/>
              </w:rPr>
              <w:t>Progetti assolutistici e rivoluzioni</w:t>
            </w:r>
          </w:p>
          <w:p w14:paraId="6964A692" w14:textId="77777777" w:rsidR="004008BB" w:rsidRPr="00B3166E" w:rsidRDefault="004008BB" w:rsidP="00D112F3">
            <w:pPr>
              <w:widowControl/>
              <w:autoSpaceDE/>
              <w:autoSpaceDN/>
              <w:jc w:val="both"/>
              <w:rPr>
                <w:rFonts w:ascii="Times New Roman" w:hAnsi="Times New Roman" w:cs="Times New Roman"/>
                <w:sz w:val="28"/>
                <w:szCs w:val="28"/>
                <w:lang w:val="it-IT"/>
              </w:rPr>
            </w:pPr>
          </w:p>
          <w:p w14:paraId="55571D42" w14:textId="77777777" w:rsidR="00E57312" w:rsidRPr="00B3166E" w:rsidRDefault="00E57312" w:rsidP="00D112F3">
            <w:pPr>
              <w:widowControl/>
              <w:tabs>
                <w:tab w:val="left" w:pos="12540"/>
              </w:tabs>
              <w:autoSpaceDE/>
              <w:autoSpaceDN/>
              <w:jc w:val="both"/>
              <w:rPr>
                <w:rFonts w:ascii="Times New Roman" w:hAnsi="Times New Roman" w:cs="Times New Roman"/>
                <w:sz w:val="28"/>
                <w:szCs w:val="28"/>
                <w:lang w:val="it-IT"/>
              </w:rPr>
            </w:pPr>
          </w:p>
        </w:tc>
        <w:tc>
          <w:tcPr>
            <w:tcW w:w="1856" w:type="dxa"/>
          </w:tcPr>
          <w:p w14:paraId="0A0A4E3D"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C1,C2,C3</w:t>
            </w:r>
          </w:p>
        </w:tc>
        <w:tc>
          <w:tcPr>
            <w:tcW w:w="1960" w:type="dxa"/>
          </w:tcPr>
          <w:p w14:paraId="486824CB"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TAB 3</w:t>
            </w:r>
          </w:p>
        </w:tc>
        <w:tc>
          <w:tcPr>
            <w:tcW w:w="2081" w:type="dxa"/>
          </w:tcPr>
          <w:p w14:paraId="5E586725" w14:textId="77777777" w:rsidR="0064432D" w:rsidRDefault="00E57312" w:rsidP="00D112F3">
            <w:pPr>
              <w:widowControl/>
              <w:tabs>
                <w:tab w:val="left" w:pos="12540"/>
              </w:tabs>
              <w:autoSpaceDE/>
              <w:autoSpaceDN/>
              <w:jc w:val="both"/>
              <w:rPr>
                <w:rFonts w:ascii="Times New Roman" w:hAnsi="Times New Roman" w:cs="Times New Roman"/>
                <w:sz w:val="28"/>
                <w:szCs w:val="28"/>
              </w:rPr>
            </w:pPr>
            <w:r w:rsidRPr="000466D6">
              <w:rPr>
                <w:rFonts w:ascii="Times New Roman" w:hAnsi="Times New Roman" w:cs="Times New Roman"/>
                <w:sz w:val="28"/>
                <w:szCs w:val="28"/>
              </w:rPr>
              <w:t>Settembre</w:t>
            </w:r>
          </w:p>
          <w:p w14:paraId="0079E9C3" w14:textId="77777777" w:rsidR="00005005" w:rsidRDefault="00005005" w:rsidP="00D112F3">
            <w:pPr>
              <w:widowControl/>
              <w:tabs>
                <w:tab w:val="left" w:pos="12540"/>
              </w:tabs>
              <w:autoSpaceDE/>
              <w:autoSpaceDN/>
              <w:jc w:val="both"/>
              <w:rPr>
                <w:rFonts w:ascii="Times New Roman" w:hAnsi="Times New Roman" w:cs="Times New Roman"/>
                <w:sz w:val="28"/>
                <w:szCs w:val="28"/>
              </w:rPr>
            </w:pPr>
          </w:p>
          <w:p w14:paraId="60097FDB" w14:textId="77777777" w:rsidR="00E57312" w:rsidRPr="000466D6" w:rsidRDefault="00E57312" w:rsidP="00D112F3">
            <w:pPr>
              <w:widowControl/>
              <w:tabs>
                <w:tab w:val="left" w:pos="12540"/>
              </w:tabs>
              <w:autoSpaceDE/>
              <w:autoSpaceDN/>
              <w:jc w:val="both"/>
              <w:rPr>
                <w:rFonts w:ascii="Times New Roman" w:hAnsi="Times New Roman" w:cs="Times New Roman"/>
                <w:sz w:val="28"/>
                <w:szCs w:val="28"/>
              </w:rPr>
            </w:pPr>
            <w:r w:rsidRPr="000466D6">
              <w:rPr>
                <w:rFonts w:ascii="Times New Roman" w:hAnsi="Times New Roman" w:cs="Times New Roman"/>
                <w:sz w:val="28"/>
                <w:szCs w:val="28"/>
              </w:rPr>
              <w:t>Ottobre</w:t>
            </w:r>
          </w:p>
          <w:p w14:paraId="677AE03B"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p>
        </w:tc>
      </w:tr>
      <w:tr w:rsidR="00E57312" w:rsidRPr="00B063CE" w14:paraId="4F3F258B" w14:textId="77777777" w:rsidTr="0050348F">
        <w:trPr>
          <w:trHeight w:val="826"/>
        </w:trPr>
        <w:tc>
          <w:tcPr>
            <w:tcW w:w="3458" w:type="dxa"/>
          </w:tcPr>
          <w:p w14:paraId="42EA2727" w14:textId="77777777" w:rsidR="004008BB" w:rsidRPr="00B3166E" w:rsidRDefault="00E57312"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UDA n.</w:t>
            </w:r>
            <w:r w:rsidR="0064432D" w:rsidRPr="00B3166E">
              <w:rPr>
                <w:rFonts w:ascii="Times New Roman" w:hAnsi="Times New Roman" w:cs="Times New Roman"/>
                <w:sz w:val="28"/>
                <w:szCs w:val="28"/>
                <w:lang w:val="it-IT"/>
              </w:rPr>
              <w:t>3</w:t>
            </w:r>
            <w:r w:rsidRPr="00B3166E">
              <w:rPr>
                <w:rFonts w:ascii="Times New Roman" w:hAnsi="Times New Roman" w:cs="Times New Roman"/>
                <w:sz w:val="28"/>
                <w:szCs w:val="28"/>
                <w:lang w:val="it-IT"/>
              </w:rPr>
              <w:t xml:space="preserve"> </w:t>
            </w:r>
            <w:r w:rsidR="004008BB" w:rsidRPr="00B3166E">
              <w:rPr>
                <w:rFonts w:ascii="Times New Roman" w:hAnsi="Times New Roman" w:cs="Times New Roman"/>
                <w:sz w:val="28"/>
                <w:szCs w:val="28"/>
                <w:lang w:val="it-IT"/>
              </w:rPr>
              <w:t>L’età delle rivoluzioni: industriale, americana e francese</w:t>
            </w:r>
          </w:p>
          <w:p w14:paraId="2BECCD20" w14:textId="77777777" w:rsidR="004008BB" w:rsidRPr="00B3166E" w:rsidRDefault="004008BB" w:rsidP="00D112F3">
            <w:pPr>
              <w:widowControl/>
              <w:tabs>
                <w:tab w:val="left" w:pos="12540"/>
              </w:tabs>
              <w:autoSpaceDE/>
              <w:autoSpaceDN/>
              <w:jc w:val="both"/>
              <w:rPr>
                <w:rFonts w:ascii="Times New Roman" w:hAnsi="Times New Roman" w:cs="Times New Roman"/>
                <w:sz w:val="28"/>
                <w:szCs w:val="28"/>
                <w:lang w:val="it-IT"/>
              </w:rPr>
            </w:pPr>
          </w:p>
          <w:p w14:paraId="368602D1" w14:textId="77777777" w:rsidR="004008BB" w:rsidRPr="00B3166E" w:rsidRDefault="004008BB" w:rsidP="00D112F3">
            <w:pPr>
              <w:widowControl/>
              <w:tabs>
                <w:tab w:val="left" w:pos="12540"/>
              </w:tabs>
              <w:autoSpaceDE/>
              <w:autoSpaceDN/>
              <w:jc w:val="both"/>
              <w:rPr>
                <w:rFonts w:ascii="Times New Roman" w:hAnsi="Times New Roman" w:cs="Times New Roman"/>
                <w:sz w:val="28"/>
                <w:szCs w:val="28"/>
                <w:lang w:val="it-IT"/>
              </w:rPr>
            </w:pPr>
          </w:p>
          <w:p w14:paraId="4E26DC9F" w14:textId="77777777" w:rsidR="00E57312" w:rsidRPr="00B3166E" w:rsidRDefault="00E57312" w:rsidP="00D112F3">
            <w:pPr>
              <w:widowControl/>
              <w:tabs>
                <w:tab w:val="left" w:pos="12540"/>
              </w:tabs>
              <w:autoSpaceDE/>
              <w:autoSpaceDN/>
              <w:rPr>
                <w:rFonts w:ascii="Times New Roman" w:hAnsi="Times New Roman" w:cs="Times New Roman"/>
                <w:sz w:val="28"/>
                <w:szCs w:val="28"/>
                <w:lang w:val="it-IT"/>
              </w:rPr>
            </w:pPr>
          </w:p>
        </w:tc>
        <w:tc>
          <w:tcPr>
            <w:tcW w:w="1856" w:type="dxa"/>
          </w:tcPr>
          <w:p w14:paraId="43EAB1A7" w14:textId="77777777" w:rsidR="00E57312" w:rsidRPr="00ED0551" w:rsidRDefault="00E57312" w:rsidP="00D112F3">
            <w:pPr>
              <w:pStyle w:val="TableParagraph"/>
              <w:widowControl/>
              <w:tabs>
                <w:tab w:val="left" w:pos="12540"/>
              </w:tabs>
              <w:autoSpaceDE/>
              <w:autoSpaceDN/>
              <w:spacing w:line="264" w:lineRule="exact"/>
              <w:rPr>
                <w:rFonts w:eastAsiaTheme="minorHAnsi"/>
                <w:sz w:val="28"/>
                <w:szCs w:val="28"/>
              </w:rPr>
            </w:pPr>
            <w:r w:rsidRPr="00ED0551">
              <w:rPr>
                <w:rFonts w:eastAsiaTheme="minorHAnsi"/>
                <w:sz w:val="28"/>
                <w:szCs w:val="28"/>
              </w:rPr>
              <w:t>C1,C2,C</w:t>
            </w:r>
            <w:r w:rsidR="00D112F3" w:rsidRPr="00D112F3">
              <w:rPr>
                <w:rFonts w:eastAsiaTheme="minorHAnsi"/>
                <w:sz w:val="28"/>
                <w:szCs w:val="28"/>
              </w:rPr>
              <w:t>3</w:t>
            </w:r>
          </w:p>
        </w:tc>
        <w:tc>
          <w:tcPr>
            <w:tcW w:w="1960" w:type="dxa"/>
          </w:tcPr>
          <w:p w14:paraId="1DAE311B" w14:textId="77777777" w:rsidR="00E57312" w:rsidRPr="00ED0551" w:rsidRDefault="00E57312" w:rsidP="00D112F3">
            <w:pPr>
              <w:pStyle w:val="TableParagraph"/>
              <w:widowControl/>
              <w:tabs>
                <w:tab w:val="left" w:pos="12540"/>
              </w:tabs>
              <w:autoSpaceDE/>
              <w:autoSpaceDN/>
              <w:spacing w:line="264" w:lineRule="exact"/>
              <w:ind w:right="624"/>
              <w:rPr>
                <w:rFonts w:eastAsiaTheme="minorHAnsi"/>
                <w:sz w:val="28"/>
                <w:szCs w:val="28"/>
              </w:rPr>
            </w:pPr>
            <w:r w:rsidRPr="00ED0551">
              <w:rPr>
                <w:rFonts w:eastAsiaTheme="minorHAnsi"/>
                <w:sz w:val="28"/>
                <w:szCs w:val="28"/>
              </w:rPr>
              <w:t>TAB 3</w:t>
            </w:r>
          </w:p>
        </w:tc>
        <w:tc>
          <w:tcPr>
            <w:tcW w:w="2081" w:type="dxa"/>
          </w:tcPr>
          <w:p w14:paraId="3E9E9FB1" w14:textId="77777777" w:rsidR="00E57312" w:rsidRPr="00ED0551" w:rsidRDefault="00E57312" w:rsidP="00D112F3">
            <w:pPr>
              <w:pStyle w:val="TableParagraph"/>
              <w:widowControl/>
              <w:tabs>
                <w:tab w:val="left" w:pos="12540"/>
              </w:tabs>
              <w:autoSpaceDE/>
              <w:autoSpaceDN/>
              <w:spacing w:line="271" w:lineRule="exact"/>
              <w:rPr>
                <w:rFonts w:eastAsiaTheme="minorHAnsi"/>
                <w:sz w:val="28"/>
                <w:szCs w:val="28"/>
              </w:rPr>
            </w:pPr>
            <w:r w:rsidRPr="00ED0551">
              <w:rPr>
                <w:rFonts w:eastAsiaTheme="minorHAnsi"/>
                <w:sz w:val="28"/>
                <w:szCs w:val="28"/>
              </w:rPr>
              <w:t>Novembre</w:t>
            </w:r>
            <w:r w:rsidR="000B1982">
              <w:rPr>
                <w:rFonts w:eastAsiaTheme="minorHAnsi"/>
                <w:sz w:val="28"/>
                <w:szCs w:val="28"/>
              </w:rPr>
              <w:t xml:space="preserve"> Dicembre</w:t>
            </w:r>
          </w:p>
          <w:p w14:paraId="66611CB2" w14:textId="77777777" w:rsidR="00E57312" w:rsidRPr="00ED0551" w:rsidRDefault="00E57312" w:rsidP="00D112F3">
            <w:pPr>
              <w:pStyle w:val="TableParagraph"/>
              <w:widowControl/>
              <w:tabs>
                <w:tab w:val="left" w:pos="12540"/>
              </w:tabs>
              <w:autoSpaceDE/>
              <w:autoSpaceDN/>
              <w:spacing w:line="271" w:lineRule="exact"/>
              <w:ind w:left="687"/>
              <w:rPr>
                <w:rFonts w:eastAsiaTheme="minorHAnsi"/>
                <w:sz w:val="28"/>
                <w:szCs w:val="28"/>
              </w:rPr>
            </w:pPr>
          </w:p>
          <w:p w14:paraId="3696B8DF" w14:textId="77777777" w:rsidR="00E57312" w:rsidRPr="00ED0551" w:rsidRDefault="00E57312" w:rsidP="00D112F3">
            <w:pPr>
              <w:pStyle w:val="TableParagraph"/>
              <w:widowControl/>
              <w:tabs>
                <w:tab w:val="left" w:pos="12540"/>
              </w:tabs>
              <w:autoSpaceDE/>
              <w:autoSpaceDN/>
              <w:spacing w:line="264" w:lineRule="exact"/>
              <w:ind w:left="344" w:right="336"/>
              <w:jc w:val="center"/>
              <w:rPr>
                <w:rFonts w:eastAsiaTheme="minorHAnsi"/>
                <w:sz w:val="28"/>
                <w:szCs w:val="28"/>
              </w:rPr>
            </w:pPr>
          </w:p>
        </w:tc>
      </w:tr>
      <w:tr w:rsidR="00E57312" w:rsidRPr="00B063CE" w14:paraId="2E1F2C5F" w14:textId="77777777" w:rsidTr="0050348F">
        <w:trPr>
          <w:trHeight w:val="553"/>
        </w:trPr>
        <w:tc>
          <w:tcPr>
            <w:tcW w:w="3458" w:type="dxa"/>
          </w:tcPr>
          <w:p w14:paraId="449019DE" w14:textId="77777777" w:rsidR="004008BB" w:rsidRPr="00D112F3" w:rsidRDefault="00E57312" w:rsidP="00D112F3">
            <w:pPr>
              <w:widowControl/>
              <w:autoSpaceDE/>
              <w:autoSpaceDN/>
              <w:jc w:val="both"/>
              <w:rPr>
                <w:rFonts w:ascii="Times New Roman" w:hAnsi="Times New Roman" w:cs="Times New Roman"/>
                <w:sz w:val="28"/>
                <w:szCs w:val="28"/>
              </w:rPr>
            </w:pPr>
            <w:r w:rsidRPr="000466D6">
              <w:rPr>
                <w:rFonts w:ascii="Times New Roman" w:hAnsi="Times New Roman" w:cs="Times New Roman"/>
                <w:sz w:val="28"/>
                <w:szCs w:val="28"/>
              </w:rPr>
              <w:t xml:space="preserve">UDA n. </w:t>
            </w:r>
            <w:r w:rsidR="0064432D">
              <w:rPr>
                <w:rFonts w:ascii="Times New Roman" w:hAnsi="Times New Roman" w:cs="Times New Roman"/>
                <w:sz w:val="28"/>
                <w:szCs w:val="28"/>
              </w:rPr>
              <w:t>4.</w:t>
            </w:r>
            <w:r w:rsidR="00E27666" w:rsidRPr="00ED0551">
              <w:rPr>
                <w:rFonts w:ascii="Times New Roman" w:hAnsi="Times New Roman" w:cs="Times New Roman"/>
                <w:sz w:val="28"/>
                <w:szCs w:val="28"/>
              </w:rPr>
              <w:t xml:space="preserve"> </w:t>
            </w:r>
            <w:r w:rsidR="004008BB" w:rsidRPr="00D112F3">
              <w:rPr>
                <w:rFonts w:ascii="Times New Roman" w:hAnsi="Times New Roman" w:cs="Times New Roman"/>
                <w:sz w:val="28"/>
                <w:szCs w:val="28"/>
              </w:rPr>
              <w:t>L’Europa nell’età napoleonica</w:t>
            </w:r>
          </w:p>
          <w:p w14:paraId="673D215A"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p>
        </w:tc>
        <w:tc>
          <w:tcPr>
            <w:tcW w:w="1856" w:type="dxa"/>
          </w:tcPr>
          <w:p w14:paraId="2F357361"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C1,C2,C3</w:t>
            </w:r>
          </w:p>
        </w:tc>
        <w:tc>
          <w:tcPr>
            <w:tcW w:w="1960" w:type="dxa"/>
          </w:tcPr>
          <w:p w14:paraId="3098297B"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TAB 3</w:t>
            </w:r>
          </w:p>
        </w:tc>
        <w:tc>
          <w:tcPr>
            <w:tcW w:w="2081" w:type="dxa"/>
          </w:tcPr>
          <w:p w14:paraId="587C13F9" w14:textId="77777777" w:rsidR="00E57312" w:rsidRPr="000466D6" w:rsidRDefault="00E57312" w:rsidP="00D112F3">
            <w:pPr>
              <w:widowControl/>
              <w:tabs>
                <w:tab w:val="left" w:pos="12540"/>
              </w:tabs>
              <w:autoSpaceDE/>
              <w:autoSpaceDN/>
              <w:jc w:val="both"/>
              <w:rPr>
                <w:rFonts w:ascii="Times New Roman" w:hAnsi="Times New Roman" w:cs="Times New Roman"/>
                <w:sz w:val="28"/>
                <w:szCs w:val="28"/>
              </w:rPr>
            </w:pPr>
            <w:r w:rsidRPr="000466D6">
              <w:rPr>
                <w:rFonts w:ascii="Times New Roman" w:hAnsi="Times New Roman" w:cs="Times New Roman"/>
                <w:sz w:val="28"/>
                <w:szCs w:val="28"/>
              </w:rPr>
              <w:t>Gennaio</w:t>
            </w:r>
          </w:p>
          <w:p w14:paraId="2B170B74" w14:textId="77777777" w:rsidR="00E57312" w:rsidRPr="00ED0551" w:rsidRDefault="00E57312" w:rsidP="00D112F3">
            <w:pPr>
              <w:widowControl/>
              <w:tabs>
                <w:tab w:val="left" w:pos="12540"/>
              </w:tabs>
              <w:autoSpaceDE/>
              <w:autoSpaceDN/>
              <w:jc w:val="both"/>
              <w:rPr>
                <w:rFonts w:ascii="Times New Roman" w:hAnsi="Times New Roman" w:cs="Times New Roman"/>
                <w:sz w:val="28"/>
                <w:szCs w:val="28"/>
              </w:rPr>
            </w:pPr>
          </w:p>
        </w:tc>
      </w:tr>
      <w:tr w:rsidR="00E57312" w:rsidRPr="00B063CE" w14:paraId="466F4FC5" w14:textId="77777777" w:rsidTr="0050348F">
        <w:trPr>
          <w:trHeight w:val="553"/>
        </w:trPr>
        <w:tc>
          <w:tcPr>
            <w:tcW w:w="3458" w:type="dxa"/>
          </w:tcPr>
          <w:p w14:paraId="7CF5FA12" w14:textId="77777777" w:rsidR="004008BB" w:rsidRPr="00B3166E" w:rsidRDefault="00E57312"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UDA n.</w:t>
            </w:r>
            <w:r w:rsidR="0064432D" w:rsidRPr="00B3166E">
              <w:rPr>
                <w:rFonts w:ascii="Times New Roman" w:hAnsi="Times New Roman" w:cs="Times New Roman"/>
                <w:sz w:val="28"/>
                <w:szCs w:val="28"/>
                <w:lang w:val="it-IT"/>
              </w:rPr>
              <w:t>5.</w:t>
            </w:r>
            <w:r w:rsidR="00E27666" w:rsidRPr="00B3166E">
              <w:rPr>
                <w:rFonts w:ascii="Times New Roman" w:hAnsi="Times New Roman" w:cs="Times New Roman"/>
                <w:sz w:val="28"/>
                <w:szCs w:val="28"/>
                <w:lang w:val="it-IT"/>
              </w:rPr>
              <w:t xml:space="preserve"> </w:t>
            </w:r>
            <w:r w:rsidR="004008BB" w:rsidRPr="00B3166E">
              <w:rPr>
                <w:rFonts w:ascii="Times New Roman" w:hAnsi="Times New Roman" w:cs="Times New Roman"/>
                <w:sz w:val="28"/>
                <w:szCs w:val="28"/>
                <w:lang w:val="it-IT"/>
              </w:rPr>
              <w:t>Dalla  Restaurazione al trionfo delle grandi potenze</w:t>
            </w:r>
          </w:p>
          <w:p w14:paraId="03878246" w14:textId="77777777" w:rsidR="004008BB" w:rsidRPr="00B3166E" w:rsidRDefault="004008BB" w:rsidP="00D112F3">
            <w:pPr>
              <w:widowControl/>
              <w:tabs>
                <w:tab w:val="left" w:pos="12540"/>
              </w:tabs>
              <w:autoSpaceDE/>
              <w:autoSpaceDN/>
              <w:jc w:val="both"/>
              <w:rPr>
                <w:rFonts w:ascii="Times New Roman" w:hAnsi="Times New Roman" w:cs="Times New Roman"/>
                <w:sz w:val="28"/>
                <w:szCs w:val="28"/>
                <w:lang w:val="it-IT"/>
              </w:rPr>
            </w:pPr>
          </w:p>
          <w:p w14:paraId="009D631E" w14:textId="77777777" w:rsidR="00E57312" w:rsidRPr="00B3166E" w:rsidRDefault="00E57312" w:rsidP="00D112F3">
            <w:pPr>
              <w:widowControl/>
              <w:tabs>
                <w:tab w:val="left" w:pos="12540"/>
              </w:tabs>
              <w:autoSpaceDE/>
              <w:autoSpaceDN/>
              <w:jc w:val="both"/>
              <w:rPr>
                <w:rFonts w:ascii="Times New Roman" w:hAnsi="Times New Roman" w:cs="Times New Roman"/>
                <w:sz w:val="28"/>
                <w:szCs w:val="28"/>
                <w:lang w:val="it-IT"/>
              </w:rPr>
            </w:pPr>
          </w:p>
        </w:tc>
        <w:tc>
          <w:tcPr>
            <w:tcW w:w="1856" w:type="dxa"/>
          </w:tcPr>
          <w:p w14:paraId="30F02567"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r w:rsidRPr="00ED0551">
              <w:rPr>
                <w:rFonts w:eastAsiaTheme="minorHAnsi"/>
                <w:sz w:val="28"/>
                <w:szCs w:val="28"/>
              </w:rPr>
              <w:lastRenderedPageBreak/>
              <w:t>C1,C2,C3</w:t>
            </w:r>
          </w:p>
        </w:tc>
        <w:tc>
          <w:tcPr>
            <w:tcW w:w="1960" w:type="dxa"/>
          </w:tcPr>
          <w:p w14:paraId="07D7C068" w14:textId="77777777" w:rsidR="00E27666" w:rsidRPr="00ED0551" w:rsidRDefault="00E57312"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 xml:space="preserve">TAB </w:t>
            </w:r>
            <w:r w:rsidR="00D762B2">
              <w:rPr>
                <w:rFonts w:ascii="Times New Roman" w:hAnsi="Times New Roman" w:cs="Times New Roman"/>
                <w:sz w:val="28"/>
                <w:szCs w:val="28"/>
              </w:rPr>
              <w:t>3</w:t>
            </w:r>
          </w:p>
          <w:p w14:paraId="7AFD088B" w14:textId="77777777" w:rsidR="00E57312" w:rsidRPr="00ED0551" w:rsidRDefault="00E57312" w:rsidP="00D112F3">
            <w:pPr>
              <w:pStyle w:val="TableParagraph"/>
              <w:widowControl/>
              <w:tabs>
                <w:tab w:val="left" w:pos="12540"/>
              </w:tabs>
              <w:autoSpaceDE/>
              <w:autoSpaceDN/>
              <w:spacing w:line="268" w:lineRule="exact"/>
              <w:ind w:right="624"/>
              <w:jc w:val="both"/>
              <w:rPr>
                <w:rFonts w:eastAsiaTheme="minorHAnsi"/>
                <w:sz w:val="28"/>
                <w:szCs w:val="28"/>
              </w:rPr>
            </w:pPr>
          </w:p>
        </w:tc>
        <w:tc>
          <w:tcPr>
            <w:tcW w:w="2081" w:type="dxa"/>
          </w:tcPr>
          <w:p w14:paraId="583DABE0" w14:textId="77777777" w:rsidR="00E57312" w:rsidRPr="000466D6" w:rsidRDefault="00E57312" w:rsidP="00D112F3">
            <w:pPr>
              <w:widowControl/>
              <w:tabs>
                <w:tab w:val="left" w:pos="12540"/>
              </w:tabs>
              <w:autoSpaceDE/>
              <w:autoSpaceDN/>
              <w:jc w:val="both"/>
              <w:rPr>
                <w:rFonts w:ascii="Times New Roman" w:hAnsi="Times New Roman" w:cs="Times New Roman"/>
                <w:sz w:val="28"/>
                <w:szCs w:val="28"/>
              </w:rPr>
            </w:pPr>
            <w:r w:rsidRPr="000466D6">
              <w:rPr>
                <w:rFonts w:ascii="Times New Roman" w:hAnsi="Times New Roman" w:cs="Times New Roman"/>
                <w:sz w:val="28"/>
                <w:szCs w:val="28"/>
              </w:rPr>
              <w:t xml:space="preserve">Febbraio </w:t>
            </w:r>
          </w:p>
          <w:p w14:paraId="50F79DD8" w14:textId="77777777" w:rsidR="00E57312" w:rsidRPr="000466D6" w:rsidRDefault="00E57312" w:rsidP="00D112F3">
            <w:pPr>
              <w:widowControl/>
              <w:tabs>
                <w:tab w:val="left" w:pos="12540"/>
              </w:tabs>
              <w:autoSpaceDE/>
              <w:autoSpaceDN/>
              <w:jc w:val="both"/>
              <w:rPr>
                <w:rFonts w:ascii="Times New Roman" w:hAnsi="Times New Roman" w:cs="Times New Roman"/>
                <w:sz w:val="28"/>
                <w:szCs w:val="28"/>
              </w:rPr>
            </w:pPr>
          </w:p>
        </w:tc>
      </w:tr>
      <w:tr w:rsidR="00E57312" w:rsidRPr="00B063CE" w14:paraId="614BBF00" w14:textId="77777777" w:rsidTr="0050348F">
        <w:trPr>
          <w:trHeight w:val="553"/>
        </w:trPr>
        <w:tc>
          <w:tcPr>
            <w:tcW w:w="3458" w:type="dxa"/>
          </w:tcPr>
          <w:p w14:paraId="37540C69" w14:textId="77777777" w:rsidR="004008BB" w:rsidRPr="00B3166E" w:rsidRDefault="00E57312" w:rsidP="000B1982">
            <w:pPr>
              <w:widowControl/>
              <w:tabs>
                <w:tab w:val="left" w:pos="12540"/>
              </w:tabs>
              <w:autoSpaceDE/>
              <w:autoSpaceDN/>
              <w:rPr>
                <w:rFonts w:ascii="Times New Roman" w:hAnsi="Times New Roman" w:cs="Times New Roman"/>
                <w:sz w:val="28"/>
                <w:szCs w:val="28"/>
                <w:lang w:val="it-IT"/>
              </w:rPr>
            </w:pPr>
            <w:r w:rsidRPr="00B3166E">
              <w:rPr>
                <w:rFonts w:ascii="Times New Roman" w:hAnsi="Times New Roman" w:cs="Times New Roman"/>
                <w:sz w:val="28"/>
                <w:szCs w:val="28"/>
                <w:lang w:val="it-IT"/>
              </w:rPr>
              <w:t>UDA n.</w:t>
            </w:r>
            <w:r w:rsidR="0064432D" w:rsidRPr="00B3166E">
              <w:rPr>
                <w:rFonts w:ascii="Times New Roman" w:hAnsi="Times New Roman" w:cs="Times New Roman"/>
                <w:sz w:val="28"/>
                <w:szCs w:val="28"/>
                <w:lang w:val="it-IT"/>
              </w:rPr>
              <w:t>6.</w:t>
            </w:r>
            <w:r w:rsidRPr="00B3166E">
              <w:rPr>
                <w:rFonts w:ascii="Times New Roman" w:hAnsi="Times New Roman" w:cs="Times New Roman"/>
                <w:sz w:val="28"/>
                <w:szCs w:val="28"/>
                <w:lang w:val="it-IT"/>
              </w:rPr>
              <w:t xml:space="preserve"> </w:t>
            </w:r>
            <w:r w:rsidR="004008BB" w:rsidRPr="00B3166E">
              <w:rPr>
                <w:rFonts w:ascii="Times New Roman" w:hAnsi="Times New Roman" w:cs="Times New Roman"/>
                <w:sz w:val="28"/>
                <w:szCs w:val="28"/>
                <w:lang w:val="it-IT"/>
              </w:rPr>
              <w:t>Le rivoluzioni europee  e il processo risorgimentale italiano</w:t>
            </w:r>
          </w:p>
          <w:p w14:paraId="2E6CFBCD" w14:textId="77777777" w:rsidR="00E57312" w:rsidRPr="00B3166E" w:rsidRDefault="00E57312" w:rsidP="00D112F3">
            <w:pPr>
              <w:widowControl/>
              <w:tabs>
                <w:tab w:val="left" w:pos="12540"/>
              </w:tabs>
              <w:autoSpaceDE/>
              <w:autoSpaceDN/>
              <w:jc w:val="both"/>
              <w:rPr>
                <w:rFonts w:ascii="Times New Roman" w:hAnsi="Times New Roman" w:cs="Times New Roman"/>
                <w:sz w:val="28"/>
                <w:szCs w:val="28"/>
                <w:lang w:val="it-IT"/>
              </w:rPr>
            </w:pPr>
          </w:p>
        </w:tc>
        <w:tc>
          <w:tcPr>
            <w:tcW w:w="1856" w:type="dxa"/>
          </w:tcPr>
          <w:p w14:paraId="2604B147"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r w:rsidRPr="00ED0551">
              <w:rPr>
                <w:rFonts w:eastAsiaTheme="minorHAnsi"/>
                <w:sz w:val="28"/>
                <w:szCs w:val="28"/>
              </w:rPr>
              <w:t>C1,C2,C3</w:t>
            </w:r>
          </w:p>
          <w:p w14:paraId="1D11C76A"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p>
          <w:p w14:paraId="4E1BE015"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p>
          <w:p w14:paraId="1E7076C6"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p>
          <w:p w14:paraId="5B89480B" w14:textId="77777777" w:rsidR="00E57312" w:rsidRPr="00ED0551" w:rsidRDefault="00E57312" w:rsidP="00D112F3">
            <w:pPr>
              <w:pStyle w:val="TableParagraph"/>
              <w:widowControl/>
              <w:tabs>
                <w:tab w:val="left" w:pos="12540"/>
              </w:tabs>
              <w:autoSpaceDE/>
              <w:autoSpaceDN/>
              <w:spacing w:line="268" w:lineRule="exact"/>
              <w:ind w:right="177"/>
              <w:jc w:val="both"/>
              <w:rPr>
                <w:rFonts w:eastAsiaTheme="minorHAnsi"/>
                <w:sz w:val="28"/>
                <w:szCs w:val="28"/>
              </w:rPr>
            </w:pPr>
          </w:p>
        </w:tc>
        <w:tc>
          <w:tcPr>
            <w:tcW w:w="1960" w:type="dxa"/>
          </w:tcPr>
          <w:p w14:paraId="3C9DBE17" w14:textId="77777777" w:rsidR="00E57312" w:rsidRPr="00ED0551" w:rsidRDefault="00E57312" w:rsidP="00D112F3">
            <w:pPr>
              <w:pStyle w:val="TableParagraph"/>
              <w:widowControl/>
              <w:tabs>
                <w:tab w:val="left" w:pos="12540"/>
              </w:tabs>
              <w:autoSpaceDE/>
              <w:autoSpaceDN/>
              <w:spacing w:line="268" w:lineRule="exact"/>
              <w:ind w:right="624"/>
              <w:jc w:val="both"/>
              <w:rPr>
                <w:rFonts w:eastAsiaTheme="minorHAnsi"/>
                <w:sz w:val="28"/>
                <w:szCs w:val="28"/>
              </w:rPr>
            </w:pPr>
            <w:r w:rsidRPr="00ED0551">
              <w:rPr>
                <w:rFonts w:eastAsiaTheme="minorHAnsi"/>
                <w:sz w:val="28"/>
                <w:szCs w:val="28"/>
              </w:rPr>
              <w:t>TAB 3</w:t>
            </w:r>
          </w:p>
        </w:tc>
        <w:tc>
          <w:tcPr>
            <w:tcW w:w="2081" w:type="dxa"/>
          </w:tcPr>
          <w:p w14:paraId="0A924802" w14:textId="77777777" w:rsidR="00E57312" w:rsidRPr="00ED0551" w:rsidRDefault="00E27666" w:rsidP="00D112F3">
            <w:pPr>
              <w:widowControl/>
              <w:tabs>
                <w:tab w:val="left" w:pos="12540"/>
              </w:tabs>
              <w:autoSpaceDE/>
              <w:autoSpaceDN/>
              <w:jc w:val="both"/>
              <w:rPr>
                <w:rFonts w:ascii="Times New Roman" w:hAnsi="Times New Roman" w:cs="Times New Roman"/>
                <w:sz w:val="28"/>
                <w:szCs w:val="28"/>
              </w:rPr>
            </w:pPr>
            <w:r w:rsidRPr="00ED0551">
              <w:rPr>
                <w:rFonts w:ascii="Times New Roman" w:hAnsi="Times New Roman" w:cs="Times New Roman"/>
                <w:sz w:val="28"/>
                <w:szCs w:val="28"/>
              </w:rPr>
              <w:t>Marzo-</w:t>
            </w:r>
            <w:r w:rsidR="00E57312" w:rsidRPr="000466D6">
              <w:rPr>
                <w:rFonts w:ascii="Times New Roman" w:hAnsi="Times New Roman" w:cs="Times New Roman"/>
                <w:sz w:val="28"/>
                <w:szCs w:val="28"/>
              </w:rPr>
              <w:t>Aprile</w:t>
            </w:r>
          </w:p>
          <w:p w14:paraId="28E12B6D" w14:textId="77777777" w:rsidR="00E57312" w:rsidRPr="000466D6" w:rsidRDefault="00E57312" w:rsidP="00D112F3">
            <w:pPr>
              <w:widowControl/>
              <w:tabs>
                <w:tab w:val="left" w:pos="12540"/>
              </w:tabs>
              <w:autoSpaceDE/>
              <w:autoSpaceDN/>
              <w:jc w:val="both"/>
              <w:rPr>
                <w:rFonts w:ascii="Times New Roman" w:hAnsi="Times New Roman" w:cs="Times New Roman"/>
                <w:sz w:val="28"/>
                <w:szCs w:val="28"/>
              </w:rPr>
            </w:pPr>
          </w:p>
        </w:tc>
      </w:tr>
      <w:tr w:rsidR="00E57312" w:rsidRPr="00B063CE" w14:paraId="7B3F866E" w14:textId="77777777" w:rsidTr="0050348F">
        <w:trPr>
          <w:trHeight w:val="553"/>
        </w:trPr>
        <w:tc>
          <w:tcPr>
            <w:tcW w:w="3458" w:type="dxa"/>
          </w:tcPr>
          <w:p w14:paraId="31EB4B00" w14:textId="77777777" w:rsidR="00D112F3" w:rsidRPr="00B3166E" w:rsidRDefault="00E57312"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UDA n.</w:t>
            </w:r>
            <w:r w:rsidR="0064432D" w:rsidRPr="00B3166E">
              <w:rPr>
                <w:rFonts w:ascii="Times New Roman" w:hAnsi="Times New Roman" w:cs="Times New Roman"/>
                <w:sz w:val="28"/>
                <w:szCs w:val="28"/>
                <w:lang w:val="it-IT"/>
              </w:rPr>
              <w:t>7</w:t>
            </w:r>
            <w:r w:rsidR="00D112F3" w:rsidRPr="00B3166E">
              <w:rPr>
                <w:rFonts w:ascii="Times New Roman" w:hAnsi="Times New Roman" w:cs="Times New Roman"/>
                <w:sz w:val="28"/>
                <w:szCs w:val="28"/>
                <w:lang w:val="it-IT"/>
              </w:rPr>
              <w:t xml:space="preserve"> La seconda Rivoluzione industriale e il movimento operaio</w:t>
            </w:r>
          </w:p>
          <w:p w14:paraId="2AA91D56" w14:textId="77777777" w:rsidR="00D112F3" w:rsidRPr="00B3166E" w:rsidRDefault="00D112F3"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 xml:space="preserve"> </w:t>
            </w:r>
          </w:p>
          <w:p w14:paraId="34D73A05" w14:textId="77777777" w:rsidR="00E57312" w:rsidRPr="00B3166E" w:rsidRDefault="00E57312" w:rsidP="00D112F3">
            <w:pPr>
              <w:widowControl/>
              <w:tabs>
                <w:tab w:val="left" w:pos="12540"/>
              </w:tabs>
              <w:autoSpaceDE/>
              <w:autoSpaceDN/>
              <w:rPr>
                <w:rFonts w:ascii="Times New Roman" w:hAnsi="Times New Roman" w:cs="Times New Roman"/>
                <w:sz w:val="28"/>
                <w:szCs w:val="28"/>
                <w:lang w:val="it-IT"/>
              </w:rPr>
            </w:pPr>
          </w:p>
        </w:tc>
        <w:tc>
          <w:tcPr>
            <w:tcW w:w="1856" w:type="dxa"/>
          </w:tcPr>
          <w:p w14:paraId="3FD99A1F" w14:textId="77777777" w:rsidR="00E57312" w:rsidRPr="00ED0551" w:rsidRDefault="00E57312" w:rsidP="00D112F3">
            <w:pPr>
              <w:pStyle w:val="TableParagraph"/>
              <w:widowControl/>
              <w:tabs>
                <w:tab w:val="left" w:pos="12540"/>
              </w:tabs>
              <w:autoSpaceDE/>
              <w:autoSpaceDN/>
              <w:spacing w:line="268" w:lineRule="exact"/>
              <w:ind w:right="177"/>
              <w:rPr>
                <w:rFonts w:eastAsiaTheme="minorHAnsi"/>
                <w:sz w:val="28"/>
                <w:szCs w:val="28"/>
              </w:rPr>
            </w:pPr>
            <w:r w:rsidRPr="00ED0551">
              <w:rPr>
                <w:rFonts w:eastAsiaTheme="minorHAnsi"/>
                <w:sz w:val="28"/>
                <w:szCs w:val="28"/>
              </w:rPr>
              <w:t>C1,C2,C3</w:t>
            </w:r>
          </w:p>
        </w:tc>
        <w:tc>
          <w:tcPr>
            <w:tcW w:w="1960" w:type="dxa"/>
          </w:tcPr>
          <w:p w14:paraId="19FA7BF8" w14:textId="77777777" w:rsidR="00E57312" w:rsidRPr="00ED0551" w:rsidRDefault="00E57312" w:rsidP="00D112F3">
            <w:pPr>
              <w:pStyle w:val="TableParagraph"/>
              <w:widowControl/>
              <w:tabs>
                <w:tab w:val="left" w:pos="12540"/>
              </w:tabs>
              <w:autoSpaceDE/>
              <w:autoSpaceDN/>
              <w:spacing w:line="268" w:lineRule="exact"/>
              <w:ind w:right="624"/>
              <w:rPr>
                <w:rFonts w:eastAsiaTheme="minorHAnsi"/>
                <w:sz w:val="28"/>
                <w:szCs w:val="28"/>
              </w:rPr>
            </w:pPr>
            <w:r w:rsidRPr="00ED0551">
              <w:rPr>
                <w:rFonts w:eastAsiaTheme="minorHAnsi"/>
                <w:sz w:val="28"/>
                <w:szCs w:val="28"/>
              </w:rPr>
              <w:t>TAB 3</w:t>
            </w:r>
          </w:p>
        </w:tc>
        <w:tc>
          <w:tcPr>
            <w:tcW w:w="2081" w:type="dxa"/>
          </w:tcPr>
          <w:p w14:paraId="3972915E" w14:textId="77777777" w:rsidR="00E57312" w:rsidRPr="000466D6" w:rsidRDefault="00E57312" w:rsidP="00D112F3">
            <w:pPr>
              <w:widowControl/>
              <w:tabs>
                <w:tab w:val="left" w:pos="12540"/>
              </w:tabs>
              <w:autoSpaceDE/>
              <w:autoSpaceDN/>
              <w:rPr>
                <w:rFonts w:ascii="Times New Roman" w:hAnsi="Times New Roman" w:cs="Times New Roman"/>
                <w:sz w:val="28"/>
                <w:szCs w:val="28"/>
              </w:rPr>
            </w:pPr>
            <w:r w:rsidRPr="000466D6">
              <w:rPr>
                <w:rFonts w:ascii="Times New Roman" w:hAnsi="Times New Roman" w:cs="Times New Roman"/>
                <w:sz w:val="28"/>
                <w:szCs w:val="28"/>
              </w:rPr>
              <w:t>Maggio</w:t>
            </w:r>
          </w:p>
        </w:tc>
      </w:tr>
      <w:tr w:rsidR="00D112F3" w:rsidRPr="000466D6" w14:paraId="5F42D5D4" w14:textId="77777777" w:rsidTr="00782413">
        <w:trPr>
          <w:trHeight w:val="553"/>
        </w:trPr>
        <w:tc>
          <w:tcPr>
            <w:tcW w:w="3458" w:type="dxa"/>
          </w:tcPr>
          <w:p w14:paraId="4F152E82" w14:textId="77777777" w:rsidR="00D112F3" w:rsidRPr="00B3166E" w:rsidRDefault="00D112F3" w:rsidP="00D112F3">
            <w:pPr>
              <w:widowControl/>
              <w:tabs>
                <w:tab w:val="left" w:pos="12540"/>
              </w:tabs>
              <w:autoSpaceDE/>
              <w:autoSpaceDN/>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UDA n.8 La nascita dello Stato di Diritto</w:t>
            </w:r>
          </w:p>
          <w:p w14:paraId="7AA61780" w14:textId="77777777" w:rsidR="00D112F3" w:rsidRPr="00B3166E" w:rsidRDefault="00D112F3" w:rsidP="00D112F3">
            <w:pPr>
              <w:widowControl/>
              <w:tabs>
                <w:tab w:val="left" w:pos="12540"/>
              </w:tabs>
              <w:autoSpaceDE/>
              <w:autoSpaceDN/>
              <w:jc w:val="both"/>
              <w:rPr>
                <w:rFonts w:ascii="Times New Roman" w:hAnsi="Times New Roman" w:cs="Times New Roman"/>
                <w:sz w:val="28"/>
                <w:szCs w:val="28"/>
                <w:lang w:val="it-IT"/>
              </w:rPr>
            </w:pPr>
          </w:p>
        </w:tc>
        <w:tc>
          <w:tcPr>
            <w:tcW w:w="1856" w:type="dxa"/>
          </w:tcPr>
          <w:p w14:paraId="50E08761" w14:textId="77777777" w:rsidR="00D112F3" w:rsidRPr="00ED0551" w:rsidRDefault="00D112F3" w:rsidP="00D112F3">
            <w:pPr>
              <w:pStyle w:val="TableParagraph"/>
              <w:widowControl/>
              <w:tabs>
                <w:tab w:val="left" w:pos="12540"/>
              </w:tabs>
              <w:autoSpaceDE/>
              <w:autoSpaceDN/>
              <w:spacing w:line="268" w:lineRule="exact"/>
              <w:ind w:right="177"/>
              <w:rPr>
                <w:rFonts w:eastAsiaTheme="minorHAnsi"/>
                <w:sz w:val="28"/>
                <w:szCs w:val="28"/>
              </w:rPr>
            </w:pPr>
            <w:r>
              <w:rPr>
                <w:rFonts w:eastAsiaTheme="minorHAnsi"/>
                <w:sz w:val="28"/>
                <w:szCs w:val="28"/>
              </w:rPr>
              <w:t>C4</w:t>
            </w:r>
          </w:p>
        </w:tc>
        <w:tc>
          <w:tcPr>
            <w:tcW w:w="1960" w:type="dxa"/>
          </w:tcPr>
          <w:p w14:paraId="50B67412" w14:textId="77777777" w:rsidR="00D112F3" w:rsidRPr="00ED0551" w:rsidRDefault="00D112F3" w:rsidP="00D112F3">
            <w:pPr>
              <w:pStyle w:val="TableParagraph"/>
              <w:widowControl/>
              <w:tabs>
                <w:tab w:val="left" w:pos="12540"/>
              </w:tabs>
              <w:autoSpaceDE/>
              <w:autoSpaceDN/>
              <w:spacing w:line="268" w:lineRule="exact"/>
              <w:ind w:right="624"/>
              <w:rPr>
                <w:rFonts w:eastAsiaTheme="minorHAnsi"/>
                <w:sz w:val="28"/>
                <w:szCs w:val="28"/>
              </w:rPr>
            </w:pPr>
            <w:r w:rsidRPr="00ED0551">
              <w:rPr>
                <w:rFonts w:eastAsiaTheme="minorHAnsi"/>
                <w:sz w:val="28"/>
                <w:szCs w:val="28"/>
              </w:rPr>
              <w:t>TAB 3</w:t>
            </w:r>
          </w:p>
        </w:tc>
        <w:tc>
          <w:tcPr>
            <w:tcW w:w="2081" w:type="dxa"/>
          </w:tcPr>
          <w:p w14:paraId="028FBC98" w14:textId="77777777" w:rsidR="00D112F3" w:rsidRPr="000466D6" w:rsidRDefault="00D112F3" w:rsidP="00D112F3">
            <w:pPr>
              <w:widowControl/>
              <w:tabs>
                <w:tab w:val="left" w:pos="12540"/>
              </w:tabs>
              <w:autoSpaceDE/>
              <w:autoSpaceDN/>
              <w:rPr>
                <w:rFonts w:ascii="Times New Roman" w:hAnsi="Times New Roman" w:cs="Times New Roman"/>
                <w:sz w:val="28"/>
                <w:szCs w:val="28"/>
              </w:rPr>
            </w:pPr>
            <w:r>
              <w:rPr>
                <w:rFonts w:ascii="Times New Roman" w:hAnsi="Times New Roman" w:cs="Times New Roman"/>
                <w:sz w:val="28"/>
                <w:szCs w:val="28"/>
              </w:rPr>
              <w:t>Tutto l’anno</w:t>
            </w:r>
          </w:p>
        </w:tc>
      </w:tr>
    </w:tbl>
    <w:p w14:paraId="22121237" w14:textId="77777777" w:rsidR="00E57312" w:rsidRDefault="00E57312" w:rsidP="00E57312">
      <w:pPr>
        <w:pStyle w:val="Titolo11"/>
        <w:spacing w:before="0"/>
        <w:ind w:left="811" w:right="947" w:hanging="255"/>
        <w:jc w:val="left"/>
        <w:rPr>
          <w:rFonts w:ascii="Times New Roman" w:hAnsi="Times New Roman" w:cs="Times New Roman"/>
          <w:color w:val="4471C4"/>
          <w:w w:val="95"/>
          <w:sz w:val="52"/>
          <w:szCs w:val="52"/>
          <w:u w:val="single"/>
        </w:rPr>
      </w:pPr>
    </w:p>
    <w:p w14:paraId="2A519D8D"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1815EE56"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1C6510FE"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6C499924"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5E84F51C"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2DBC16E7"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23C76CB1"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34A194CC"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35D62F6D"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74E62FDA"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3DC6B46F"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0B04D215"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52FC153E"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2BC7CC68"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2AF9864D"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41A20D9E"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00F1317B"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585D16" w:rsidRPr="00B063CE" w14:paraId="19A07850" w14:textId="77777777" w:rsidTr="0050348F">
        <w:trPr>
          <w:trHeight w:val="664"/>
        </w:trPr>
        <w:tc>
          <w:tcPr>
            <w:tcW w:w="10210" w:type="dxa"/>
            <w:gridSpan w:val="2"/>
            <w:shd w:val="clear" w:color="auto" w:fill="B4C5E7"/>
          </w:tcPr>
          <w:p w14:paraId="7200894E" w14:textId="5F35B0F8" w:rsidR="00585D16" w:rsidRPr="00B3166E" w:rsidRDefault="00585D16" w:rsidP="008D073F">
            <w:pPr>
              <w:pStyle w:val="TableParagraph"/>
              <w:spacing w:line="318" w:lineRule="exact"/>
              <w:ind w:left="479" w:right="466"/>
              <w:jc w:val="center"/>
              <w:rPr>
                <w:b/>
                <w:sz w:val="28"/>
                <w:lang w:val="it-IT"/>
              </w:rPr>
            </w:pPr>
            <w:r w:rsidRPr="00B3166E">
              <w:rPr>
                <w:b/>
                <w:color w:val="FF0000"/>
                <w:sz w:val="28"/>
                <w:lang w:val="it-IT"/>
              </w:rPr>
              <w:t>OBIETTIVI MINIMI DISCIPLINAR</w:t>
            </w:r>
            <w:r w:rsidR="00D762B2" w:rsidRPr="00B3166E">
              <w:rPr>
                <w:b/>
                <w:color w:val="FF0000"/>
                <w:sz w:val="28"/>
                <w:lang w:val="it-IT"/>
              </w:rPr>
              <w:t>I</w:t>
            </w:r>
          </w:p>
        </w:tc>
      </w:tr>
      <w:tr w:rsidR="00585D16" w:rsidRPr="00B063CE" w14:paraId="51CDC94D" w14:textId="77777777" w:rsidTr="0050348F">
        <w:trPr>
          <w:trHeight w:val="538"/>
        </w:trPr>
        <w:tc>
          <w:tcPr>
            <w:tcW w:w="4969" w:type="dxa"/>
            <w:tcBorders>
              <w:bottom w:val="single" w:sz="4" w:space="0" w:color="auto"/>
            </w:tcBorders>
          </w:tcPr>
          <w:p w14:paraId="3C345C05" w14:textId="77777777" w:rsidR="00585D16" w:rsidRPr="00B3166E" w:rsidRDefault="00585D16" w:rsidP="0050348F">
            <w:pPr>
              <w:pStyle w:val="TableParagraph"/>
              <w:spacing w:before="2"/>
              <w:rPr>
                <w:b/>
                <w:sz w:val="23"/>
                <w:lang w:val="it-IT"/>
              </w:rPr>
            </w:pPr>
          </w:p>
          <w:p w14:paraId="3FBB062E" w14:textId="77777777" w:rsidR="00585D16" w:rsidRPr="000A3AC8" w:rsidRDefault="00585D16" w:rsidP="0050348F">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04E8EECD" w14:textId="77777777" w:rsidR="00585D16" w:rsidRDefault="00585D16" w:rsidP="0050348F">
            <w:pPr>
              <w:pStyle w:val="TableParagraph"/>
              <w:spacing w:before="56"/>
              <w:rPr>
                <w:b/>
                <w:bCs/>
                <w:sz w:val="32"/>
                <w:szCs w:val="32"/>
              </w:rPr>
            </w:pPr>
            <w:r>
              <w:rPr>
                <w:b/>
                <w:bCs/>
                <w:sz w:val="32"/>
                <w:szCs w:val="32"/>
              </w:rPr>
              <w:t xml:space="preserve">  </w:t>
            </w:r>
          </w:p>
          <w:p w14:paraId="771DEB03" w14:textId="77777777" w:rsidR="00585D16" w:rsidRPr="000A3AC8" w:rsidRDefault="00585D16" w:rsidP="0050348F">
            <w:pPr>
              <w:pStyle w:val="TableParagraph"/>
              <w:spacing w:before="56"/>
              <w:jc w:val="center"/>
              <w:rPr>
                <w:b/>
                <w:bCs/>
                <w:sz w:val="32"/>
                <w:szCs w:val="32"/>
              </w:rPr>
            </w:pPr>
            <w:r w:rsidRPr="000A3AC8">
              <w:rPr>
                <w:b/>
                <w:bCs/>
                <w:sz w:val="32"/>
                <w:szCs w:val="32"/>
              </w:rPr>
              <w:t>Conoscenze</w:t>
            </w:r>
          </w:p>
        </w:tc>
      </w:tr>
      <w:tr w:rsidR="00585D16" w:rsidRPr="00B063CE" w14:paraId="787AA453" w14:textId="77777777" w:rsidTr="0050348F">
        <w:trPr>
          <w:trHeight w:val="5735"/>
        </w:trPr>
        <w:tc>
          <w:tcPr>
            <w:tcW w:w="4969" w:type="dxa"/>
            <w:tcBorders>
              <w:top w:val="single" w:sz="4" w:space="0" w:color="auto"/>
            </w:tcBorders>
          </w:tcPr>
          <w:p w14:paraId="5EB06883" w14:textId="77777777" w:rsidR="00585D16" w:rsidRPr="00B3166E" w:rsidRDefault="00585D16" w:rsidP="00D112F3">
            <w:pPr>
              <w:tabs>
                <w:tab w:val="left" w:pos="12540"/>
              </w:tabs>
              <w:jc w:val="both"/>
              <w:rPr>
                <w:rFonts w:ascii="Times New Roman" w:hAnsi="Times New Roman" w:cs="Times New Roman"/>
                <w:sz w:val="28"/>
                <w:szCs w:val="28"/>
                <w:lang w:val="it-IT"/>
              </w:rPr>
            </w:pPr>
          </w:p>
          <w:p w14:paraId="30A645C1" w14:textId="77777777" w:rsidR="00D112F3" w:rsidRPr="00B3166E" w:rsidRDefault="00D112F3" w:rsidP="00D112F3">
            <w:pPr>
              <w:tabs>
                <w:tab w:val="left" w:pos="12540"/>
              </w:tabs>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Riconoscere la diversità di interpretazione di uno stesso fenomeno storico</w:t>
            </w:r>
          </w:p>
          <w:p w14:paraId="75CEC09F" w14:textId="77777777" w:rsidR="00D112F3" w:rsidRPr="00B3166E" w:rsidRDefault="00D112F3" w:rsidP="00D112F3">
            <w:pPr>
              <w:tabs>
                <w:tab w:val="left" w:pos="12540"/>
              </w:tabs>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Operare confronti e individuare permanenze e cesure nelle vicende storiche</w:t>
            </w:r>
          </w:p>
        </w:tc>
        <w:tc>
          <w:tcPr>
            <w:tcW w:w="5241" w:type="dxa"/>
            <w:tcBorders>
              <w:top w:val="single" w:sz="4" w:space="0" w:color="auto"/>
            </w:tcBorders>
          </w:tcPr>
          <w:p w14:paraId="17C086DB" w14:textId="77777777" w:rsidR="00585D16" w:rsidRPr="00B3166E" w:rsidRDefault="00585D16" w:rsidP="00D112F3">
            <w:pPr>
              <w:tabs>
                <w:tab w:val="left" w:pos="12540"/>
              </w:tabs>
              <w:jc w:val="both"/>
              <w:rPr>
                <w:rFonts w:ascii="Times New Roman" w:hAnsi="Times New Roman" w:cs="Times New Roman"/>
                <w:sz w:val="28"/>
                <w:szCs w:val="28"/>
                <w:lang w:val="it-IT"/>
              </w:rPr>
            </w:pPr>
          </w:p>
          <w:p w14:paraId="50023309" w14:textId="77777777" w:rsidR="00D112F3" w:rsidRPr="00B3166E" w:rsidRDefault="00D112F3" w:rsidP="00D112F3">
            <w:pPr>
              <w:tabs>
                <w:tab w:val="left" w:pos="12540"/>
              </w:tabs>
              <w:jc w:val="center"/>
              <w:rPr>
                <w:rFonts w:ascii="Times New Roman" w:hAnsi="Times New Roman" w:cs="Times New Roman"/>
                <w:b/>
                <w:bCs/>
                <w:sz w:val="28"/>
                <w:szCs w:val="28"/>
                <w:lang w:val="it-IT"/>
              </w:rPr>
            </w:pPr>
            <w:r w:rsidRPr="00B3166E">
              <w:rPr>
                <w:rFonts w:ascii="Times New Roman" w:hAnsi="Times New Roman" w:cs="Times New Roman"/>
                <w:b/>
                <w:bCs/>
                <w:sz w:val="28"/>
                <w:szCs w:val="28"/>
                <w:lang w:val="it-IT"/>
              </w:rPr>
              <w:t>Primo quadrimestre</w:t>
            </w:r>
          </w:p>
          <w:p w14:paraId="7F6CB1F0" w14:textId="77777777" w:rsidR="00D112F3" w:rsidRPr="00B3166E" w:rsidRDefault="00D112F3" w:rsidP="00D112F3">
            <w:pPr>
              <w:tabs>
                <w:tab w:val="left" w:pos="12540"/>
              </w:tabs>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Rivoluzione americana</w:t>
            </w:r>
          </w:p>
          <w:p w14:paraId="07F343F2" w14:textId="77777777" w:rsidR="00D112F3" w:rsidRPr="00B3166E" w:rsidRDefault="00D112F3" w:rsidP="00D112F3">
            <w:pPr>
              <w:tabs>
                <w:tab w:val="left" w:pos="12540"/>
              </w:tabs>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Rivoluzione francese</w:t>
            </w:r>
          </w:p>
          <w:p w14:paraId="1A8242DA" w14:textId="77777777" w:rsidR="00D112F3" w:rsidRPr="00B3166E" w:rsidRDefault="00D112F3" w:rsidP="00D112F3">
            <w:pPr>
              <w:tabs>
                <w:tab w:val="left" w:pos="12540"/>
              </w:tabs>
              <w:jc w:val="center"/>
              <w:rPr>
                <w:rFonts w:ascii="Times New Roman" w:hAnsi="Times New Roman" w:cs="Times New Roman"/>
                <w:b/>
                <w:bCs/>
                <w:sz w:val="28"/>
                <w:szCs w:val="28"/>
                <w:lang w:val="it-IT"/>
              </w:rPr>
            </w:pPr>
            <w:r w:rsidRPr="00B3166E">
              <w:rPr>
                <w:rFonts w:ascii="Times New Roman" w:hAnsi="Times New Roman" w:cs="Times New Roman"/>
                <w:b/>
                <w:bCs/>
                <w:sz w:val="28"/>
                <w:szCs w:val="28"/>
                <w:lang w:val="it-IT"/>
              </w:rPr>
              <w:t>Secondo quadrimestre</w:t>
            </w:r>
          </w:p>
          <w:p w14:paraId="124B77EB" w14:textId="77777777" w:rsidR="00D112F3" w:rsidRPr="00B3166E" w:rsidRDefault="00D112F3" w:rsidP="00D112F3">
            <w:pPr>
              <w:tabs>
                <w:tab w:val="left" w:pos="12540"/>
              </w:tabs>
              <w:jc w:val="both"/>
              <w:rPr>
                <w:rFonts w:ascii="Times New Roman" w:hAnsi="Times New Roman" w:cs="Times New Roman"/>
                <w:sz w:val="28"/>
                <w:szCs w:val="28"/>
                <w:lang w:val="it-IT"/>
              </w:rPr>
            </w:pPr>
            <w:r w:rsidRPr="00B3166E">
              <w:rPr>
                <w:rFonts w:ascii="Times New Roman" w:hAnsi="Times New Roman" w:cs="Times New Roman"/>
                <w:sz w:val="28"/>
                <w:szCs w:val="28"/>
                <w:lang w:val="it-IT"/>
              </w:rPr>
              <w:t>La specificità del processo risorgimentale e i suoi problemi</w:t>
            </w:r>
          </w:p>
          <w:p w14:paraId="74443A39" w14:textId="77777777" w:rsidR="00D112F3" w:rsidRPr="00B3166E" w:rsidRDefault="00D112F3" w:rsidP="00D112F3">
            <w:pPr>
              <w:tabs>
                <w:tab w:val="left" w:pos="12540"/>
              </w:tabs>
              <w:jc w:val="both"/>
              <w:rPr>
                <w:rFonts w:ascii="Times New Roman" w:hAnsi="Times New Roman" w:cs="Times New Roman"/>
                <w:sz w:val="28"/>
                <w:szCs w:val="28"/>
                <w:lang w:val="it-IT"/>
              </w:rPr>
            </w:pPr>
          </w:p>
        </w:tc>
      </w:tr>
      <w:tr w:rsidR="00585D16" w:rsidRPr="00B063CE" w14:paraId="5E460BE0" w14:textId="77777777" w:rsidTr="0050348F">
        <w:trPr>
          <w:trHeight w:val="1106"/>
        </w:trPr>
        <w:tc>
          <w:tcPr>
            <w:tcW w:w="10210" w:type="dxa"/>
            <w:gridSpan w:val="2"/>
          </w:tcPr>
          <w:p w14:paraId="13FEFBAA" w14:textId="77777777" w:rsidR="00585D16" w:rsidRPr="00B3166E" w:rsidRDefault="00585D16" w:rsidP="0050348F">
            <w:pPr>
              <w:pStyle w:val="TableParagraph"/>
              <w:ind w:left="111" w:right="5"/>
              <w:rPr>
                <w:sz w:val="24"/>
                <w:lang w:val="it-IT"/>
              </w:rPr>
            </w:pPr>
            <w:r w:rsidRPr="00B3166E">
              <w:rPr>
                <w:sz w:val="24"/>
                <w:lang w:val="it-IT"/>
              </w:rPr>
              <w:t>Per gli studenti con disabilità, con DSA e, più in generale, per tutti gli studenti con Bisogni Educativi Speciali (BES), le azioni didattiche messe in campo terranno conto degli obiettivi didattici personalizzati</w:t>
            </w:r>
          </w:p>
          <w:p w14:paraId="380977CF" w14:textId="77777777" w:rsidR="00585D16" w:rsidRPr="00B3166E" w:rsidRDefault="00585D16" w:rsidP="0050348F">
            <w:pPr>
              <w:pStyle w:val="TableParagraph"/>
              <w:spacing w:line="270" w:lineRule="atLeast"/>
              <w:ind w:left="111" w:right="5"/>
              <w:rPr>
                <w:sz w:val="24"/>
                <w:lang w:val="it-IT"/>
              </w:rPr>
            </w:pPr>
            <w:r w:rsidRPr="00B3166E">
              <w:rPr>
                <w:sz w:val="24"/>
                <w:lang w:val="it-IT"/>
              </w:rPr>
              <w:t>previsti nei rispettivi PEI o PDP e saranno mirate a curare il coinvolgimento e l’inclusione di tali allievi, favorendo per quanto possibile la didattica in presenza.</w:t>
            </w:r>
          </w:p>
        </w:tc>
      </w:tr>
    </w:tbl>
    <w:p w14:paraId="40427BBF"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51923364"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70CA5778"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1D8A9620"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68AE0318"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76B995C5" w14:textId="77777777" w:rsidR="00D112F3" w:rsidRDefault="00D112F3" w:rsidP="00E57312">
      <w:pPr>
        <w:pStyle w:val="Titolo11"/>
        <w:spacing w:before="0"/>
        <w:ind w:left="811" w:right="947" w:hanging="255"/>
        <w:jc w:val="left"/>
        <w:rPr>
          <w:rFonts w:ascii="Times New Roman" w:hAnsi="Times New Roman" w:cs="Times New Roman"/>
          <w:color w:val="4471C4"/>
          <w:w w:val="95"/>
          <w:sz w:val="52"/>
          <w:szCs w:val="52"/>
          <w:u w:val="single"/>
        </w:rPr>
      </w:pPr>
    </w:p>
    <w:p w14:paraId="48B38F8A" w14:textId="77777777" w:rsidR="00D762B2" w:rsidRDefault="00D762B2" w:rsidP="00E57312">
      <w:pPr>
        <w:pStyle w:val="Titolo11"/>
        <w:spacing w:before="0"/>
        <w:ind w:left="811" w:right="947" w:hanging="255"/>
        <w:jc w:val="left"/>
        <w:rPr>
          <w:rFonts w:ascii="Times New Roman" w:hAnsi="Times New Roman" w:cs="Times New Roman"/>
          <w:color w:val="4471C4"/>
          <w:w w:val="95"/>
          <w:sz w:val="52"/>
          <w:szCs w:val="52"/>
          <w:u w:val="single"/>
        </w:rPr>
      </w:pPr>
    </w:p>
    <w:p w14:paraId="49BB9450" w14:textId="77777777" w:rsidR="00585D16" w:rsidRDefault="00585D16" w:rsidP="008D073F">
      <w:pPr>
        <w:pStyle w:val="Titolo11"/>
        <w:spacing w:before="0"/>
        <w:ind w:left="0" w:right="947"/>
        <w:jc w:val="left"/>
        <w:rPr>
          <w:rFonts w:ascii="Times New Roman" w:hAnsi="Times New Roman" w:cs="Times New Roman"/>
          <w:color w:val="4471C4"/>
          <w:w w:val="95"/>
          <w:sz w:val="52"/>
          <w:szCs w:val="52"/>
          <w:u w:val="single"/>
        </w:rPr>
      </w:pPr>
    </w:p>
    <w:p w14:paraId="29D3034B" w14:textId="77777777" w:rsidR="008D073F" w:rsidRDefault="008D073F" w:rsidP="008D073F">
      <w:pPr>
        <w:pStyle w:val="Titolo11"/>
        <w:spacing w:before="0"/>
        <w:ind w:left="0" w:right="947"/>
        <w:jc w:val="left"/>
        <w:rPr>
          <w:rFonts w:ascii="Times New Roman" w:hAnsi="Times New Roman" w:cs="Times New Roman"/>
          <w:color w:val="4471C4"/>
          <w:w w:val="95"/>
          <w:sz w:val="52"/>
          <w:szCs w:val="52"/>
          <w:u w:val="single"/>
        </w:rPr>
      </w:pPr>
    </w:p>
    <w:p w14:paraId="3C35B07B" w14:textId="77777777" w:rsidR="00ED0551" w:rsidRPr="00ED0551" w:rsidRDefault="00ED0551" w:rsidP="00ED0551">
      <w:pPr>
        <w:pStyle w:val="Titolo11"/>
        <w:spacing w:before="0"/>
        <w:ind w:left="811" w:right="947" w:hanging="255"/>
        <w:rPr>
          <w:rFonts w:ascii="Times New Roman" w:hAnsi="Times New Roman" w:cs="Times New Roman"/>
          <w:color w:val="4471C4"/>
          <w:w w:val="95"/>
          <w:sz w:val="40"/>
          <w:szCs w:val="40"/>
          <w:u w:val="single"/>
        </w:rPr>
      </w:pPr>
      <w:r w:rsidRPr="00ED0551">
        <w:rPr>
          <w:rFonts w:ascii="Times New Roman" w:hAnsi="Times New Roman" w:cs="Times New Roman"/>
          <w:color w:val="4471C4"/>
          <w:w w:val="95"/>
          <w:sz w:val="40"/>
          <w:szCs w:val="40"/>
          <w:u w:val="single"/>
        </w:rPr>
        <w:t>QUINTO ANNO</w:t>
      </w:r>
    </w:p>
    <w:p w14:paraId="72C03C57" w14:textId="77777777" w:rsidR="00ED0551" w:rsidRDefault="00ED0551" w:rsidP="00ED0551">
      <w:pPr>
        <w:pStyle w:val="Titolo21"/>
        <w:spacing w:before="235" w:after="5"/>
        <w:ind w:left="411" w:right="697"/>
        <w:jc w:val="center"/>
        <w:rPr>
          <w:color w:val="FF0000"/>
        </w:rPr>
      </w:pPr>
      <w:r w:rsidRPr="00CE4A28">
        <w:rPr>
          <w:color w:val="FF0000"/>
        </w:rPr>
        <w:t>Competenze specifiche disciplinari</w:t>
      </w:r>
    </w:p>
    <w:p w14:paraId="53D7D7C1" w14:textId="77777777" w:rsidR="00ED0551" w:rsidRDefault="00ED0551"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ED0551" w14:paraId="7ECBE88A" w14:textId="77777777" w:rsidTr="0050348F">
        <w:tc>
          <w:tcPr>
            <w:tcW w:w="3398" w:type="dxa"/>
            <w:shd w:val="clear" w:color="auto" w:fill="D9E2F3" w:themeFill="accent1" w:themeFillTint="33"/>
          </w:tcPr>
          <w:p w14:paraId="1A7CF496" w14:textId="77777777" w:rsidR="00ED0551" w:rsidRPr="00B063CE" w:rsidRDefault="00ED0551" w:rsidP="0050348F">
            <w:pPr>
              <w:pStyle w:val="TableParagraph"/>
              <w:spacing w:before="10"/>
              <w:rPr>
                <w:b/>
                <w:sz w:val="24"/>
                <w:szCs w:val="24"/>
              </w:rPr>
            </w:pPr>
          </w:p>
          <w:p w14:paraId="46BFE06E" w14:textId="77777777" w:rsidR="00ED0551" w:rsidRPr="00B063CE" w:rsidRDefault="00ED0551" w:rsidP="0050348F">
            <w:pPr>
              <w:pStyle w:val="TableParagraph"/>
              <w:spacing w:before="1" w:line="259" w:lineRule="exact"/>
              <w:rPr>
                <w:b/>
                <w:sz w:val="24"/>
                <w:szCs w:val="24"/>
              </w:rPr>
            </w:pPr>
            <w:r>
              <w:rPr>
                <w:b/>
                <w:sz w:val="24"/>
                <w:szCs w:val="24"/>
              </w:rPr>
              <w:t xml:space="preserve">           </w:t>
            </w:r>
            <w:r w:rsidRPr="00B063CE">
              <w:rPr>
                <w:b/>
                <w:sz w:val="24"/>
                <w:szCs w:val="24"/>
              </w:rPr>
              <w:t>COMPETENZA</w:t>
            </w:r>
          </w:p>
        </w:tc>
        <w:tc>
          <w:tcPr>
            <w:tcW w:w="3241" w:type="dxa"/>
            <w:shd w:val="clear" w:color="auto" w:fill="D9E2F3" w:themeFill="accent1" w:themeFillTint="33"/>
          </w:tcPr>
          <w:p w14:paraId="4A11AFCE" w14:textId="77777777" w:rsidR="00ED0551" w:rsidRPr="00B063CE" w:rsidRDefault="00ED0551" w:rsidP="0050348F">
            <w:pPr>
              <w:pStyle w:val="TableParagraph"/>
              <w:spacing w:before="10"/>
              <w:rPr>
                <w:b/>
                <w:sz w:val="24"/>
                <w:szCs w:val="24"/>
              </w:rPr>
            </w:pPr>
          </w:p>
          <w:p w14:paraId="2392557E" w14:textId="77777777" w:rsidR="00ED0551" w:rsidRPr="00B063CE" w:rsidRDefault="00ED0551" w:rsidP="0050348F">
            <w:pPr>
              <w:pStyle w:val="TableParagraph"/>
              <w:spacing w:before="1" w:line="259" w:lineRule="exact"/>
              <w:ind w:right="1152"/>
              <w:jc w:val="center"/>
              <w:rPr>
                <w:b/>
                <w:sz w:val="24"/>
                <w:szCs w:val="24"/>
              </w:rPr>
            </w:pPr>
            <w:r w:rsidRPr="00B063CE">
              <w:rPr>
                <w:b/>
                <w:sz w:val="24"/>
                <w:szCs w:val="24"/>
              </w:rPr>
              <w:t>ABILITÀ</w:t>
            </w:r>
          </w:p>
        </w:tc>
        <w:tc>
          <w:tcPr>
            <w:tcW w:w="3107" w:type="dxa"/>
            <w:shd w:val="clear" w:color="auto" w:fill="D9E2F3" w:themeFill="accent1" w:themeFillTint="33"/>
          </w:tcPr>
          <w:p w14:paraId="3FE68C94" w14:textId="77777777" w:rsidR="00ED0551" w:rsidRPr="00B063CE" w:rsidRDefault="00ED0551" w:rsidP="0050348F">
            <w:pPr>
              <w:pStyle w:val="TableParagraph"/>
              <w:spacing w:before="10"/>
              <w:rPr>
                <w:b/>
                <w:sz w:val="24"/>
                <w:szCs w:val="24"/>
              </w:rPr>
            </w:pPr>
          </w:p>
          <w:p w14:paraId="0AABE063" w14:textId="77777777" w:rsidR="00ED0551" w:rsidRPr="00B063CE" w:rsidRDefault="00ED0551" w:rsidP="0050348F">
            <w:pPr>
              <w:pStyle w:val="TableParagraph"/>
              <w:spacing w:before="1" w:line="259" w:lineRule="exact"/>
              <w:ind w:left="655"/>
              <w:rPr>
                <w:b/>
                <w:sz w:val="24"/>
                <w:szCs w:val="24"/>
              </w:rPr>
            </w:pPr>
            <w:r w:rsidRPr="00B063CE">
              <w:rPr>
                <w:b/>
                <w:sz w:val="24"/>
                <w:szCs w:val="24"/>
              </w:rPr>
              <w:t>CONOSCENZE</w:t>
            </w:r>
          </w:p>
        </w:tc>
      </w:tr>
      <w:tr w:rsidR="00ED0551" w14:paraId="12F392A1" w14:textId="77777777" w:rsidTr="0050348F">
        <w:tc>
          <w:tcPr>
            <w:tcW w:w="3398" w:type="dxa"/>
          </w:tcPr>
          <w:p w14:paraId="6FA4E746" w14:textId="77777777" w:rsidR="0013037F" w:rsidRPr="00225AD4" w:rsidRDefault="00ED0551" w:rsidP="001D67DF">
            <w:pPr>
              <w:pStyle w:val="TableParagraph"/>
              <w:spacing w:before="56"/>
              <w:ind w:left="111"/>
              <w:jc w:val="both"/>
              <w:rPr>
                <w:sz w:val="28"/>
                <w:szCs w:val="28"/>
              </w:rPr>
            </w:pPr>
            <w:r w:rsidRPr="00100239">
              <w:rPr>
                <w:sz w:val="28"/>
                <w:szCs w:val="28"/>
              </w:rPr>
              <w:t>C1.</w:t>
            </w:r>
            <w:r w:rsidR="002E2F0E" w:rsidRPr="00CD6B46">
              <w:rPr>
                <w:sz w:val="28"/>
                <w:szCs w:val="28"/>
              </w:rPr>
              <w:t xml:space="preserve"> </w:t>
            </w:r>
            <w:r w:rsidR="0013037F" w:rsidRPr="00225AD4">
              <w:rPr>
                <w:sz w:val="28"/>
                <w:szCs w:val="28"/>
              </w:rPr>
              <w:t xml:space="preserve">Rielaborare ed esporre i temi trattati, avvalendosi del lessico di base della disciplina, in modo articolato e attento alle loro relazioni, cogliendo gli elementi di affinità-continuità e diversità-discontinuità fra civiltà diverse, orientandosi in merito ai concetti generali relativi alle istituzioni statali, ai sistemi politici e giuridici, ai tipi di società, alla produzione artistica e culturale </w:t>
            </w:r>
          </w:p>
          <w:p w14:paraId="24494D0F" w14:textId="77777777" w:rsidR="002E2F0E" w:rsidRPr="00CD6B46" w:rsidRDefault="002E2F0E" w:rsidP="001D67DF">
            <w:pPr>
              <w:pStyle w:val="TableParagraph"/>
              <w:spacing w:before="56"/>
              <w:ind w:left="111"/>
              <w:jc w:val="both"/>
              <w:rPr>
                <w:sz w:val="28"/>
                <w:szCs w:val="28"/>
              </w:rPr>
            </w:pPr>
          </w:p>
          <w:p w14:paraId="2B1E1031" w14:textId="77777777" w:rsidR="002E2F0E" w:rsidRPr="00CD6B46" w:rsidRDefault="002E2F0E" w:rsidP="001D67DF">
            <w:pPr>
              <w:pStyle w:val="TableParagraph"/>
              <w:spacing w:before="56"/>
              <w:ind w:left="111"/>
              <w:jc w:val="both"/>
              <w:rPr>
                <w:sz w:val="28"/>
                <w:szCs w:val="28"/>
              </w:rPr>
            </w:pPr>
          </w:p>
          <w:p w14:paraId="3B5FF62D" w14:textId="77777777" w:rsidR="00ED0551" w:rsidRPr="00100239" w:rsidRDefault="00ED0551" w:rsidP="001D67DF">
            <w:pPr>
              <w:pStyle w:val="TableParagraph"/>
              <w:spacing w:before="56"/>
              <w:ind w:left="111"/>
              <w:jc w:val="both"/>
              <w:rPr>
                <w:sz w:val="28"/>
                <w:szCs w:val="28"/>
              </w:rPr>
            </w:pPr>
          </w:p>
        </w:tc>
        <w:tc>
          <w:tcPr>
            <w:tcW w:w="3241" w:type="dxa"/>
          </w:tcPr>
          <w:p w14:paraId="6B73F609" w14:textId="77777777" w:rsidR="001D67DF" w:rsidRPr="00225AD4" w:rsidRDefault="00ED0551" w:rsidP="001D67DF">
            <w:pPr>
              <w:pStyle w:val="TableParagraph"/>
              <w:spacing w:before="56"/>
              <w:ind w:left="111"/>
              <w:jc w:val="both"/>
              <w:rPr>
                <w:sz w:val="28"/>
                <w:szCs w:val="28"/>
              </w:rPr>
            </w:pPr>
            <w:r>
              <w:rPr>
                <w:sz w:val="28"/>
                <w:szCs w:val="28"/>
              </w:rPr>
              <w:t>a)</w:t>
            </w:r>
            <w:r w:rsidRPr="00100239">
              <w:rPr>
                <w:sz w:val="28"/>
                <w:szCs w:val="28"/>
              </w:rPr>
              <w:t xml:space="preserve"> </w:t>
            </w:r>
            <w:r w:rsidR="00324252">
              <w:rPr>
                <w:sz w:val="28"/>
                <w:szCs w:val="28"/>
              </w:rPr>
              <w:t xml:space="preserve"> </w:t>
            </w:r>
            <w:r w:rsidR="001D67DF" w:rsidRPr="00225AD4">
              <w:rPr>
                <w:sz w:val="28"/>
                <w:szCs w:val="28"/>
              </w:rPr>
              <w:t>Saper comprendere la specificità dei diversi contesti storici, culturali, politici e religiosi e delle diverse civiltà, orientandosi in particolare in merito ai concetti generali relativi alle istituzioni statali, ai sistemi giuridici e politici, ai modelli sociali e culturali</w:t>
            </w:r>
          </w:p>
          <w:p w14:paraId="5AB2A15E" w14:textId="77777777" w:rsidR="00ED0551" w:rsidRPr="000515D0" w:rsidRDefault="00ED0551" w:rsidP="0013037F">
            <w:pPr>
              <w:pStyle w:val="TableParagraph"/>
              <w:spacing w:before="56"/>
              <w:ind w:left="111"/>
              <w:rPr>
                <w:sz w:val="28"/>
                <w:szCs w:val="28"/>
              </w:rPr>
            </w:pPr>
          </w:p>
        </w:tc>
        <w:tc>
          <w:tcPr>
            <w:tcW w:w="3107" w:type="dxa"/>
          </w:tcPr>
          <w:p w14:paraId="11E574C8" w14:textId="77777777" w:rsidR="00324252" w:rsidRPr="00324252" w:rsidRDefault="00324252" w:rsidP="00324252">
            <w:pPr>
              <w:pStyle w:val="TableParagraph"/>
              <w:spacing w:before="56"/>
              <w:ind w:left="111"/>
              <w:jc w:val="both"/>
              <w:rPr>
                <w:sz w:val="28"/>
                <w:szCs w:val="28"/>
              </w:rPr>
            </w:pPr>
          </w:p>
          <w:p w14:paraId="2ABDEA22" w14:textId="77777777" w:rsidR="001D67DF" w:rsidRPr="001D67DF" w:rsidRDefault="001D67DF" w:rsidP="001D67DF">
            <w:pPr>
              <w:jc w:val="both"/>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Stato e società nell’Italia unita</w:t>
            </w:r>
          </w:p>
          <w:p w14:paraId="52CBED26" w14:textId="77777777" w:rsidR="00324252" w:rsidRPr="00324252" w:rsidRDefault="00324252" w:rsidP="00324252">
            <w:pPr>
              <w:pStyle w:val="TableParagraph"/>
              <w:spacing w:before="56"/>
              <w:ind w:left="111"/>
              <w:jc w:val="both"/>
              <w:rPr>
                <w:sz w:val="28"/>
                <w:szCs w:val="28"/>
              </w:rPr>
            </w:pPr>
          </w:p>
          <w:p w14:paraId="745599A0" w14:textId="77777777" w:rsidR="00ED0551" w:rsidRPr="000515D0" w:rsidRDefault="00ED0551" w:rsidP="00324252">
            <w:pPr>
              <w:pStyle w:val="TableParagraph"/>
              <w:spacing w:before="56"/>
              <w:ind w:left="111"/>
              <w:jc w:val="both"/>
              <w:rPr>
                <w:sz w:val="28"/>
                <w:szCs w:val="28"/>
              </w:rPr>
            </w:pPr>
          </w:p>
        </w:tc>
      </w:tr>
      <w:tr w:rsidR="00ED0551" w14:paraId="795F67F9" w14:textId="77777777" w:rsidTr="0050348F">
        <w:tc>
          <w:tcPr>
            <w:tcW w:w="3398" w:type="dxa"/>
          </w:tcPr>
          <w:p w14:paraId="254CD593" w14:textId="77777777" w:rsidR="0013037F" w:rsidRPr="00225AD4" w:rsidRDefault="00ED0551" w:rsidP="001D67DF">
            <w:pPr>
              <w:pStyle w:val="TableParagraph"/>
              <w:spacing w:before="56"/>
              <w:ind w:left="111"/>
              <w:jc w:val="both"/>
              <w:rPr>
                <w:sz w:val="28"/>
                <w:szCs w:val="28"/>
              </w:rPr>
            </w:pPr>
            <w:r w:rsidRPr="00100239">
              <w:rPr>
                <w:sz w:val="28"/>
                <w:szCs w:val="28"/>
              </w:rPr>
              <w:t>C2.</w:t>
            </w:r>
            <w:r w:rsidR="002E2F0E" w:rsidRPr="00CD6B46">
              <w:rPr>
                <w:sz w:val="28"/>
                <w:szCs w:val="28"/>
              </w:rPr>
              <w:t xml:space="preserve"> </w:t>
            </w:r>
            <w:r w:rsidR="0013037F" w:rsidRPr="00225AD4">
              <w:rPr>
                <w:sz w:val="28"/>
                <w:szCs w:val="28"/>
              </w:rPr>
              <w:t xml:space="preserve">Guardare alla storia come a una dimensione significativa per comprendere, attraverso la discussione critica e il confronto fra una varietà di prospettive e interpretazioni, le radici del </w:t>
            </w:r>
            <w:r w:rsidR="0013037F" w:rsidRPr="00225AD4">
              <w:rPr>
                <w:sz w:val="28"/>
                <w:szCs w:val="28"/>
              </w:rPr>
              <w:lastRenderedPageBreak/>
              <w:t xml:space="preserve">presente (cogliere la rilevanza del passato per la comprensione del presente) </w:t>
            </w:r>
          </w:p>
          <w:p w14:paraId="0FAA2CE4" w14:textId="77777777" w:rsidR="00ED0551" w:rsidRPr="00100239" w:rsidRDefault="00ED0551" w:rsidP="001D67DF">
            <w:pPr>
              <w:pStyle w:val="TableParagraph"/>
              <w:spacing w:before="56"/>
              <w:ind w:left="111"/>
              <w:jc w:val="both"/>
              <w:rPr>
                <w:sz w:val="28"/>
                <w:szCs w:val="28"/>
              </w:rPr>
            </w:pPr>
          </w:p>
        </w:tc>
        <w:tc>
          <w:tcPr>
            <w:tcW w:w="3241" w:type="dxa"/>
          </w:tcPr>
          <w:p w14:paraId="0E88DB0E" w14:textId="2D266ED7" w:rsidR="001D67DF" w:rsidRPr="00225AD4" w:rsidRDefault="001D67DF" w:rsidP="001D67DF">
            <w:pPr>
              <w:pStyle w:val="TableParagraph"/>
              <w:spacing w:before="56"/>
              <w:ind w:left="111"/>
              <w:rPr>
                <w:sz w:val="28"/>
                <w:szCs w:val="28"/>
              </w:rPr>
            </w:pPr>
            <w:r>
              <w:rPr>
                <w:sz w:val="28"/>
                <w:szCs w:val="28"/>
              </w:rPr>
              <w:lastRenderedPageBreak/>
              <w:t xml:space="preserve">b) </w:t>
            </w:r>
            <w:r w:rsidRPr="00225AD4">
              <w:rPr>
                <w:sz w:val="28"/>
                <w:szCs w:val="28"/>
              </w:rPr>
              <w:t>Saper utilizzare correttamente la terminolo</w:t>
            </w:r>
            <w:r w:rsidR="00A64F5B">
              <w:rPr>
                <w:sz w:val="28"/>
                <w:szCs w:val="28"/>
              </w:rPr>
              <w:t xml:space="preserve">gia specifica della disciplina </w:t>
            </w:r>
            <w:r w:rsidRPr="00225AD4">
              <w:rPr>
                <w:sz w:val="28"/>
                <w:szCs w:val="28"/>
              </w:rPr>
              <w:t xml:space="preserve">in modo ragionato, critico e autonomo </w:t>
            </w:r>
          </w:p>
          <w:p w14:paraId="334872B7" w14:textId="77777777" w:rsidR="00ED0551" w:rsidRPr="00100239" w:rsidRDefault="00ED0551" w:rsidP="00324252">
            <w:pPr>
              <w:pStyle w:val="TableParagraph"/>
              <w:spacing w:before="56"/>
              <w:ind w:left="111"/>
              <w:rPr>
                <w:sz w:val="28"/>
                <w:szCs w:val="28"/>
              </w:rPr>
            </w:pPr>
          </w:p>
        </w:tc>
        <w:tc>
          <w:tcPr>
            <w:tcW w:w="3107" w:type="dxa"/>
          </w:tcPr>
          <w:p w14:paraId="7D65AD05" w14:textId="77777777" w:rsidR="00324252" w:rsidRPr="00324252" w:rsidRDefault="00324252" w:rsidP="00324252">
            <w:pPr>
              <w:pStyle w:val="TableParagraph"/>
              <w:spacing w:before="56"/>
              <w:ind w:left="111"/>
              <w:jc w:val="both"/>
              <w:rPr>
                <w:sz w:val="28"/>
                <w:szCs w:val="28"/>
              </w:rPr>
            </w:pPr>
          </w:p>
          <w:p w14:paraId="40AB9127" w14:textId="77777777" w:rsidR="001D67DF" w:rsidRPr="001D67DF" w:rsidRDefault="001D67DF" w:rsidP="001D67DF">
            <w:pPr>
              <w:jc w:val="both"/>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Guerra e rivoluzione</w:t>
            </w:r>
          </w:p>
          <w:p w14:paraId="10EC5438" w14:textId="77777777" w:rsidR="001D67DF" w:rsidRPr="001D67DF" w:rsidRDefault="001D67DF" w:rsidP="001D67DF">
            <w:pPr>
              <w:tabs>
                <w:tab w:val="left" w:pos="12540"/>
              </w:tabs>
              <w:rPr>
                <w:rFonts w:ascii="Times New Roman" w:eastAsia="Times New Roman" w:hAnsi="Times New Roman" w:cs="Times New Roman"/>
                <w:sz w:val="28"/>
                <w:szCs w:val="28"/>
              </w:rPr>
            </w:pPr>
          </w:p>
          <w:p w14:paraId="5567B405" w14:textId="77777777" w:rsidR="001D67DF" w:rsidRPr="001D67DF" w:rsidRDefault="001D67DF" w:rsidP="001D67DF">
            <w:pPr>
              <w:jc w:val="both"/>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Crisi e totalitarismi</w:t>
            </w:r>
          </w:p>
          <w:p w14:paraId="06720F31" w14:textId="77777777" w:rsidR="00324252" w:rsidRDefault="00324252" w:rsidP="00324252">
            <w:pPr>
              <w:pStyle w:val="TableParagraph"/>
              <w:spacing w:before="56"/>
              <w:ind w:left="111"/>
              <w:jc w:val="both"/>
              <w:rPr>
                <w:sz w:val="28"/>
                <w:szCs w:val="28"/>
              </w:rPr>
            </w:pPr>
          </w:p>
          <w:p w14:paraId="60BD8970" w14:textId="77777777" w:rsidR="00324252" w:rsidRDefault="00324252" w:rsidP="00324252">
            <w:pPr>
              <w:pStyle w:val="TableParagraph"/>
              <w:spacing w:before="56"/>
              <w:ind w:left="111"/>
              <w:jc w:val="both"/>
              <w:rPr>
                <w:sz w:val="28"/>
                <w:szCs w:val="28"/>
              </w:rPr>
            </w:pPr>
          </w:p>
          <w:p w14:paraId="624E8832" w14:textId="77777777" w:rsidR="00324252" w:rsidRDefault="00324252" w:rsidP="00324252">
            <w:pPr>
              <w:pStyle w:val="TableParagraph"/>
              <w:spacing w:before="56"/>
              <w:ind w:left="111"/>
              <w:jc w:val="both"/>
              <w:rPr>
                <w:sz w:val="28"/>
                <w:szCs w:val="28"/>
              </w:rPr>
            </w:pPr>
          </w:p>
          <w:p w14:paraId="79CBBF53" w14:textId="77777777" w:rsidR="00324252" w:rsidRDefault="00324252" w:rsidP="00324252">
            <w:pPr>
              <w:pStyle w:val="TableParagraph"/>
              <w:spacing w:before="56"/>
              <w:ind w:left="111"/>
              <w:jc w:val="both"/>
              <w:rPr>
                <w:sz w:val="28"/>
                <w:szCs w:val="28"/>
              </w:rPr>
            </w:pPr>
          </w:p>
          <w:p w14:paraId="1877D934" w14:textId="77777777" w:rsidR="00324252" w:rsidRDefault="00324252" w:rsidP="00324252">
            <w:pPr>
              <w:pStyle w:val="TableParagraph"/>
              <w:spacing w:before="56"/>
              <w:ind w:left="111"/>
              <w:jc w:val="both"/>
              <w:rPr>
                <w:sz w:val="28"/>
                <w:szCs w:val="28"/>
              </w:rPr>
            </w:pPr>
          </w:p>
          <w:p w14:paraId="48D451B8" w14:textId="77777777" w:rsidR="00324252" w:rsidRDefault="00324252" w:rsidP="00324252">
            <w:pPr>
              <w:pStyle w:val="TableParagraph"/>
              <w:spacing w:before="56"/>
              <w:ind w:left="111"/>
              <w:jc w:val="both"/>
              <w:rPr>
                <w:sz w:val="28"/>
                <w:szCs w:val="28"/>
              </w:rPr>
            </w:pPr>
          </w:p>
          <w:p w14:paraId="144FD1AB" w14:textId="77777777" w:rsidR="00324252" w:rsidRDefault="00324252" w:rsidP="00324252">
            <w:pPr>
              <w:pStyle w:val="TableParagraph"/>
              <w:spacing w:before="56"/>
              <w:ind w:left="111"/>
              <w:jc w:val="both"/>
              <w:rPr>
                <w:sz w:val="28"/>
                <w:szCs w:val="28"/>
              </w:rPr>
            </w:pPr>
          </w:p>
          <w:p w14:paraId="552B4E15" w14:textId="77777777" w:rsidR="00ED0551" w:rsidRPr="00100239" w:rsidRDefault="00ED0551" w:rsidP="00324252">
            <w:pPr>
              <w:pStyle w:val="TableParagraph"/>
              <w:spacing w:before="56"/>
              <w:ind w:left="111"/>
              <w:jc w:val="both"/>
              <w:rPr>
                <w:sz w:val="28"/>
                <w:szCs w:val="28"/>
              </w:rPr>
            </w:pPr>
          </w:p>
        </w:tc>
      </w:tr>
      <w:tr w:rsidR="00ED0551" w14:paraId="1E6D37A3" w14:textId="77777777" w:rsidTr="0050348F">
        <w:tc>
          <w:tcPr>
            <w:tcW w:w="3398" w:type="dxa"/>
          </w:tcPr>
          <w:p w14:paraId="5C24AE52" w14:textId="77777777" w:rsidR="0013037F" w:rsidRPr="00225AD4" w:rsidRDefault="00ED0551" w:rsidP="001D67DF">
            <w:pPr>
              <w:pStyle w:val="TableParagraph"/>
              <w:spacing w:before="56"/>
              <w:ind w:left="111"/>
              <w:jc w:val="both"/>
              <w:rPr>
                <w:sz w:val="28"/>
                <w:szCs w:val="28"/>
              </w:rPr>
            </w:pPr>
            <w:r w:rsidRPr="000515D0">
              <w:rPr>
                <w:sz w:val="28"/>
                <w:szCs w:val="28"/>
              </w:rPr>
              <w:lastRenderedPageBreak/>
              <w:t>C3</w:t>
            </w:r>
            <w:r w:rsidRPr="00100239">
              <w:rPr>
                <w:sz w:val="28"/>
                <w:szCs w:val="28"/>
              </w:rPr>
              <w:t>.</w:t>
            </w:r>
            <w:r w:rsidR="002E2F0E" w:rsidRPr="00CD6B46">
              <w:rPr>
                <w:sz w:val="28"/>
                <w:szCs w:val="28"/>
              </w:rPr>
              <w:t xml:space="preserve"> </w:t>
            </w:r>
            <w:r w:rsidR="0013037F" w:rsidRPr="00EB7DD1">
              <w:rPr>
                <w:sz w:val="28"/>
                <w:szCs w:val="28"/>
              </w:rPr>
              <w:t>Leggere  criticamente il presente nelle sue molteplici eredità e orientarsi nei propri contesti di appartenenza (locale, nazionale, europea, mondiale)</w:t>
            </w:r>
          </w:p>
          <w:p w14:paraId="06406B2A" w14:textId="77777777" w:rsidR="0013037F" w:rsidRDefault="0013037F" w:rsidP="001D67DF">
            <w:pPr>
              <w:pStyle w:val="TableParagraph"/>
              <w:spacing w:before="56"/>
              <w:ind w:left="111"/>
              <w:jc w:val="both"/>
              <w:rPr>
                <w:sz w:val="28"/>
                <w:szCs w:val="28"/>
              </w:rPr>
            </w:pPr>
          </w:p>
          <w:p w14:paraId="705BE8E5" w14:textId="77777777" w:rsidR="00ED0551" w:rsidRPr="00100239" w:rsidRDefault="00ED0551" w:rsidP="001D67DF">
            <w:pPr>
              <w:pStyle w:val="TableParagraph"/>
              <w:spacing w:before="56"/>
              <w:ind w:left="111"/>
              <w:jc w:val="both"/>
              <w:rPr>
                <w:sz w:val="28"/>
                <w:szCs w:val="28"/>
              </w:rPr>
            </w:pPr>
          </w:p>
        </w:tc>
        <w:tc>
          <w:tcPr>
            <w:tcW w:w="3241" w:type="dxa"/>
          </w:tcPr>
          <w:p w14:paraId="110293B4" w14:textId="77777777" w:rsidR="001D67DF" w:rsidRPr="00225AD4" w:rsidRDefault="001D67DF" w:rsidP="001D67DF">
            <w:pPr>
              <w:pStyle w:val="TableParagraph"/>
              <w:spacing w:before="56"/>
              <w:ind w:left="111"/>
              <w:rPr>
                <w:sz w:val="28"/>
                <w:szCs w:val="28"/>
              </w:rPr>
            </w:pPr>
            <w:r>
              <w:rPr>
                <w:sz w:val="28"/>
                <w:szCs w:val="28"/>
              </w:rPr>
              <w:t xml:space="preserve">c) </w:t>
            </w:r>
            <w:r w:rsidRPr="00EB7DD1">
              <w:rPr>
                <w:sz w:val="28"/>
                <w:szCs w:val="28"/>
              </w:rPr>
              <w:t>Saper valutare in modo critico e autonomo il significato e il valore di un testo o di una tesi storiografica</w:t>
            </w:r>
          </w:p>
          <w:p w14:paraId="2AE91345" w14:textId="77777777" w:rsidR="001D67DF" w:rsidRPr="00225AD4" w:rsidRDefault="001D67DF" w:rsidP="001D67DF">
            <w:pPr>
              <w:tabs>
                <w:tab w:val="left" w:pos="12540"/>
              </w:tabs>
              <w:rPr>
                <w:sz w:val="28"/>
                <w:szCs w:val="28"/>
              </w:rPr>
            </w:pPr>
          </w:p>
          <w:p w14:paraId="4A94FE5B" w14:textId="77777777" w:rsidR="00ED0551" w:rsidRPr="00100239" w:rsidRDefault="00ED0551" w:rsidP="001D67DF">
            <w:pPr>
              <w:pStyle w:val="TableParagraph"/>
              <w:spacing w:before="56"/>
              <w:rPr>
                <w:sz w:val="28"/>
                <w:szCs w:val="28"/>
              </w:rPr>
            </w:pPr>
          </w:p>
        </w:tc>
        <w:tc>
          <w:tcPr>
            <w:tcW w:w="3107" w:type="dxa"/>
          </w:tcPr>
          <w:p w14:paraId="50EEBD0D" w14:textId="77777777" w:rsidR="00324252" w:rsidRPr="00324252" w:rsidRDefault="00324252" w:rsidP="00324252">
            <w:pPr>
              <w:pStyle w:val="TableParagraph"/>
              <w:spacing w:before="56"/>
              <w:ind w:left="111"/>
              <w:jc w:val="both"/>
              <w:rPr>
                <w:sz w:val="28"/>
                <w:szCs w:val="28"/>
              </w:rPr>
            </w:pPr>
          </w:p>
          <w:p w14:paraId="71D78D50" w14:textId="77777777" w:rsidR="001D67DF" w:rsidRPr="001D67DF" w:rsidRDefault="001D67DF" w:rsidP="00E84EA0">
            <w:pPr>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Guerra e stermini di massa</w:t>
            </w:r>
          </w:p>
          <w:p w14:paraId="75551DFC" w14:textId="77777777" w:rsidR="001D67DF" w:rsidRPr="001D67DF" w:rsidRDefault="001D67DF" w:rsidP="001D67DF">
            <w:pPr>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Bipolarismo post-bellico e la ricostruzione</w:t>
            </w:r>
          </w:p>
          <w:p w14:paraId="5D6C4A5A" w14:textId="77777777" w:rsidR="00ED0551" w:rsidRPr="001D67DF" w:rsidRDefault="001D67DF" w:rsidP="001D67DF">
            <w:pPr>
              <w:rPr>
                <w:rFonts w:ascii="Times New Roman" w:eastAsia="Times New Roman" w:hAnsi="Times New Roman" w:cs="Times New Roman"/>
                <w:sz w:val="28"/>
                <w:szCs w:val="28"/>
              </w:rPr>
            </w:pPr>
            <w:r w:rsidRPr="001D67DF">
              <w:rPr>
                <w:rFonts w:ascii="Times New Roman" w:eastAsia="Times New Roman" w:hAnsi="Times New Roman" w:cs="Times New Roman"/>
                <w:sz w:val="28"/>
                <w:szCs w:val="28"/>
              </w:rPr>
              <w:t>Guerra e stermini di massa</w:t>
            </w:r>
          </w:p>
        </w:tc>
      </w:tr>
      <w:tr w:rsidR="00ED0551" w14:paraId="467B709A" w14:textId="77777777" w:rsidTr="0050348F">
        <w:tc>
          <w:tcPr>
            <w:tcW w:w="3398" w:type="dxa"/>
          </w:tcPr>
          <w:p w14:paraId="5EFC32FE" w14:textId="77777777" w:rsidR="0013037F" w:rsidRPr="00225AD4" w:rsidRDefault="00ED0551" w:rsidP="001D67DF">
            <w:pPr>
              <w:pStyle w:val="TableParagraph"/>
              <w:spacing w:before="56"/>
              <w:ind w:left="111"/>
              <w:jc w:val="both"/>
              <w:rPr>
                <w:sz w:val="28"/>
                <w:szCs w:val="28"/>
              </w:rPr>
            </w:pPr>
            <w:r w:rsidRPr="00100239">
              <w:rPr>
                <w:sz w:val="28"/>
                <w:szCs w:val="28"/>
              </w:rPr>
              <w:t>C4.</w:t>
            </w:r>
            <w:r w:rsidR="002E2F0E" w:rsidRPr="00CD6B46">
              <w:rPr>
                <w:sz w:val="28"/>
                <w:szCs w:val="28"/>
              </w:rPr>
              <w:t xml:space="preserve"> </w:t>
            </w:r>
            <w:r w:rsidR="0013037F" w:rsidRPr="00EB7DD1">
              <w:rPr>
                <w:sz w:val="28"/>
                <w:szCs w:val="28"/>
              </w:rPr>
              <w:t>Leggere  criticamente il presente nelle sue molteplici eredità e orientarsi nei propri contesti di appartenenza (locale, nazionale, europea, mondiale)</w:t>
            </w:r>
          </w:p>
          <w:p w14:paraId="0C3D1EC1" w14:textId="77777777" w:rsidR="0013037F" w:rsidRDefault="0013037F" w:rsidP="001D67DF">
            <w:pPr>
              <w:pStyle w:val="TableParagraph"/>
              <w:spacing w:before="56"/>
              <w:ind w:left="111"/>
              <w:jc w:val="both"/>
              <w:rPr>
                <w:sz w:val="28"/>
                <w:szCs w:val="28"/>
              </w:rPr>
            </w:pPr>
          </w:p>
          <w:p w14:paraId="1FD19BD8" w14:textId="77777777" w:rsidR="002E2F0E" w:rsidRDefault="002E2F0E" w:rsidP="001D67DF">
            <w:pPr>
              <w:pStyle w:val="TableParagraph"/>
              <w:spacing w:before="56"/>
              <w:ind w:left="111"/>
              <w:jc w:val="both"/>
              <w:rPr>
                <w:sz w:val="28"/>
                <w:szCs w:val="28"/>
              </w:rPr>
            </w:pPr>
          </w:p>
          <w:p w14:paraId="47547D1E" w14:textId="77777777" w:rsidR="002E2F0E" w:rsidRDefault="002E2F0E" w:rsidP="001D67DF">
            <w:pPr>
              <w:pStyle w:val="TableParagraph"/>
              <w:spacing w:before="56"/>
              <w:ind w:left="111"/>
              <w:jc w:val="both"/>
              <w:rPr>
                <w:sz w:val="28"/>
                <w:szCs w:val="28"/>
              </w:rPr>
            </w:pPr>
          </w:p>
          <w:p w14:paraId="0F50C4F6" w14:textId="77777777" w:rsidR="00ED0551" w:rsidRPr="00100239" w:rsidRDefault="00ED0551" w:rsidP="001D67DF">
            <w:pPr>
              <w:pStyle w:val="TableParagraph"/>
              <w:spacing w:before="56"/>
              <w:ind w:left="111"/>
              <w:jc w:val="both"/>
              <w:rPr>
                <w:sz w:val="28"/>
                <w:szCs w:val="28"/>
              </w:rPr>
            </w:pPr>
          </w:p>
        </w:tc>
        <w:tc>
          <w:tcPr>
            <w:tcW w:w="3241" w:type="dxa"/>
          </w:tcPr>
          <w:p w14:paraId="28A0DBC6" w14:textId="77777777" w:rsidR="00ED0551" w:rsidRPr="00100239" w:rsidRDefault="001D67DF" w:rsidP="001D67DF">
            <w:pPr>
              <w:pStyle w:val="TableParagraph"/>
              <w:spacing w:before="56"/>
              <w:rPr>
                <w:sz w:val="28"/>
                <w:szCs w:val="28"/>
              </w:rPr>
            </w:pPr>
            <w:r>
              <w:rPr>
                <w:sz w:val="28"/>
                <w:szCs w:val="28"/>
              </w:rPr>
              <w:t xml:space="preserve">d) </w:t>
            </w:r>
            <w:r w:rsidRPr="00EB7DD1">
              <w:rPr>
                <w:sz w:val="28"/>
                <w:szCs w:val="28"/>
              </w:rPr>
              <w:t>Saper riconoscere i valori fondamentali della nostra Costituzione, anche come esplicitazione valoriale delle esperienze storiche connesse, al fine di realizzare una partecipazione</w:t>
            </w:r>
            <w:r w:rsidRPr="00225AD4">
              <w:rPr>
                <w:sz w:val="28"/>
                <w:szCs w:val="28"/>
              </w:rPr>
              <w:t xml:space="preserve"> consapevole alla vita civile e un esercizio della cittadinanza attivo e responsabile</w:t>
            </w:r>
          </w:p>
        </w:tc>
        <w:tc>
          <w:tcPr>
            <w:tcW w:w="3107" w:type="dxa"/>
          </w:tcPr>
          <w:p w14:paraId="3E1BFC91" w14:textId="77777777" w:rsidR="001D67DF" w:rsidRPr="00225AD4" w:rsidRDefault="001D67DF" w:rsidP="001D67DF">
            <w:pPr>
              <w:pStyle w:val="TableParagraph"/>
              <w:spacing w:before="56"/>
              <w:ind w:left="111"/>
              <w:jc w:val="both"/>
              <w:rPr>
                <w:sz w:val="28"/>
                <w:szCs w:val="28"/>
              </w:rPr>
            </w:pPr>
            <w:r w:rsidRPr="00225AD4">
              <w:rPr>
                <w:sz w:val="28"/>
                <w:szCs w:val="28"/>
              </w:rPr>
              <w:t>- La violazione dei diritti umani nei totalitarismi</w:t>
            </w:r>
          </w:p>
          <w:p w14:paraId="52B52502" w14:textId="77777777" w:rsidR="001D67DF" w:rsidRPr="00225AD4" w:rsidRDefault="001D67DF" w:rsidP="001D67DF">
            <w:pPr>
              <w:pStyle w:val="TableParagraph"/>
              <w:spacing w:before="56"/>
              <w:ind w:left="111"/>
              <w:jc w:val="both"/>
              <w:rPr>
                <w:sz w:val="28"/>
                <w:szCs w:val="28"/>
              </w:rPr>
            </w:pPr>
            <w:r w:rsidRPr="00225AD4">
              <w:rPr>
                <w:sz w:val="28"/>
                <w:szCs w:val="28"/>
              </w:rPr>
              <w:t>- Prospettive federaliste nello sviluppo politico europeo</w:t>
            </w:r>
          </w:p>
          <w:p w14:paraId="0A59B1DE" w14:textId="77777777" w:rsidR="001D67DF" w:rsidRPr="00225AD4" w:rsidRDefault="001D67DF" w:rsidP="001D67DF">
            <w:pPr>
              <w:pStyle w:val="TableParagraph"/>
              <w:spacing w:before="56"/>
              <w:ind w:left="111"/>
              <w:jc w:val="both"/>
              <w:rPr>
                <w:sz w:val="28"/>
                <w:szCs w:val="28"/>
              </w:rPr>
            </w:pPr>
            <w:r w:rsidRPr="00225AD4">
              <w:rPr>
                <w:sz w:val="28"/>
                <w:szCs w:val="28"/>
              </w:rPr>
              <w:t>- Le Costituzioni europee: analisi e confronti</w:t>
            </w:r>
          </w:p>
          <w:p w14:paraId="2E0959F5" w14:textId="77777777" w:rsidR="001D67DF" w:rsidRPr="00225AD4" w:rsidRDefault="001D67DF" w:rsidP="001D67DF">
            <w:pPr>
              <w:pStyle w:val="TableParagraph"/>
              <w:spacing w:before="56"/>
              <w:ind w:left="111"/>
              <w:jc w:val="both"/>
              <w:rPr>
                <w:sz w:val="28"/>
                <w:szCs w:val="28"/>
              </w:rPr>
            </w:pPr>
          </w:p>
          <w:p w14:paraId="37CCCA58" w14:textId="77777777" w:rsidR="00ED0551" w:rsidRPr="000515D0" w:rsidRDefault="00ED0551" w:rsidP="001D67DF">
            <w:pPr>
              <w:pStyle w:val="TableParagraph"/>
              <w:spacing w:before="56"/>
              <w:ind w:left="111"/>
              <w:jc w:val="both"/>
              <w:rPr>
                <w:sz w:val="28"/>
                <w:szCs w:val="28"/>
              </w:rPr>
            </w:pPr>
          </w:p>
        </w:tc>
      </w:tr>
      <w:tr w:rsidR="00ED0551" w14:paraId="575F7E67" w14:textId="77777777" w:rsidTr="0050348F">
        <w:tc>
          <w:tcPr>
            <w:tcW w:w="9746" w:type="dxa"/>
            <w:gridSpan w:val="3"/>
          </w:tcPr>
          <w:p w14:paraId="089BAD99" w14:textId="0D33FAB7" w:rsidR="00ED0551" w:rsidRPr="000515D0" w:rsidRDefault="00ED0551" w:rsidP="0050348F">
            <w:pPr>
              <w:widowControl w:val="0"/>
              <w:tabs>
                <w:tab w:val="left" w:pos="12540"/>
              </w:tabs>
              <w:autoSpaceDE w:val="0"/>
              <w:autoSpaceDN w:val="0"/>
              <w:rPr>
                <w:rFonts w:ascii="Times New Roman" w:hAnsi="Times New Roman" w:cs="Times New Roman"/>
                <w:sz w:val="28"/>
                <w:szCs w:val="28"/>
              </w:rPr>
            </w:pPr>
            <w:r w:rsidRPr="002B6C24">
              <w:rPr>
                <w:rFonts w:ascii="Times New Roman" w:hAnsi="Times New Roman" w:cs="Times New Roman"/>
                <w:sz w:val="28"/>
                <w:szCs w:val="28"/>
              </w:rPr>
              <w:t>Il percorso delineato, considera</w:t>
            </w:r>
            <w:r w:rsidR="00A64F5B">
              <w:rPr>
                <w:rFonts w:ascii="Times New Roman" w:hAnsi="Times New Roman" w:cs="Times New Roman"/>
                <w:sz w:val="28"/>
                <w:szCs w:val="28"/>
              </w:rPr>
              <w:t>te le peculiari caratteristiche</w:t>
            </w:r>
            <w:r w:rsidRPr="002B6C24">
              <w:rPr>
                <w:rFonts w:ascii="Times New Roman" w:hAnsi="Times New Roman" w:cs="Times New Roman"/>
                <w:sz w:val="28"/>
                <w:szCs w:val="28"/>
              </w:rPr>
              <w:t xml:space="preserve"> del  liceo linguistico e il numero minore di ore</w:t>
            </w:r>
            <w:r w:rsidR="00DE583E">
              <w:rPr>
                <w:rFonts w:ascii="Times New Roman" w:hAnsi="Times New Roman" w:cs="Times New Roman"/>
                <w:sz w:val="28"/>
                <w:szCs w:val="28"/>
              </w:rPr>
              <w:t xml:space="preserve"> di Storia,</w:t>
            </w:r>
            <w:r w:rsidRPr="002B6C24">
              <w:rPr>
                <w:rFonts w:ascii="Times New Roman" w:hAnsi="Times New Roman" w:cs="Times New Roman"/>
                <w:sz w:val="28"/>
                <w:szCs w:val="28"/>
              </w:rPr>
              <w:t xml:space="preserve"> potrà richiedere la trattazione a caratteri generali di alcune tematiche e la focalizzazione di particolari temi e autori.</w:t>
            </w:r>
          </w:p>
        </w:tc>
      </w:tr>
    </w:tbl>
    <w:p w14:paraId="05811BA0" w14:textId="77777777" w:rsidR="009A15AD" w:rsidRDefault="009A15AD" w:rsidP="001D67DF">
      <w:pPr>
        <w:pStyle w:val="Titolo11"/>
        <w:spacing w:before="0"/>
        <w:ind w:left="0" w:right="947"/>
        <w:jc w:val="left"/>
        <w:rPr>
          <w:rFonts w:ascii="Times New Roman" w:hAnsi="Times New Roman" w:cs="Times New Roman"/>
          <w:color w:val="4471C4"/>
          <w:w w:val="95"/>
          <w:sz w:val="52"/>
          <w:szCs w:val="52"/>
          <w:u w:val="single"/>
        </w:rPr>
      </w:pPr>
    </w:p>
    <w:p w14:paraId="450D734F"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300D81A8"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1133C959"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0AC02178"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07D0ACAC"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6B7CFF2D"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35564022"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48E729A6"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1"/>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9A15AD" w:rsidRPr="00D360D2" w14:paraId="144EC772" w14:textId="77777777" w:rsidTr="0050348F">
        <w:trPr>
          <w:trHeight w:val="709"/>
        </w:trPr>
        <w:tc>
          <w:tcPr>
            <w:tcW w:w="9355" w:type="dxa"/>
            <w:gridSpan w:val="4"/>
            <w:tcBorders>
              <w:bottom w:val="single" w:sz="4" w:space="0" w:color="FF0000"/>
            </w:tcBorders>
            <w:shd w:val="clear" w:color="auto" w:fill="B4C5E7"/>
          </w:tcPr>
          <w:p w14:paraId="6735A237" w14:textId="77777777" w:rsidR="009A15AD" w:rsidRPr="00B3166E" w:rsidRDefault="009A15AD" w:rsidP="0050348F">
            <w:pPr>
              <w:pStyle w:val="TableParagraph"/>
              <w:spacing w:before="1" w:line="368" w:lineRule="exact"/>
              <w:ind w:left="3659" w:right="14" w:hanging="2397"/>
              <w:rPr>
                <w:b/>
                <w:color w:val="FF0000"/>
                <w:spacing w:val="-4"/>
                <w:sz w:val="32"/>
                <w:lang w:val="it-IT"/>
              </w:rPr>
            </w:pPr>
            <w:r w:rsidRPr="00B3166E">
              <w:rPr>
                <w:b/>
                <w:color w:val="FF0000"/>
                <w:sz w:val="32"/>
                <w:lang w:val="it-IT"/>
              </w:rPr>
              <w:t xml:space="preserve">PIANIFICAZIONE DELLE </w:t>
            </w:r>
            <w:r w:rsidRPr="00B3166E">
              <w:rPr>
                <w:b/>
                <w:color w:val="FF0000"/>
                <w:spacing w:val="-6"/>
                <w:sz w:val="32"/>
                <w:lang w:val="it-IT"/>
              </w:rPr>
              <w:t xml:space="preserve">ATTIVITA’ </w:t>
            </w:r>
            <w:r w:rsidRPr="00B3166E">
              <w:rPr>
                <w:b/>
                <w:color w:val="FF0000"/>
                <w:spacing w:val="-4"/>
                <w:sz w:val="32"/>
                <w:lang w:val="it-IT"/>
              </w:rPr>
              <w:t xml:space="preserve">DIDATTICHE </w:t>
            </w:r>
            <w:r w:rsidRPr="00B3166E">
              <w:rPr>
                <w:b/>
                <w:color w:val="FF0000"/>
                <w:spacing w:val="-4"/>
                <w:sz w:val="32"/>
                <w:vertAlign w:val="superscript"/>
                <w:lang w:val="it-IT"/>
              </w:rPr>
              <w:t>3</w:t>
            </w:r>
          </w:p>
          <w:p w14:paraId="0F9CFAD0" w14:textId="77777777" w:rsidR="009A15AD" w:rsidRPr="00B3166E" w:rsidRDefault="009A15AD" w:rsidP="0050348F">
            <w:pPr>
              <w:pStyle w:val="TableParagraph"/>
              <w:spacing w:before="1" w:line="368" w:lineRule="exact"/>
              <w:ind w:left="3659" w:right="14" w:hanging="2397"/>
              <w:jc w:val="center"/>
              <w:rPr>
                <w:b/>
                <w:sz w:val="32"/>
                <w:u w:val="single"/>
                <w:lang w:val="it-IT"/>
              </w:rPr>
            </w:pPr>
            <w:r w:rsidRPr="00B3166E">
              <w:rPr>
                <w:b/>
                <w:color w:val="FF0000"/>
                <w:sz w:val="32"/>
                <w:u w:val="single"/>
                <w:lang w:val="it-IT"/>
              </w:rPr>
              <w:t>CLASSE  QUINTA</w:t>
            </w:r>
          </w:p>
        </w:tc>
      </w:tr>
      <w:tr w:rsidR="009A15AD" w:rsidRPr="00B063CE" w14:paraId="08E87B55" w14:textId="77777777" w:rsidTr="0050348F">
        <w:trPr>
          <w:trHeight w:val="769"/>
        </w:trPr>
        <w:tc>
          <w:tcPr>
            <w:tcW w:w="3458" w:type="dxa"/>
            <w:shd w:val="clear" w:color="auto" w:fill="B4C5E7"/>
          </w:tcPr>
          <w:p w14:paraId="2D4617A3" w14:textId="77777777" w:rsidR="009A15AD" w:rsidRPr="00B063CE" w:rsidRDefault="009A15AD" w:rsidP="0050348F">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75059D08" w14:textId="77777777" w:rsidR="009A15AD" w:rsidRPr="00B063CE" w:rsidRDefault="009A15AD" w:rsidP="0050348F">
            <w:pPr>
              <w:pStyle w:val="TableParagraph"/>
              <w:spacing w:line="211" w:lineRule="exact"/>
              <w:ind w:left="291"/>
              <w:rPr>
                <w:b/>
                <w:sz w:val="24"/>
              </w:rPr>
            </w:pPr>
            <w:r w:rsidRPr="00B063CE">
              <w:rPr>
                <w:b/>
                <w:sz w:val="24"/>
              </w:rPr>
              <w:t>Competenze</w:t>
            </w:r>
          </w:p>
          <w:p w14:paraId="73662D6B" w14:textId="77777777" w:rsidR="009A15AD" w:rsidRPr="00B063CE" w:rsidRDefault="009A15AD" w:rsidP="0050348F">
            <w:pPr>
              <w:pStyle w:val="TableParagraph"/>
              <w:ind w:left="347"/>
              <w:rPr>
                <w:b/>
                <w:sz w:val="24"/>
              </w:rPr>
            </w:pPr>
            <w:r w:rsidRPr="00B063CE">
              <w:rPr>
                <w:b/>
                <w:sz w:val="24"/>
              </w:rPr>
              <w:t>disciplinari</w:t>
            </w:r>
          </w:p>
        </w:tc>
        <w:tc>
          <w:tcPr>
            <w:tcW w:w="1960" w:type="dxa"/>
            <w:tcBorders>
              <w:top w:val="thickThinMediumGap" w:sz="9" w:space="0" w:color="FF0000"/>
            </w:tcBorders>
            <w:shd w:val="clear" w:color="auto" w:fill="B4C5E7"/>
          </w:tcPr>
          <w:p w14:paraId="6341521C" w14:textId="77777777" w:rsidR="008D073F" w:rsidRPr="00B063CE" w:rsidRDefault="008D073F" w:rsidP="008D073F">
            <w:pPr>
              <w:pStyle w:val="TableParagraph"/>
              <w:spacing w:line="211" w:lineRule="exact"/>
              <w:jc w:val="center"/>
              <w:rPr>
                <w:b/>
                <w:sz w:val="24"/>
              </w:rPr>
            </w:pPr>
            <w:r w:rsidRPr="00B063CE">
              <w:rPr>
                <w:b/>
                <w:sz w:val="24"/>
              </w:rPr>
              <w:t>Competenze</w:t>
            </w:r>
          </w:p>
          <w:p w14:paraId="6278383B" w14:textId="5BF7F0D5" w:rsidR="009A15AD" w:rsidRPr="00B063CE" w:rsidRDefault="008D073F" w:rsidP="008D073F">
            <w:pPr>
              <w:pStyle w:val="TableParagraph"/>
              <w:spacing w:line="270" w:lineRule="atLeast"/>
              <w:ind w:right="274"/>
              <w:jc w:val="center"/>
              <w:rPr>
                <w:b/>
                <w:sz w:val="24"/>
              </w:rPr>
            </w:pPr>
            <w:r>
              <w:rPr>
                <w:b/>
                <w:sz w:val="24"/>
              </w:rPr>
              <w:t>Specifiche trasversali</w:t>
            </w:r>
          </w:p>
        </w:tc>
        <w:tc>
          <w:tcPr>
            <w:tcW w:w="2081" w:type="dxa"/>
            <w:shd w:val="clear" w:color="auto" w:fill="B4C5E7"/>
          </w:tcPr>
          <w:p w14:paraId="39122A2B" w14:textId="77777777" w:rsidR="009A15AD" w:rsidRPr="00B063CE" w:rsidRDefault="009A15AD" w:rsidP="0050348F">
            <w:pPr>
              <w:pStyle w:val="TableParagraph"/>
              <w:spacing w:line="211" w:lineRule="exact"/>
              <w:ind w:left="337" w:right="336"/>
              <w:jc w:val="center"/>
              <w:rPr>
                <w:b/>
                <w:sz w:val="24"/>
              </w:rPr>
            </w:pPr>
            <w:r w:rsidRPr="00B063CE">
              <w:rPr>
                <w:b/>
                <w:sz w:val="24"/>
              </w:rPr>
              <w:t>Tempi</w:t>
            </w:r>
          </w:p>
        </w:tc>
      </w:tr>
      <w:tr w:rsidR="009A15AD" w:rsidRPr="00B063CE" w14:paraId="4984DEFC" w14:textId="77777777" w:rsidTr="0050348F">
        <w:trPr>
          <w:trHeight w:val="553"/>
        </w:trPr>
        <w:tc>
          <w:tcPr>
            <w:tcW w:w="3458" w:type="dxa"/>
            <w:shd w:val="clear" w:color="auto" w:fill="auto"/>
          </w:tcPr>
          <w:p w14:paraId="59D018D6" w14:textId="77777777" w:rsidR="009A15AD" w:rsidRPr="00B3166E" w:rsidRDefault="009A15AD" w:rsidP="00ED63CC">
            <w:pPr>
              <w:pStyle w:val="TableParagraph"/>
              <w:spacing w:before="56"/>
              <w:ind w:left="111"/>
              <w:rPr>
                <w:sz w:val="28"/>
                <w:szCs w:val="28"/>
                <w:lang w:val="it-IT"/>
              </w:rPr>
            </w:pPr>
          </w:p>
          <w:p w14:paraId="1F55A2FC" w14:textId="77777777" w:rsidR="00505A82" w:rsidRPr="00B3166E" w:rsidRDefault="009A15AD" w:rsidP="00505A82">
            <w:pPr>
              <w:tabs>
                <w:tab w:val="left" w:pos="12540"/>
              </w:tabs>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UDA n.1.</w:t>
            </w:r>
            <w:r w:rsidR="00505A82" w:rsidRPr="00B3166E">
              <w:rPr>
                <w:rFonts w:ascii="Times New Roman" w:eastAsia="Times New Roman" w:hAnsi="Times New Roman" w:cs="Times New Roman"/>
                <w:sz w:val="28"/>
                <w:szCs w:val="28"/>
                <w:lang w:val="it-IT"/>
              </w:rPr>
              <w:t xml:space="preserve"> Recupero degli apprendimenti previsti nel PIA 2019/2020</w:t>
            </w:r>
          </w:p>
          <w:p w14:paraId="335A5DD6" w14:textId="77777777" w:rsidR="00505A82" w:rsidRPr="00B3166E" w:rsidRDefault="00505A82" w:rsidP="00ED63CC">
            <w:pPr>
              <w:pStyle w:val="TableParagraph"/>
              <w:spacing w:before="56"/>
              <w:ind w:left="111"/>
              <w:rPr>
                <w:sz w:val="28"/>
                <w:szCs w:val="28"/>
                <w:lang w:val="it-IT"/>
              </w:rPr>
            </w:pPr>
          </w:p>
          <w:p w14:paraId="2CCEAEBD" w14:textId="77777777" w:rsidR="001D67DF" w:rsidRPr="00B16375" w:rsidRDefault="00505A82" w:rsidP="001D67DF">
            <w:pPr>
              <w:tabs>
                <w:tab w:val="left" w:pos="12540"/>
              </w:tabs>
              <w:rPr>
                <w:rFonts w:ascii="Times New Roman" w:eastAsia="Times New Roman" w:hAnsi="Times New Roman" w:cs="Times New Roman"/>
                <w:sz w:val="28"/>
                <w:szCs w:val="28"/>
              </w:rPr>
            </w:pPr>
            <w:r w:rsidRPr="00B3166E">
              <w:rPr>
                <w:rFonts w:ascii="Times New Roman" w:eastAsia="Times New Roman" w:hAnsi="Times New Roman" w:cs="Times New Roman"/>
                <w:sz w:val="28"/>
                <w:szCs w:val="28"/>
                <w:lang w:val="it-IT"/>
              </w:rPr>
              <w:t>UDA n.2.</w:t>
            </w:r>
            <w:r w:rsidR="009A15AD" w:rsidRPr="00B3166E">
              <w:rPr>
                <w:rFonts w:ascii="Times New Roman" w:eastAsia="Times New Roman" w:hAnsi="Times New Roman" w:cs="Times New Roman"/>
                <w:sz w:val="28"/>
                <w:szCs w:val="28"/>
                <w:lang w:val="it-IT"/>
              </w:rPr>
              <w:t xml:space="preserve"> </w:t>
            </w:r>
            <w:r w:rsidR="001D67DF" w:rsidRPr="00B3166E">
              <w:rPr>
                <w:rFonts w:ascii="Times New Roman" w:eastAsia="Times New Roman" w:hAnsi="Times New Roman" w:cs="Times New Roman"/>
                <w:sz w:val="28"/>
                <w:szCs w:val="28"/>
                <w:lang w:val="it-IT"/>
              </w:rPr>
              <w:t>L’inizio della società di massa in Occidente</w:t>
            </w:r>
            <w:r w:rsidR="007F1BE0" w:rsidRPr="00B3166E">
              <w:rPr>
                <w:rFonts w:ascii="Times New Roman" w:eastAsia="Times New Roman" w:hAnsi="Times New Roman" w:cs="Times New Roman"/>
                <w:sz w:val="28"/>
                <w:szCs w:val="28"/>
                <w:lang w:val="it-IT"/>
              </w:rPr>
              <w:t xml:space="preserve">. </w:t>
            </w:r>
            <w:r w:rsidR="001D67DF" w:rsidRPr="00B16375">
              <w:rPr>
                <w:rFonts w:ascii="Times New Roman" w:eastAsia="Times New Roman" w:hAnsi="Times New Roman" w:cs="Times New Roman"/>
                <w:sz w:val="28"/>
                <w:szCs w:val="28"/>
              </w:rPr>
              <w:t>L’età giolittiana</w:t>
            </w:r>
          </w:p>
          <w:p w14:paraId="101253E4" w14:textId="77777777" w:rsidR="001D67DF" w:rsidRPr="00B16375" w:rsidRDefault="001D67DF" w:rsidP="001D67DF">
            <w:pPr>
              <w:jc w:val="both"/>
              <w:rPr>
                <w:rFonts w:ascii="Times New Roman" w:eastAsia="Times New Roman" w:hAnsi="Times New Roman" w:cs="Times New Roman"/>
                <w:sz w:val="28"/>
                <w:szCs w:val="28"/>
              </w:rPr>
            </w:pPr>
            <w:r w:rsidRPr="00B16375">
              <w:rPr>
                <w:rFonts w:ascii="Times New Roman" w:eastAsia="Times New Roman" w:hAnsi="Times New Roman" w:cs="Times New Roman"/>
                <w:sz w:val="28"/>
                <w:szCs w:val="28"/>
              </w:rPr>
              <w:t xml:space="preserve"> </w:t>
            </w:r>
          </w:p>
          <w:p w14:paraId="2A291364" w14:textId="77777777" w:rsidR="009A15AD" w:rsidRPr="00ED0551" w:rsidRDefault="009A15AD" w:rsidP="0013037F">
            <w:pPr>
              <w:pStyle w:val="TableParagraph"/>
              <w:spacing w:before="56"/>
              <w:ind w:left="111"/>
              <w:rPr>
                <w:sz w:val="28"/>
                <w:szCs w:val="28"/>
              </w:rPr>
            </w:pPr>
          </w:p>
        </w:tc>
        <w:tc>
          <w:tcPr>
            <w:tcW w:w="1856" w:type="dxa"/>
          </w:tcPr>
          <w:p w14:paraId="04D9BAB3" w14:textId="77777777" w:rsidR="009A15AD" w:rsidRPr="00ED0551" w:rsidRDefault="009A15AD" w:rsidP="00ED63CC">
            <w:pPr>
              <w:pStyle w:val="TableParagraph"/>
              <w:spacing w:before="56"/>
              <w:ind w:left="111"/>
              <w:rPr>
                <w:sz w:val="28"/>
                <w:szCs w:val="28"/>
              </w:rPr>
            </w:pPr>
            <w:r w:rsidRPr="00ED0551">
              <w:rPr>
                <w:sz w:val="28"/>
                <w:szCs w:val="28"/>
              </w:rPr>
              <w:t>C1,</w:t>
            </w:r>
            <w:r w:rsidR="00ED63CC">
              <w:rPr>
                <w:sz w:val="28"/>
                <w:szCs w:val="28"/>
              </w:rPr>
              <w:t xml:space="preserve"> </w:t>
            </w:r>
            <w:r w:rsidRPr="00ED0551">
              <w:rPr>
                <w:sz w:val="28"/>
                <w:szCs w:val="28"/>
              </w:rPr>
              <w:t>C2,</w:t>
            </w:r>
            <w:r w:rsidR="00ED63CC">
              <w:rPr>
                <w:sz w:val="28"/>
                <w:szCs w:val="28"/>
              </w:rPr>
              <w:t xml:space="preserve"> </w:t>
            </w:r>
            <w:r w:rsidRPr="00ED0551">
              <w:rPr>
                <w:sz w:val="28"/>
                <w:szCs w:val="28"/>
              </w:rPr>
              <w:t>C3</w:t>
            </w:r>
          </w:p>
        </w:tc>
        <w:tc>
          <w:tcPr>
            <w:tcW w:w="1960" w:type="dxa"/>
          </w:tcPr>
          <w:p w14:paraId="2FDC1090" w14:textId="77777777" w:rsidR="009A15AD" w:rsidRPr="00ED0551" w:rsidRDefault="009A15AD" w:rsidP="00ED63CC">
            <w:pPr>
              <w:pStyle w:val="TableParagraph"/>
              <w:spacing w:before="56"/>
              <w:ind w:left="111"/>
              <w:rPr>
                <w:sz w:val="28"/>
                <w:szCs w:val="28"/>
              </w:rPr>
            </w:pPr>
            <w:r w:rsidRPr="00ED0551">
              <w:rPr>
                <w:sz w:val="28"/>
                <w:szCs w:val="28"/>
              </w:rPr>
              <w:t>TAB 3</w:t>
            </w:r>
          </w:p>
        </w:tc>
        <w:tc>
          <w:tcPr>
            <w:tcW w:w="2081" w:type="dxa"/>
          </w:tcPr>
          <w:p w14:paraId="28742C3F" w14:textId="77777777" w:rsidR="00505A82" w:rsidRDefault="009A15AD" w:rsidP="00ED63CC">
            <w:pPr>
              <w:pStyle w:val="TableParagraph"/>
              <w:spacing w:before="56"/>
              <w:ind w:left="111"/>
              <w:rPr>
                <w:sz w:val="28"/>
                <w:szCs w:val="28"/>
              </w:rPr>
            </w:pPr>
            <w:r w:rsidRPr="000466D6">
              <w:rPr>
                <w:sz w:val="28"/>
                <w:szCs w:val="28"/>
              </w:rPr>
              <w:t>Settembre</w:t>
            </w:r>
          </w:p>
          <w:p w14:paraId="0BD22EC1" w14:textId="77777777" w:rsidR="00505A82" w:rsidRDefault="00505A82" w:rsidP="00ED63CC">
            <w:pPr>
              <w:pStyle w:val="TableParagraph"/>
              <w:spacing w:before="56"/>
              <w:ind w:left="111"/>
              <w:rPr>
                <w:sz w:val="28"/>
                <w:szCs w:val="28"/>
              </w:rPr>
            </w:pPr>
          </w:p>
          <w:p w14:paraId="195848A1" w14:textId="77777777" w:rsidR="00505A82" w:rsidRDefault="00505A82" w:rsidP="00ED63CC">
            <w:pPr>
              <w:pStyle w:val="TableParagraph"/>
              <w:spacing w:before="56"/>
              <w:ind w:left="111"/>
              <w:rPr>
                <w:sz w:val="28"/>
                <w:szCs w:val="28"/>
              </w:rPr>
            </w:pPr>
          </w:p>
          <w:p w14:paraId="6AE709E6" w14:textId="77777777" w:rsidR="00505A82" w:rsidRDefault="00505A82" w:rsidP="00ED63CC">
            <w:pPr>
              <w:pStyle w:val="TableParagraph"/>
              <w:spacing w:before="56"/>
              <w:ind w:left="111"/>
              <w:rPr>
                <w:sz w:val="28"/>
                <w:szCs w:val="28"/>
              </w:rPr>
            </w:pPr>
          </w:p>
          <w:p w14:paraId="3C73AC59" w14:textId="77777777" w:rsidR="00505A82" w:rsidRDefault="00505A82" w:rsidP="00ED63CC">
            <w:pPr>
              <w:pStyle w:val="TableParagraph"/>
              <w:spacing w:before="56"/>
              <w:ind w:left="111"/>
              <w:rPr>
                <w:sz w:val="28"/>
                <w:szCs w:val="28"/>
              </w:rPr>
            </w:pPr>
          </w:p>
          <w:p w14:paraId="3CA7AC79" w14:textId="77777777" w:rsidR="009A15AD" w:rsidRPr="000466D6" w:rsidRDefault="009A15AD" w:rsidP="001D67DF">
            <w:pPr>
              <w:pStyle w:val="TableParagraph"/>
              <w:spacing w:before="56"/>
              <w:rPr>
                <w:sz w:val="28"/>
                <w:szCs w:val="28"/>
              </w:rPr>
            </w:pPr>
          </w:p>
          <w:p w14:paraId="07906525" w14:textId="77777777" w:rsidR="009A15AD" w:rsidRPr="00ED0551" w:rsidRDefault="001D67DF" w:rsidP="00ED63CC">
            <w:pPr>
              <w:pStyle w:val="TableParagraph"/>
              <w:spacing w:before="56"/>
              <w:ind w:left="111"/>
              <w:rPr>
                <w:sz w:val="28"/>
                <w:szCs w:val="28"/>
              </w:rPr>
            </w:pPr>
            <w:r>
              <w:rPr>
                <w:sz w:val="28"/>
                <w:szCs w:val="28"/>
              </w:rPr>
              <w:t>Ottobre</w:t>
            </w:r>
          </w:p>
        </w:tc>
      </w:tr>
      <w:tr w:rsidR="009A15AD" w:rsidRPr="00B063CE" w14:paraId="3169C25C" w14:textId="77777777" w:rsidTr="0050348F">
        <w:trPr>
          <w:trHeight w:val="826"/>
        </w:trPr>
        <w:tc>
          <w:tcPr>
            <w:tcW w:w="3458" w:type="dxa"/>
          </w:tcPr>
          <w:p w14:paraId="096B3946" w14:textId="77777777" w:rsidR="00B16375" w:rsidRPr="00B3166E" w:rsidRDefault="009A15AD" w:rsidP="007F1BE0">
            <w:pPr>
              <w:pStyle w:val="TableParagraph"/>
              <w:spacing w:before="56"/>
              <w:ind w:left="111"/>
              <w:rPr>
                <w:sz w:val="28"/>
                <w:szCs w:val="28"/>
                <w:lang w:val="it-IT"/>
              </w:rPr>
            </w:pPr>
            <w:r w:rsidRPr="00B3166E">
              <w:rPr>
                <w:sz w:val="28"/>
                <w:szCs w:val="28"/>
                <w:lang w:val="it-IT"/>
              </w:rPr>
              <w:t>UDA n.</w:t>
            </w:r>
            <w:r w:rsidR="00505A82" w:rsidRPr="00B3166E">
              <w:rPr>
                <w:sz w:val="28"/>
                <w:szCs w:val="28"/>
                <w:lang w:val="it-IT"/>
              </w:rPr>
              <w:t>3.</w:t>
            </w:r>
            <w:r w:rsidR="00B16375" w:rsidRPr="00B3166E">
              <w:rPr>
                <w:sz w:val="28"/>
                <w:szCs w:val="28"/>
                <w:lang w:val="it-IT"/>
              </w:rPr>
              <w:t xml:space="preserve"> La Prima guerra mondiale</w:t>
            </w:r>
            <w:r w:rsidR="007F1BE0" w:rsidRPr="00B3166E">
              <w:rPr>
                <w:sz w:val="28"/>
                <w:szCs w:val="28"/>
                <w:lang w:val="it-IT"/>
              </w:rPr>
              <w:t>.</w:t>
            </w:r>
            <w:r w:rsidR="00B16375" w:rsidRPr="00B3166E">
              <w:rPr>
                <w:sz w:val="28"/>
                <w:szCs w:val="28"/>
                <w:lang w:val="it-IT"/>
              </w:rPr>
              <w:t>La rivoluzione Russa e l’URSS da Lenin a Stalin</w:t>
            </w:r>
          </w:p>
          <w:p w14:paraId="7180F018" w14:textId="77777777" w:rsidR="009A15AD" w:rsidRPr="00B3166E" w:rsidRDefault="009A15AD" w:rsidP="00B16375">
            <w:pPr>
              <w:pStyle w:val="TableParagraph"/>
              <w:spacing w:before="56"/>
              <w:ind w:left="111"/>
              <w:rPr>
                <w:sz w:val="28"/>
                <w:szCs w:val="28"/>
                <w:lang w:val="it-IT"/>
              </w:rPr>
            </w:pPr>
          </w:p>
        </w:tc>
        <w:tc>
          <w:tcPr>
            <w:tcW w:w="1856" w:type="dxa"/>
          </w:tcPr>
          <w:p w14:paraId="7A87B55D" w14:textId="77777777" w:rsidR="009A15AD" w:rsidRPr="00ED63CC" w:rsidRDefault="009A15AD" w:rsidP="00B16375">
            <w:pPr>
              <w:pStyle w:val="TableParagraph"/>
              <w:spacing w:before="56"/>
              <w:ind w:left="111"/>
              <w:rPr>
                <w:sz w:val="28"/>
                <w:szCs w:val="28"/>
              </w:rPr>
            </w:pPr>
            <w:r w:rsidRPr="00ED63CC">
              <w:rPr>
                <w:sz w:val="28"/>
                <w:szCs w:val="28"/>
              </w:rPr>
              <w:t>C1,C2,C3</w:t>
            </w:r>
          </w:p>
        </w:tc>
        <w:tc>
          <w:tcPr>
            <w:tcW w:w="1960" w:type="dxa"/>
          </w:tcPr>
          <w:p w14:paraId="4345994F" w14:textId="77777777" w:rsidR="009A15AD" w:rsidRPr="00ED63CC" w:rsidRDefault="009A15AD" w:rsidP="00B16375">
            <w:pPr>
              <w:pStyle w:val="TableParagraph"/>
              <w:spacing w:before="56"/>
              <w:ind w:left="111"/>
              <w:rPr>
                <w:sz w:val="28"/>
                <w:szCs w:val="28"/>
              </w:rPr>
            </w:pPr>
            <w:r w:rsidRPr="00ED63CC">
              <w:rPr>
                <w:sz w:val="28"/>
                <w:szCs w:val="28"/>
              </w:rPr>
              <w:t>TAB 3</w:t>
            </w:r>
          </w:p>
        </w:tc>
        <w:tc>
          <w:tcPr>
            <w:tcW w:w="2081" w:type="dxa"/>
          </w:tcPr>
          <w:p w14:paraId="60175486" w14:textId="77777777" w:rsidR="00B16375" w:rsidRDefault="00B16375" w:rsidP="00B16375">
            <w:pPr>
              <w:pStyle w:val="TableParagraph"/>
              <w:spacing w:before="56"/>
              <w:ind w:left="111"/>
              <w:rPr>
                <w:sz w:val="28"/>
                <w:szCs w:val="28"/>
              </w:rPr>
            </w:pPr>
            <w:r>
              <w:rPr>
                <w:sz w:val="28"/>
                <w:szCs w:val="28"/>
              </w:rPr>
              <w:t xml:space="preserve">Novembre </w:t>
            </w:r>
            <w:r w:rsidR="007F1BE0">
              <w:rPr>
                <w:sz w:val="28"/>
                <w:szCs w:val="28"/>
              </w:rPr>
              <w:t>-</w:t>
            </w:r>
            <w:r>
              <w:rPr>
                <w:sz w:val="28"/>
                <w:szCs w:val="28"/>
              </w:rPr>
              <w:t xml:space="preserve"> Dicembre</w:t>
            </w:r>
          </w:p>
          <w:p w14:paraId="7A1276F0" w14:textId="77777777" w:rsidR="009A15AD" w:rsidRPr="00ED63CC" w:rsidRDefault="009A15AD" w:rsidP="00B16375">
            <w:pPr>
              <w:pStyle w:val="TableParagraph"/>
              <w:spacing w:before="56"/>
              <w:ind w:left="111"/>
              <w:rPr>
                <w:sz w:val="28"/>
                <w:szCs w:val="28"/>
              </w:rPr>
            </w:pPr>
          </w:p>
        </w:tc>
      </w:tr>
      <w:tr w:rsidR="009A15AD" w:rsidRPr="00B063CE" w14:paraId="1C2C013A" w14:textId="77777777" w:rsidTr="0050348F">
        <w:trPr>
          <w:trHeight w:val="553"/>
        </w:trPr>
        <w:tc>
          <w:tcPr>
            <w:tcW w:w="3458" w:type="dxa"/>
          </w:tcPr>
          <w:p w14:paraId="41520FED" w14:textId="77777777" w:rsidR="00B16375" w:rsidRPr="00B3166E" w:rsidRDefault="009A15AD" w:rsidP="007F1BE0">
            <w:pPr>
              <w:pStyle w:val="TableParagraph"/>
              <w:spacing w:before="56"/>
              <w:ind w:left="111"/>
              <w:rPr>
                <w:sz w:val="28"/>
                <w:szCs w:val="28"/>
                <w:lang w:val="it-IT"/>
              </w:rPr>
            </w:pPr>
            <w:r w:rsidRPr="00B3166E">
              <w:rPr>
                <w:sz w:val="28"/>
                <w:szCs w:val="28"/>
                <w:lang w:val="it-IT"/>
              </w:rPr>
              <w:t>UDA n</w:t>
            </w:r>
            <w:r w:rsidR="007F1BE0" w:rsidRPr="00B3166E">
              <w:rPr>
                <w:sz w:val="28"/>
                <w:szCs w:val="28"/>
                <w:lang w:val="it-IT"/>
              </w:rPr>
              <w:t xml:space="preserve">.4. </w:t>
            </w:r>
            <w:r w:rsidR="00B16375" w:rsidRPr="00B3166E">
              <w:rPr>
                <w:sz w:val="28"/>
                <w:szCs w:val="28"/>
                <w:lang w:val="it-IT"/>
              </w:rPr>
              <w:t>La Crisi del dopoguerra</w:t>
            </w:r>
            <w:r w:rsidR="007F1BE0" w:rsidRPr="00B3166E">
              <w:rPr>
                <w:sz w:val="28"/>
                <w:szCs w:val="28"/>
                <w:lang w:val="it-IT"/>
              </w:rPr>
              <w:t xml:space="preserve">. </w:t>
            </w:r>
            <w:r w:rsidR="00B16375" w:rsidRPr="00B3166E">
              <w:rPr>
                <w:sz w:val="28"/>
                <w:szCs w:val="28"/>
                <w:lang w:val="it-IT"/>
              </w:rPr>
              <w:t>Il Fascismo</w:t>
            </w:r>
            <w:r w:rsidR="007F1BE0" w:rsidRPr="00B3166E">
              <w:rPr>
                <w:sz w:val="28"/>
                <w:szCs w:val="28"/>
                <w:lang w:val="it-IT"/>
              </w:rPr>
              <w:t>.</w:t>
            </w:r>
            <w:r w:rsidR="00B16375" w:rsidRPr="00B3166E">
              <w:rPr>
                <w:sz w:val="28"/>
                <w:szCs w:val="28"/>
                <w:lang w:val="it-IT"/>
              </w:rPr>
              <w:t xml:space="preserve">La crisi del ’29 e le sue conseguenze </w:t>
            </w:r>
          </w:p>
          <w:p w14:paraId="0439BC09" w14:textId="77777777" w:rsidR="00B16375" w:rsidRPr="00B3166E" w:rsidRDefault="00B16375" w:rsidP="00B16375">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 xml:space="preserve"> </w:t>
            </w:r>
          </w:p>
          <w:p w14:paraId="35EF5CF1" w14:textId="77777777" w:rsidR="00B16375" w:rsidRPr="00B3166E" w:rsidRDefault="00B16375" w:rsidP="00B16375">
            <w:pPr>
              <w:rPr>
                <w:rFonts w:ascii="Times New Roman" w:eastAsia="Times New Roman" w:hAnsi="Times New Roman" w:cs="Times New Roman"/>
                <w:sz w:val="28"/>
                <w:szCs w:val="28"/>
                <w:lang w:val="it-IT"/>
              </w:rPr>
            </w:pPr>
          </w:p>
          <w:p w14:paraId="3ACD61D1" w14:textId="77777777" w:rsidR="00ED63CC" w:rsidRPr="00B3166E" w:rsidRDefault="00ED63CC" w:rsidP="00ED63CC">
            <w:pPr>
              <w:pStyle w:val="TableParagraph"/>
              <w:spacing w:before="56"/>
              <w:ind w:left="111"/>
              <w:rPr>
                <w:sz w:val="28"/>
                <w:szCs w:val="28"/>
                <w:lang w:val="it-IT"/>
              </w:rPr>
            </w:pPr>
          </w:p>
          <w:p w14:paraId="742E67B7" w14:textId="77777777" w:rsidR="009A15AD" w:rsidRPr="00B3166E" w:rsidRDefault="009A15AD" w:rsidP="00ED63CC">
            <w:pPr>
              <w:pStyle w:val="TableParagraph"/>
              <w:spacing w:before="56"/>
              <w:ind w:left="111"/>
              <w:rPr>
                <w:sz w:val="28"/>
                <w:szCs w:val="28"/>
                <w:lang w:val="it-IT"/>
              </w:rPr>
            </w:pPr>
          </w:p>
        </w:tc>
        <w:tc>
          <w:tcPr>
            <w:tcW w:w="1856" w:type="dxa"/>
          </w:tcPr>
          <w:p w14:paraId="334DBAB0" w14:textId="77777777" w:rsidR="009A15AD" w:rsidRPr="00ED0551" w:rsidRDefault="009A15AD" w:rsidP="00ED63CC">
            <w:pPr>
              <w:pStyle w:val="TableParagraph"/>
              <w:spacing w:before="56"/>
              <w:ind w:left="111"/>
              <w:rPr>
                <w:sz w:val="28"/>
                <w:szCs w:val="28"/>
              </w:rPr>
            </w:pPr>
            <w:r w:rsidRPr="00ED0551">
              <w:rPr>
                <w:sz w:val="28"/>
                <w:szCs w:val="28"/>
              </w:rPr>
              <w:t>C1,C2,C3</w:t>
            </w:r>
          </w:p>
        </w:tc>
        <w:tc>
          <w:tcPr>
            <w:tcW w:w="1960" w:type="dxa"/>
          </w:tcPr>
          <w:p w14:paraId="47FFB84C" w14:textId="77777777" w:rsidR="009A15AD" w:rsidRPr="00ED0551" w:rsidRDefault="009A15AD" w:rsidP="00ED63CC">
            <w:pPr>
              <w:pStyle w:val="TableParagraph"/>
              <w:spacing w:before="56"/>
              <w:ind w:left="111"/>
              <w:rPr>
                <w:sz w:val="28"/>
                <w:szCs w:val="28"/>
              </w:rPr>
            </w:pPr>
            <w:r w:rsidRPr="00ED0551">
              <w:rPr>
                <w:sz w:val="28"/>
                <w:szCs w:val="28"/>
              </w:rPr>
              <w:t>TAB 3</w:t>
            </w:r>
          </w:p>
        </w:tc>
        <w:tc>
          <w:tcPr>
            <w:tcW w:w="2081" w:type="dxa"/>
          </w:tcPr>
          <w:p w14:paraId="384E0497" w14:textId="77777777" w:rsidR="00ED63CC" w:rsidRPr="00ED63CC" w:rsidRDefault="00B16375" w:rsidP="00ED63CC">
            <w:pPr>
              <w:pStyle w:val="TableParagraph"/>
              <w:spacing w:before="56"/>
              <w:ind w:left="111"/>
              <w:rPr>
                <w:sz w:val="28"/>
                <w:szCs w:val="28"/>
              </w:rPr>
            </w:pPr>
            <w:r>
              <w:rPr>
                <w:sz w:val="28"/>
                <w:szCs w:val="28"/>
              </w:rPr>
              <w:t>Gennaio -</w:t>
            </w:r>
            <w:r w:rsidR="00ED63CC" w:rsidRPr="00ED63CC">
              <w:rPr>
                <w:sz w:val="28"/>
                <w:szCs w:val="28"/>
              </w:rPr>
              <w:t>Febbraio</w:t>
            </w:r>
          </w:p>
          <w:p w14:paraId="2412EB8D" w14:textId="77777777" w:rsidR="009A15AD" w:rsidRPr="000466D6" w:rsidRDefault="009A15AD" w:rsidP="00ED63CC">
            <w:pPr>
              <w:pStyle w:val="TableParagraph"/>
              <w:spacing w:before="56"/>
              <w:ind w:left="111"/>
              <w:rPr>
                <w:sz w:val="28"/>
                <w:szCs w:val="28"/>
              </w:rPr>
            </w:pPr>
          </w:p>
          <w:p w14:paraId="04E339C6" w14:textId="77777777" w:rsidR="009A15AD" w:rsidRPr="00ED0551" w:rsidRDefault="009A15AD" w:rsidP="00ED63CC">
            <w:pPr>
              <w:pStyle w:val="TableParagraph"/>
              <w:spacing w:before="56"/>
              <w:ind w:left="111"/>
              <w:rPr>
                <w:sz w:val="28"/>
                <w:szCs w:val="28"/>
              </w:rPr>
            </w:pPr>
          </w:p>
        </w:tc>
      </w:tr>
      <w:tr w:rsidR="009A15AD" w:rsidRPr="00B063CE" w14:paraId="047D5FED" w14:textId="77777777" w:rsidTr="0050348F">
        <w:trPr>
          <w:trHeight w:val="553"/>
        </w:trPr>
        <w:tc>
          <w:tcPr>
            <w:tcW w:w="3458" w:type="dxa"/>
          </w:tcPr>
          <w:p w14:paraId="5F37CC8F" w14:textId="77777777" w:rsidR="00B16375" w:rsidRPr="00B3166E" w:rsidRDefault="009A15AD" w:rsidP="007F1BE0">
            <w:pPr>
              <w:pStyle w:val="TableParagraph"/>
              <w:spacing w:before="56"/>
              <w:ind w:left="111"/>
              <w:rPr>
                <w:sz w:val="28"/>
                <w:szCs w:val="28"/>
                <w:lang w:val="it-IT"/>
              </w:rPr>
            </w:pPr>
            <w:r w:rsidRPr="00B3166E">
              <w:rPr>
                <w:sz w:val="28"/>
                <w:szCs w:val="28"/>
                <w:lang w:val="it-IT"/>
              </w:rPr>
              <w:t>UDA n.</w:t>
            </w:r>
            <w:r w:rsidR="00505A82" w:rsidRPr="00B3166E">
              <w:rPr>
                <w:sz w:val="28"/>
                <w:szCs w:val="28"/>
                <w:lang w:val="it-IT"/>
              </w:rPr>
              <w:t>5.</w:t>
            </w:r>
            <w:r w:rsidR="00B16375" w:rsidRPr="00B3166E">
              <w:rPr>
                <w:sz w:val="28"/>
                <w:szCs w:val="28"/>
                <w:lang w:val="it-IT"/>
              </w:rPr>
              <w:t xml:space="preserve"> Il Nazismo e la Seconda guerra mondial</w:t>
            </w:r>
            <w:r w:rsidR="007F1BE0" w:rsidRPr="00B3166E">
              <w:rPr>
                <w:sz w:val="28"/>
                <w:szCs w:val="28"/>
                <w:lang w:val="it-IT"/>
              </w:rPr>
              <w:t>e.</w:t>
            </w:r>
            <w:r w:rsidR="00B16375" w:rsidRPr="00B3166E">
              <w:rPr>
                <w:sz w:val="28"/>
                <w:szCs w:val="28"/>
                <w:lang w:val="it-IT"/>
              </w:rPr>
              <w:t xml:space="preserve"> La Shoah e gli altri genocidi del </w:t>
            </w:r>
            <w:r w:rsidR="00B16375" w:rsidRPr="00B3166E">
              <w:rPr>
                <w:sz w:val="28"/>
                <w:szCs w:val="28"/>
                <w:lang w:val="it-IT"/>
              </w:rPr>
              <w:lastRenderedPageBreak/>
              <w:t>XX sec.</w:t>
            </w:r>
          </w:p>
          <w:p w14:paraId="7AAF7684" w14:textId="77777777" w:rsidR="00B16375" w:rsidRPr="00B3166E" w:rsidRDefault="00B16375" w:rsidP="00B16375">
            <w:pPr>
              <w:pStyle w:val="TableParagraph"/>
              <w:spacing w:before="56"/>
              <w:ind w:left="111"/>
              <w:rPr>
                <w:sz w:val="28"/>
                <w:szCs w:val="28"/>
                <w:lang w:val="it-IT"/>
              </w:rPr>
            </w:pPr>
            <w:r w:rsidRPr="00B3166E">
              <w:rPr>
                <w:sz w:val="28"/>
                <w:szCs w:val="28"/>
                <w:lang w:val="it-IT"/>
              </w:rPr>
              <w:t xml:space="preserve"> </w:t>
            </w:r>
          </w:p>
          <w:p w14:paraId="3862ADB9" w14:textId="77777777" w:rsidR="00B16375" w:rsidRPr="00B3166E" w:rsidRDefault="00B16375" w:rsidP="00B16375">
            <w:pPr>
              <w:pStyle w:val="TableParagraph"/>
              <w:spacing w:before="56"/>
              <w:ind w:left="111"/>
              <w:rPr>
                <w:sz w:val="28"/>
                <w:szCs w:val="28"/>
                <w:lang w:val="it-IT"/>
              </w:rPr>
            </w:pPr>
          </w:p>
          <w:p w14:paraId="3CAF7124" w14:textId="77777777" w:rsidR="009A15AD" w:rsidRPr="00B3166E" w:rsidRDefault="009A15AD" w:rsidP="00B16375">
            <w:pPr>
              <w:pStyle w:val="TableParagraph"/>
              <w:spacing w:before="56"/>
              <w:ind w:left="111"/>
              <w:rPr>
                <w:sz w:val="28"/>
                <w:szCs w:val="28"/>
                <w:lang w:val="it-IT"/>
              </w:rPr>
            </w:pPr>
          </w:p>
        </w:tc>
        <w:tc>
          <w:tcPr>
            <w:tcW w:w="1856" w:type="dxa"/>
          </w:tcPr>
          <w:p w14:paraId="3194513D" w14:textId="77777777" w:rsidR="009A15AD" w:rsidRPr="00ED63CC" w:rsidRDefault="009A15AD" w:rsidP="00B16375">
            <w:pPr>
              <w:pStyle w:val="TableParagraph"/>
              <w:spacing w:before="56"/>
              <w:ind w:left="111"/>
              <w:rPr>
                <w:sz w:val="28"/>
                <w:szCs w:val="28"/>
              </w:rPr>
            </w:pPr>
            <w:r w:rsidRPr="00ED63CC">
              <w:rPr>
                <w:sz w:val="28"/>
                <w:szCs w:val="28"/>
              </w:rPr>
              <w:lastRenderedPageBreak/>
              <w:t>C1,C2,C3</w:t>
            </w:r>
          </w:p>
        </w:tc>
        <w:tc>
          <w:tcPr>
            <w:tcW w:w="1960" w:type="dxa"/>
          </w:tcPr>
          <w:p w14:paraId="21FD5EDD" w14:textId="77777777" w:rsidR="009A15AD" w:rsidRPr="00ED0551" w:rsidRDefault="009A15AD" w:rsidP="00B16375">
            <w:pPr>
              <w:pStyle w:val="TableParagraph"/>
              <w:spacing w:before="56"/>
              <w:ind w:left="111"/>
              <w:rPr>
                <w:sz w:val="28"/>
                <w:szCs w:val="28"/>
              </w:rPr>
            </w:pPr>
            <w:r w:rsidRPr="00ED0551">
              <w:rPr>
                <w:sz w:val="28"/>
                <w:szCs w:val="28"/>
              </w:rPr>
              <w:t>TAB 3</w:t>
            </w:r>
          </w:p>
          <w:p w14:paraId="102D05A0" w14:textId="77777777" w:rsidR="009A15AD" w:rsidRPr="00ED63CC" w:rsidRDefault="009A15AD" w:rsidP="00B16375">
            <w:pPr>
              <w:pStyle w:val="TableParagraph"/>
              <w:spacing w:before="56"/>
              <w:ind w:left="111"/>
              <w:rPr>
                <w:sz w:val="28"/>
                <w:szCs w:val="28"/>
              </w:rPr>
            </w:pPr>
          </w:p>
        </w:tc>
        <w:tc>
          <w:tcPr>
            <w:tcW w:w="2081" w:type="dxa"/>
          </w:tcPr>
          <w:p w14:paraId="2A3D8D97" w14:textId="77777777" w:rsidR="009A15AD" w:rsidRPr="000466D6" w:rsidRDefault="00ED63CC" w:rsidP="00B16375">
            <w:pPr>
              <w:pStyle w:val="TableParagraph"/>
              <w:spacing w:before="56"/>
              <w:ind w:left="111"/>
              <w:rPr>
                <w:sz w:val="28"/>
                <w:szCs w:val="28"/>
              </w:rPr>
            </w:pPr>
            <w:r>
              <w:rPr>
                <w:sz w:val="28"/>
                <w:szCs w:val="28"/>
              </w:rPr>
              <w:t>Marzo</w:t>
            </w:r>
          </w:p>
          <w:p w14:paraId="166D91C1" w14:textId="77777777" w:rsidR="009A15AD" w:rsidRPr="000466D6" w:rsidRDefault="009A15AD" w:rsidP="00B16375">
            <w:pPr>
              <w:pStyle w:val="TableParagraph"/>
              <w:spacing w:before="56"/>
              <w:ind w:left="111"/>
              <w:rPr>
                <w:sz w:val="28"/>
                <w:szCs w:val="28"/>
              </w:rPr>
            </w:pPr>
          </w:p>
        </w:tc>
      </w:tr>
      <w:tr w:rsidR="009A15AD" w:rsidRPr="00B063CE" w14:paraId="51B52C64" w14:textId="77777777" w:rsidTr="0050348F">
        <w:trPr>
          <w:trHeight w:val="553"/>
        </w:trPr>
        <w:tc>
          <w:tcPr>
            <w:tcW w:w="3458" w:type="dxa"/>
          </w:tcPr>
          <w:p w14:paraId="58D5AD29" w14:textId="77777777" w:rsidR="00B16375" w:rsidRPr="00B16375" w:rsidRDefault="009A15AD" w:rsidP="007F1BE0">
            <w:pPr>
              <w:pStyle w:val="TableParagraph"/>
              <w:spacing w:before="56"/>
              <w:ind w:left="111"/>
              <w:rPr>
                <w:sz w:val="28"/>
                <w:szCs w:val="28"/>
              </w:rPr>
            </w:pPr>
            <w:r w:rsidRPr="00B3166E">
              <w:rPr>
                <w:sz w:val="28"/>
                <w:szCs w:val="28"/>
                <w:lang w:val="it-IT"/>
              </w:rPr>
              <w:t xml:space="preserve">UDA n. </w:t>
            </w:r>
            <w:r w:rsidR="00505A82" w:rsidRPr="00B3166E">
              <w:rPr>
                <w:sz w:val="28"/>
                <w:szCs w:val="28"/>
                <w:lang w:val="it-IT"/>
              </w:rPr>
              <w:t>6</w:t>
            </w:r>
            <w:r w:rsidRPr="00B3166E">
              <w:rPr>
                <w:sz w:val="28"/>
                <w:szCs w:val="28"/>
                <w:lang w:val="it-IT"/>
              </w:rPr>
              <w:t>.</w:t>
            </w:r>
            <w:r w:rsidR="00B16375" w:rsidRPr="00B3166E">
              <w:rPr>
                <w:sz w:val="28"/>
                <w:szCs w:val="28"/>
                <w:lang w:val="it-IT"/>
              </w:rPr>
              <w:t xml:space="preserve"> L’Italia dal fascismo alla Resistenza e le tappe di costruzione della democrazia repubblicana</w:t>
            </w:r>
            <w:r w:rsidR="007F1BE0" w:rsidRPr="00B3166E">
              <w:rPr>
                <w:sz w:val="28"/>
                <w:szCs w:val="28"/>
                <w:lang w:val="it-IT"/>
              </w:rPr>
              <w:t xml:space="preserve">. </w:t>
            </w:r>
            <w:r w:rsidR="00B16375" w:rsidRPr="00B16375">
              <w:rPr>
                <w:sz w:val="28"/>
                <w:szCs w:val="28"/>
              </w:rPr>
              <w:t>La Guerra Fredda fino alla fine del ‘900</w:t>
            </w:r>
          </w:p>
          <w:p w14:paraId="1860E23A" w14:textId="77777777" w:rsidR="00B16375" w:rsidRPr="00B16375" w:rsidRDefault="00B16375" w:rsidP="00B16375">
            <w:pPr>
              <w:rPr>
                <w:rFonts w:ascii="Times New Roman" w:eastAsia="Times New Roman" w:hAnsi="Times New Roman" w:cs="Times New Roman"/>
                <w:sz w:val="28"/>
                <w:szCs w:val="28"/>
              </w:rPr>
            </w:pPr>
            <w:r w:rsidRPr="00B16375">
              <w:rPr>
                <w:rFonts w:ascii="Times New Roman" w:eastAsia="Times New Roman" w:hAnsi="Times New Roman" w:cs="Times New Roman"/>
                <w:sz w:val="28"/>
                <w:szCs w:val="28"/>
              </w:rPr>
              <w:t xml:space="preserve"> </w:t>
            </w:r>
          </w:p>
          <w:p w14:paraId="57D386DD" w14:textId="77777777" w:rsidR="00ED63CC" w:rsidRPr="00ED63CC" w:rsidRDefault="00ED63CC" w:rsidP="00ED63CC">
            <w:pPr>
              <w:pStyle w:val="TableParagraph"/>
              <w:spacing w:before="56"/>
              <w:ind w:left="111"/>
              <w:rPr>
                <w:sz w:val="28"/>
                <w:szCs w:val="28"/>
              </w:rPr>
            </w:pPr>
          </w:p>
          <w:p w14:paraId="68E9A42D" w14:textId="77777777" w:rsidR="009A15AD" w:rsidRPr="00ED0551" w:rsidRDefault="009A15AD" w:rsidP="00ED63CC">
            <w:pPr>
              <w:pStyle w:val="TableParagraph"/>
              <w:spacing w:before="56"/>
              <w:ind w:left="111"/>
              <w:rPr>
                <w:sz w:val="28"/>
                <w:szCs w:val="28"/>
              </w:rPr>
            </w:pPr>
          </w:p>
        </w:tc>
        <w:tc>
          <w:tcPr>
            <w:tcW w:w="1856" w:type="dxa"/>
          </w:tcPr>
          <w:p w14:paraId="664C2EA8" w14:textId="77777777" w:rsidR="009A15AD" w:rsidRPr="00ED63CC" w:rsidRDefault="009A15AD" w:rsidP="00ED63CC">
            <w:pPr>
              <w:pStyle w:val="TableParagraph"/>
              <w:spacing w:before="56"/>
              <w:ind w:left="111"/>
              <w:rPr>
                <w:sz w:val="28"/>
                <w:szCs w:val="28"/>
              </w:rPr>
            </w:pPr>
            <w:r w:rsidRPr="00ED63CC">
              <w:rPr>
                <w:sz w:val="28"/>
                <w:szCs w:val="28"/>
              </w:rPr>
              <w:t>C1,C2,C3</w:t>
            </w:r>
          </w:p>
          <w:p w14:paraId="13A6DAD8" w14:textId="77777777" w:rsidR="009A15AD" w:rsidRPr="00ED63CC" w:rsidRDefault="009A15AD" w:rsidP="00ED63CC">
            <w:pPr>
              <w:pStyle w:val="TableParagraph"/>
              <w:spacing w:before="56"/>
              <w:ind w:left="111"/>
              <w:rPr>
                <w:sz w:val="28"/>
                <w:szCs w:val="28"/>
              </w:rPr>
            </w:pPr>
          </w:p>
          <w:p w14:paraId="032654F5" w14:textId="77777777" w:rsidR="009A15AD" w:rsidRPr="00ED63CC" w:rsidRDefault="009A15AD" w:rsidP="00ED63CC">
            <w:pPr>
              <w:pStyle w:val="TableParagraph"/>
              <w:spacing w:before="56"/>
              <w:ind w:left="111"/>
              <w:rPr>
                <w:sz w:val="28"/>
                <w:szCs w:val="28"/>
              </w:rPr>
            </w:pPr>
          </w:p>
          <w:p w14:paraId="7095EF3A" w14:textId="77777777" w:rsidR="009A15AD" w:rsidRPr="00ED63CC" w:rsidRDefault="009A15AD" w:rsidP="00ED63CC">
            <w:pPr>
              <w:pStyle w:val="TableParagraph"/>
              <w:spacing w:before="56"/>
              <w:ind w:left="111"/>
              <w:rPr>
                <w:sz w:val="28"/>
                <w:szCs w:val="28"/>
              </w:rPr>
            </w:pPr>
          </w:p>
          <w:p w14:paraId="43077511" w14:textId="77777777" w:rsidR="009A15AD" w:rsidRPr="00ED63CC" w:rsidRDefault="009A15AD" w:rsidP="00ED63CC">
            <w:pPr>
              <w:pStyle w:val="TableParagraph"/>
              <w:spacing w:before="56"/>
              <w:ind w:left="111"/>
              <w:rPr>
                <w:sz w:val="28"/>
                <w:szCs w:val="28"/>
              </w:rPr>
            </w:pPr>
          </w:p>
        </w:tc>
        <w:tc>
          <w:tcPr>
            <w:tcW w:w="1960" w:type="dxa"/>
          </w:tcPr>
          <w:p w14:paraId="1022D470" w14:textId="77777777" w:rsidR="009A15AD" w:rsidRPr="00ED63CC" w:rsidRDefault="009A15AD" w:rsidP="00ED63CC">
            <w:pPr>
              <w:pStyle w:val="TableParagraph"/>
              <w:spacing w:before="56"/>
              <w:ind w:left="111"/>
              <w:rPr>
                <w:sz w:val="28"/>
                <w:szCs w:val="28"/>
              </w:rPr>
            </w:pPr>
            <w:r w:rsidRPr="00ED63CC">
              <w:rPr>
                <w:sz w:val="28"/>
                <w:szCs w:val="28"/>
              </w:rPr>
              <w:t>TAB 3</w:t>
            </w:r>
          </w:p>
        </w:tc>
        <w:tc>
          <w:tcPr>
            <w:tcW w:w="2081" w:type="dxa"/>
          </w:tcPr>
          <w:p w14:paraId="233C7633" w14:textId="77777777" w:rsidR="009A15AD" w:rsidRPr="00ED0551" w:rsidRDefault="009A15AD" w:rsidP="00ED63CC">
            <w:pPr>
              <w:pStyle w:val="TableParagraph"/>
              <w:spacing w:before="56"/>
              <w:ind w:left="111"/>
              <w:rPr>
                <w:sz w:val="28"/>
                <w:szCs w:val="28"/>
              </w:rPr>
            </w:pPr>
            <w:r w:rsidRPr="000466D6">
              <w:rPr>
                <w:sz w:val="28"/>
                <w:szCs w:val="28"/>
              </w:rPr>
              <w:t>Aprile</w:t>
            </w:r>
          </w:p>
          <w:p w14:paraId="618F4E21" w14:textId="77777777" w:rsidR="009A15AD" w:rsidRPr="000466D6" w:rsidRDefault="009A15AD" w:rsidP="00ED63CC">
            <w:pPr>
              <w:pStyle w:val="TableParagraph"/>
              <w:spacing w:before="56"/>
              <w:ind w:left="111"/>
              <w:rPr>
                <w:sz w:val="28"/>
                <w:szCs w:val="28"/>
              </w:rPr>
            </w:pPr>
          </w:p>
        </w:tc>
      </w:tr>
      <w:tr w:rsidR="009A15AD" w:rsidRPr="00B063CE" w14:paraId="025D1A33" w14:textId="77777777" w:rsidTr="0050348F">
        <w:trPr>
          <w:trHeight w:val="553"/>
        </w:trPr>
        <w:tc>
          <w:tcPr>
            <w:tcW w:w="3458" w:type="dxa"/>
          </w:tcPr>
          <w:p w14:paraId="2E74E174" w14:textId="77777777" w:rsidR="00B16375" w:rsidRPr="00B3166E" w:rsidRDefault="009A15AD" w:rsidP="007F1BE0">
            <w:pPr>
              <w:pStyle w:val="TableParagraph"/>
              <w:spacing w:before="56"/>
              <w:ind w:left="111"/>
              <w:rPr>
                <w:sz w:val="28"/>
                <w:szCs w:val="28"/>
                <w:lang w:val="it-IT"/>
              </w:rPr>
            </w:pPr>
            <w:r w:rsidRPr="00B3166E">
              <w:rPr>
                <w:sz w:val="28"/>
                <w:szCs w:val="28"/>
                <w:lang w:val="it-IT"/>
              </w:rPr>
              <w:t>UDA n.</w:t>
            </w:r>
            <w:r w:rsidR="00505A82" w:rsidRPr="00B3166E">
              <w:rPr>
                <w:sz w:val="28"/>
                <w:szCs w:val="28"/>
                <w:lang w:val="it-IT"/>
              </w:rPr>
              <w:t>7</w:t>
            </w:r>
            <w:r w:rsidR="007F1BE0" w:rsidRPr="00B3166E">
              <w:rPr>
                <w:sz w:val="28"/>
                <w:szCs w:val="28"/>
                <w:lang w:val="it-IT"/>
              </w:rPr>
              <w:t>.</w:t>
            </w:r>
            <w:r w:rsidR="00B16375" w:rsidRPr="00B3166E">
              <w:rPr>
                <w:sz w:val="28"/>
                <w:szCs w:val="28"/>
                <w:lang w:val="it-IT"/>
              </w:rPr>
              <w:t xml:space="preserve"> Decolonizzazione</w:t>
            </w:r>
            <w:r w:rsidR="007F1BE0" w:rsidRPr="00B3166E">
              <w:rPr>
                <w:sz w:val="28"/>
                <w:szCs w:val="28"/>
                <w:lang w:val="it-IT"/>
              </w:rPr>
              <w:t>.</w:t>
            </w:r>
            <w:r w:rsidR="00B16375" w:rsidRPr="00B3166E">
              <w:rPr>
                <w:sz w:val="28"/>
                <w:szCs w:val="28"/>
                <w:lang w:val="it-IT"/>
              </w:rPr>
              <w:t>Sviluppo</w:t>
            </w:r>
            <w:r w:rsidR="007F1BE0" w:rsidRPr="00B3166E">
              <w:rPr>
                <w:sz w:val="28"/>
                <w:szCs w:val="28"/>
                <w:lang w:val="it-IT"/>
              </w:rPr>
              <w:t xml:space="preserve">, </w:t>
            </w:r>
            <w:r w:rsidR="00B16375" w:rsidRPr="00B3166E">
              <w:rPr>
                <w:sz w:val="28"/>
                <w:szCs w:val="28"/>
                <w:lang w:val="it-IT"/>
              </w:rPr>
              <w:t>crisi e trasformazione del mondo contemporaneo</w:t>
            </w:r>
          </w:p>
          <w:p w14:paraId="54F9F2E9" w14:textId="77777777" w:rsidR="009A15AD" w:rsidRPr="00B3166E" w:rsidRDefault="00B16375" w:rsidP="00B16375">
            <w:pPr>
              <w:pStyle w:val="TableParagraph"/>
              <w:spacing w:before="56"/>
              <w:ind w:left="111"/>
              <w:rPr>
                <w:sz w:val="28"/>
                <w:szCs w:val="28"/>
                <w:lang w:val="it-IT"/>
              </w:rPr>
            </w:pPr>
            <w:r w:rsidRPr="00B3166E">
              <w:rPr>
                <w:sz w:val="28"/>
                <w:szCs w:val="28"/>
                <w:lang w:val="it-IT"/>
              </w:rPr>
              <w:t xml:space="preserve"> </w:t>
            </w:r>
          </w:p>
          <w:p w14:paraId="13E8B155" w14:textId="77777777" w:rsidR="00B16375" w:rsidRPr="00B3166E" w:rsidRDefault="00B16375" w:rsidP="00B16375">
            <w:pPr>
              <w:pStyle w:val="TableParagraph"/>
              <w:spacing w:before="56"/>
              <w:ind w:left="111"/>
              <w:rPr>
                <w:sz w:val="28"/>
                <w:szCs w:val="28"/>
                <w:lang w:val="it-IT"/>
              </w:rPr>
            </w:pPr>
          </w:p>
          <w:p w14:paraId="60E7D7CD" w14:textId="77777777" w:rsidR="00B16375" w:rsidRPr="00B3166E" w:rsidRDefault="007F1BE0" w:rsidP="00B16375">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UDA n.8.</w:t>
            </w:r>
            <w:r w:rsidR="00B16375" w:rsidRPr="00B3166E">
              <w:rPr>
                <w:rFonts w:ascii="Times New Roman" w:eastAsia="Times New Roman" w:hAnsi="Times New Roman" w:cs="Times New Roman"/>
                <w:sz w:val="28"/>
                <w:szCs w:val="28"/>
                <w:lang w:val="it-IT"/>
              </w:rPr>
              <w:t xml:space="preserve">  La Democrazia e i suoi nemici</w:t>
            </w:r>
          </w:p>
          <w:p w14:paraId="394ED014" w14:textId="77777777" w:rsidR="00B16375" w:rsidRPr="00B3166E" w:rsidRDefault="00B16375" w:rsidP="00B16375">
            <w:pPr>
              <w:pStyle w:val="TableParagraph"/>
              <w:spacing w:before="56"/>
              <w:ind w:left="111"/>
              <w:rPr>
                <w:sz w:val="28"/>
                <w:szCs w:val="28"/>
                <w:lang w:val="it-IT"/>
              </w:rPr>
            </w:pPr>
          </w:p>
        </w:tc>
        <w:tc>
          <w:tcPr>
            <w:tcW w:w="1856" w:type="dxa"/>
          </w:tcPr>
          <w:p w14:paraId="1F916BBB" w14:textId="77777777" w:rsidR="009A15AD" w:rsidRDefault="009A15AD" w:rsidP="00B16375">
            <w:pPr>
              <w:pStyle w:val="TableParagraph"/>
              <w:spacing w:before="56"/>
              <w:ind w:left="111"/>
              <w:rPr>
                <w:sz w:val="28"/>
                <w:szCs w:val="28"/>
              </w:rPr>
            </w:pPr>
            <w:r w:rsidRPr="00ED63CC">
              <w:rPr>
                <w:sz w:val="28"/>
                <w:szCs w:val="28"/>
              </w:rPr>
              <w:t>C1,C2,C3</w:t>
            </w:r>
          </w:p>
          <w:p w14:paraId="28DE9DF5" w14:textId="77777777" w:rsidR="00B16375" w:rsidRDefault="00B16375" w:rsidP="00B16375">
            <w:pPr>
              <w:pStyle w:val="TableParagraph"/>
              <w:spacing w:before="56"/>
              <w:ind w:left="111"/>
              <w:rPr>
                <w:sz w:val="28"/>
                <w:szCs w:val="28"/>
              </w:rPr>
            </w:pPr>
          </w:p>
          <w:p w14:paraId="7F5E7C3E" w14:textId="77777777" w:rsidR="00B16375" w:rsidRDefault="00B16375" w:rsidP="00B16375">
            <w:pPr>
              <w:pStyle w:val="TableParagraph"/>
              <w:spacing w:before="56"/>
              <w:ind w:left="111"/>
              <w:rPr>
                <w:sz w:val="28"/>
                <w:szCs w:val="28"/>
              </w:rPr>
            </w:pPr>
          </w:p>
          <w:p w14:paraId="66D15839" w14:textId="77777777" w:rsidR="00B16375" w:rsidRDefault="00B16375" w:rsidP="00B16375">
            <w:pPr>
              <w:pStyle w:val="TableParagraph"/>
              <w:spacing w:before="56"/>
              <w:ind w:left="111"/>
              <w:rPr>
                <w:sz w:val="28"/>
                <w:szCs w:val="28"/>
              </w:rPr>
            </w:pPr>
          </w:p>
          <w:p w14:paraId="08326CBC" w14:textId="77777777" w:rsidR="00B16375" w:rsidRDefault="00B16375" w:rsidP="00B16375">
            <w:pPr>
              <w:pStyle w:val="TableParagraph"/>
              <w:spacing w:before="56"/>
              <w:ind w:left="111"/>
              <w:rPr>
                <w:sz w:val="28"/>
                <w:szCs w:val="28"/>
              </w:rPr>
            </w:pPr>
          </w:p>
          <w:p w14:paraId="11821C9A" w14:textId="77777777" w:rsidR="007F1BE0" w:rsidRDefault="007F1BE0" w:rsidP="007F1BE0">
            <w:pPr>
              <w:pStyle w:val="TableParagraph"/>
              <w:spacing w:before="56"/>
              <w:rPr>
                <w:sz w:val="28"/>
                <w:szCs w:val="28"/>
              </w:rPr>
            </w:pPr>
          </w:p>
          <w:p w14:paraId="478FEB2E" w14:textId="77777777" w:rsidR="00B16375" w:rsidRPr="00ED63CC" w:rsidRDefault="00B16375" w:rsidP="007F1BE0">
            <w:pPr>
              <w:pStyle w:val="TableParagraph"/>
              <w:spacing w:before="56"/>
              <w:rPr>
                <w:sz w:val="28"/>
                <w:szCs w:val="28"/>
              </w:rPr>
            </w:pPr>
            <w:r>
              <w:rPr>
                <w:sz w:val="28"/>
                <w:szCs w:val="28"/>
              </w:rPr>
              <w:t>C4</w:t>
            </w:r>
          </w:p>
        </w:tc>
        <w:tc>
          <w:tcPr>
            <w:tcW w:w="1960" w:type="dxa"/>
          </w:tcPr>
          <w:p w14:paraId="773E1621" w14:textId="77777777" w:rsidR="009A15AD" w:rsidRDefault="009A15AD" w:rsidP="00B16375">
            <w:pPr>
              <w:pStyle w:val="TableParagraph"/>
              <w:spacing w:before="56"/>
              <w:ind w:left="111"/>
              <w:rPr>
                <w:sz w:val="28"/>
                <w:szCs w:val="28"/>
              </w:rPr>
            </w:pPr>
            <w:r w:rsidRPr="00ED63CC">
              <w:rPr>
                <w:sz w:val="28"/>
                <w:szCs w:val="28"/>
              </w:rPr>
              <w:t>TAB 3</w:t>
            </w:r>
          </w:p>
          <w:p w14:paraId="23E3E8B3" w14:textId="77777777" w:rsidR="00B16375" w:rsidRDefault="00B16375" w:rsidP="00B16375">
            <w:pPr>
              <w:pStyle w:val="TableParagraph"/>
              <w:spacing w:before="56"/>
              <w:ind w:left="111"/>
              <w:rPr>
                <w:sz w:val="28"/>
                <w:szCs w:val="28"/>
              </w:rPr>
            </w:pPr>
          </w:p>
          <w:p w14:paraId="7962E67A" w14:textId="77777777" w:rsidR="00B16375" w:rsidRDefault="00B16375" w:rsidP="00B16375">
            <w:pPr>
              <w:pStyle w:val="TableParagraph"/>
              <w:spacing w:before="56"/>
              <w:ind w:left="111"/>
              <w:rPr>
                <w:sz w:val="28"/>
                <w:szCs w:val="28"/>
              </w:rPr>
            </w:pPr>
          </w:p>
          <w:p w14:paraId="6230D326" w14:textId="77777777" w:rsidR="00B16375" w:rsidRDefault="00B16375" w:rsidP="00B16375">
            <w:pPr>
              <w:pStyle w:val="TableParagraph"/>
              <w:spacing w:before="56"/>
              <w:ind w:left="111"/>
              <w:rPr>
                <w:sz w:val="28"/>
                <w:szCs w:val="28"/>
              </w:rPr>
            </w:pPr>
          </w:p>
          <w:p w14:paraId="06214A53" w14:textId="77777777" w:rsidR="00B16375" w:rsidRDefault="00B16375" w:rsidP="00B16375">
            <w:pPr>
              <w:pStyle w:val="TableParagraph"/>
              <w:spacing w:before="56"/>
              <w:ind w:left="111"/>
              <w:rPr>
                <w:sz w:val="28"/>
                <w:szCs w:val="28"/>
              </w:rPr>
            </w:pPr>
          </w:p>
          <w:p w14:paraId="462D0CBF" w14:textId="77777777" w:rsidR="007F1BE0" w:rsidRDefault="007F1BE0" w:rsidP="007F1BE0">
            <w:pPr>
              <w:pStyle w:val="TableParagraph"/>
              <w:spacing w:before="56"/>
              <w:rPr>
                <w:sz w:val="28"/>
                <w:szCs w:val="28"/>
              </w:rPr>
            </w:pPr>
          </w:p>
          <w:p w14:paraId="494ED6E0" w14:textId="77777777" w:rsidR="00B16375" w:rsidRPr="00ED63CC" w:rsidRDefault="00B16375" w:rsidP="007F1BE0">
            <w:pPr>
              <w:pStyle w:val="TableParagraph"/>
              <w:spacing w:before="56"/>
              <w:rPr>
                <w:sz w:val="28"/>
                <w:szCs w:val="28"/>
              </w:rPr>
            </w:pPr>
            <w:r>
              <w:rPr>
                <w:sz w:val="28"/>
                <w:szCs w:val="28"/>
              </w:rPr>
              <w:t>TAB 3</w:t>
            </w:r>
          </w:p>
        </w:tc>
        <w:tc>
          <w:tcPr>
            <w:tcW w:w="2081" w:type="dxa"/>
          </w:tcPr>
          <w:p w14:paraId="709620E5" w14:textId="77777777" w:rsidR="009A15AD" w:rsidRDefault="009A15AD" w:rsidP="00B16375">
            <w:pPr>
              <w:pStyle w:val="TableParagraph"/>
              <w:spacing w:before="56"/>
              <w:ind w:left="111"/>
              <w:rPr>
                <w:sz w:val="28"/>
                <w:szCs w:val="28"/>
              </w:rPr>
            </w:pPr>
            <w:r w:rsidRPr="000466D6">
              <w:rPr>
                <w:sz w:val="28"/>
                <w:szCs w:val="28"/>
              </w:rPr>
              <w:t>Maggio</w:t>
            </w:r>
          </w:p>
          <w:p w14:paraId="4A78E302" w14:textId="77777777" w:rsidR="00B16375" w:rsidRDefault="00B16375" w:rsidP="00B16375">
            <w:pPr>
              <w:pStyle w:val="TableParagraph"/>
              <w:spacing w:before="56"/>
              <w:ind w:left="111"/>
              <w:rPr>
                <w:sz w:val="28"/>
                <w:szCs w:val="28"/>
              </w:rPr>
            </w:pPr>
          </w:p>
          <w:p w14:paraId="1AA99A45" w14:textId="77777777" w:rsidR="00B16375" w:rsidRDefault="00B16375" w:rsidP="00B16375">
            <w:pPr>
              <w:pStyle w:val="TableParagraph"/>
              <w:spacing w:before="56"/>
              <w:ind w:left="111"/>
              <w:rPr>
                <w:sz w:val="28"/>
                <w:szCs w:val="28"/>
              </w:rPr>
            </w:pPr>
          </w:p>
          <w:p w14:paraId="77901B09" w14:textId="77777777" w:rsidR="00B16375" w:rsidRDefault="00B16375" w:rsidP="00B16375">
            <w:pPr>
              <w:pStyle w:val="TableParagraph"/>
              <w:spacing w:before="56"/>
              <w:ind w:left="111"/>
              <w:rPr>
                <w:sz w:val="28"/>
                <w:szCs w:val="28"/>
              </w:rPr>
            </w:pPr>
          </w:p>
          <w:p w14:paraId="6E6A1D88" w14:textId="77777777" w:rsidR="00B16375" w:rsidRDefault="00B16375" w:rsidP="00B16375">
            <w:pPr>
              <w:pStyle w:val="TableParagraph"/>
              <w:spacing w:before="56"/>
              <w:ind w:left="111"/>
              <w:rPr>
                <w:sz w:val="28"/>
                <w:szCs w:val="28"/>
              </w:rPr>
            </w:pPr>
          </w:p>
          <w:p w14:paraId="77FBCE95" w14:textId="77777777" w:rsidR="007F1BE0" w:rsidRDefault="007F1BE0" w:rsidP="007F1BE0">
            <w:pPr>
              <w:pStyle w:val="TableParagraph"/>
              <w:spacing w:before="56"/>
              <w:rPr>
                <w:sz w:val="28"/>
                <w:szCs w:val="28"/>
              </w:rPr>
            </w:pPr>
          </w:p>
          <w:p w14:paraId="123124CA" w14:textId="77777777" w:rsidR="00B16375" w:rsidRPr="000466D6" w:rsidRDefault="00B16375" w:rsidP="007F1BE0">
            <w:pPr>
              <w:pStyle w:val="TableParagraph"/>
              <w:spacing w:before="56"/>
              <w:rPr>
                <w:sz w:val="28"/>
                <w:szCs w:val="28"/>
              </w:rPr>
            </w:pPr>
            <w:r>
              <w:rPr>
                <w:sz w:val="28"/>
                <w:szCs w:val="28"/>
              </w:rPr>
              <w:t>Tutto l’anno</w:t>
            </w:r>
          </w:p>
        </w:tc>
      </w:tr>
    </w:tbl>
    <w:p w14:paraId="48C2CE93"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747BB225"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486E36FE"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47408A5C"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1208CE55"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76E03D5C" w14:textId="77777777" w:rsidR="00A14BB5" w:rsidRDefault="00A14BB5" w:rsidP="00E57312">
      <w:pPr>
        <w:pStyle w:val="Titolo11"/>
        <w:spacing w:before="0"/>
        <w:ind w:left="811" w:right="947" w:hanging="255"/>
        <w:jc w:val="left"/>
        <w:rPr>
          <w:rFonts w:ascii="Times New Roman" w:hAnsi="Times New Roman" w:cs="Times New Roman"/>
          <w:color w:val="4471C4"/>
          <w:w w:val="95"/>
          <w:sz w:val="52"/>
          <w:szCs w:val="52"/>
          <w:u w:val="single"/>
        </w:rPr>
      </w:pPr>
    </w:p>
    <w:p w14:paraId="139EF241" w14:textId="77777777" w:rsidR="00B16375" w:rsidRDefault="00B16375" w:rsidP="00E57312">
      <w:pPr>
        <w:pStyle w:val="Titolo11"/>
        <w:spacing w:before="0"/>
        <w:ind w:left="811" w:right="947" w:hanging="255"/>
        <w:jc w:val="left"/>
        <w:rPr>
          <w:rFonts w:ascii="Times New Roman" w:hAnsi="Times New Roman" w:cs="Times New Roman"/>
          <w:color w:val="4471C4"/>
          <w:w w:val="95"/>
          <w:sz w:val="52"/>
          <w:szCs w:val="52"/>
          <w:u w:val="single"/>
        </w:rPr>
      </w:pPr>
    </w:p>
    <w:p w14:paraId="53C05698" w14:textId="77777777" w:rsidR="00B16375" w:rsidRDefault="00B16375" w:rsidP="00E57312">
      <w:pPr>
        <w:pStyle w:val="Titolo11"/>
        <w:spacing w:before="0"/>
        <w:ind w:left="811" w:right="947" w:hanging="255"/>
        <w:jc w:val="left"/>
        <w:rPr>
          <w:rFonts w:ascii="Times New Roman" w:hAnsi="Times New Roman" w:cs="Times New Roman"/>
          <w:color w:val="4471C4"/>
          <w:w w:val="95"/>
          <w:sz w:val="52"/>
          <w:szCs w:val="52"/>
          <w:u w:val="single"/>
        </w:rPr>
      </w:pPr>
    </w:p>
    <w:p w14:paraId="14C6DACA" w14:textId="77777777" w:rsidR="00A14BB5" w:rsidRDefault="00A14BB5" w:rsidP="00E57312">
      <w:pPr>
        <w:pStyle w:val="Titolo11"/>
        <w:spacing w:before="0"/>
        <w:ind w:left="811" w:right="947" w:hanging="255"/>
        <w:jc w:val="left"/>
        <w:rPr>
          <w:rFonts w:ascii="Times New Roman" w:hAnsi="Times New Roman" w:cs="Times New Roman"/>
          <w:color w:val="4471C4"/>
          <w:w w:val="95"/>
          <w:sz w:val="52"/>
          <w:szCs w:val="52"/>
          <w:u w:val="single"/>
        </w:rPr>
      </w:pPr>
    </w:p>
    <w:p w14:paraId="2BC43B7F" w14:textId="77777777" w:rsidR="00F94AE7" w:rsidRDefault="00F94AE7" w:rsidP="00E57312">
      <w:pPr>
        <w:pStyle w:val="Titolo11"/>
        <w:spacing w:before="0"/>
        <w:ind w:left="811" w:right="947" w:hanging="255"/>
        <w:jc w:val="left"/>
        <w:rPr>
          <w:rFonts w:ascii="Times New Roman" w:hAnsi="Times New Roman" w:cs="Times New Roman"/>
          <w:color w:val="4471C4"/>
          <w:w w:val="95"/>
          <w:sz w:val="52"/>
          <w:szCs w:val="52"/>
          <w:u w:val="single"/>
        </w:rPr>
      </w:pPr>
    </w:p>
    <w:p w14:paraId="222B2EE3"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6DB27355" w14:textId="77777777" w:rsidR="00E84EA0" w:rsidRDefault="00E84EA0" w:rsidP="00E57312">
      <w:pPr>
        <w:pStyle w:val="Titolo11"/>
        <w:spacing w:before="0"/>
        <w:ind w:left="811" w:right="947" w:hanging="255"/>
        <w:jc w:val="left"/>
        <w:rPr>
          <w:rFonts w:ascii="Times New Roman" w:hAnsi="Times New Roman" w:cs="Times New Roman"/>
          <w:color w:val="4471C4"/>
          <w:w w:val="95"/>
          <w:sz w:val="52"/>
          <w:szCs w:val="52"/>
          <w:u w:val="single"/>
        </w:rPr>
      </w:pPr>
    </w:p>
    <w:p w14:paraId="71FF7EE9" w14:textId="77777777" w:rsidR="00F94AE7" w:rsidRDefault="00F94AE7" w:rsidP="00E57312">
      <w:pPr>
        <w:pStyle w:val="Titolo11"/>
        <w:spacing w:before="0"/>
        <w:ind w:left="811" w:right="947" w:hanging="255"/>
        <w:jc w:val="left"/>
        <w:rPr>
          <w:rFonts w:ascii="Times New Roman" w:hAnsi="Times New Roman" w:cs="Times New Roman"/>
          <w:color w:val="4471C4"/>
          <w:w w:val="95"/>
          <w:sz w:val="52"/>
          <w:szCs w:val="52"/>
          <w:u w:val="single"/>
        </w:rPr>
      </w:pPr>
    </w:p>
    <w:p w14:paraId="71B4945F" w14:textId="77777777" w:rsidR="00F94AE7" w:rsidRDefault="00F94AE7"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102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A14BB5" w:rsidRPr="00B063CE" w14:paraId="30BB748D" w14:textId="77777777" w:rsidTr="00505A82">
        <w:trPr>
          <w:trHeight w:val="664"/>
        </w:trPr>
        <w:tc>
          <w:tcPr>
            <w:tcW w:w="10210" w:type="dxa"/>
            <w:gridSpan w:val="2"/>
            <w:shd w:val="clear" w:color="auto" w:fill="B4C5E7"/>
          </w:tcPr>
          <w:p w14:paraId="01A84DC0" w14:textId="7620E115" w:rsidR="00A14BB5" w:rsidRPr="00B3166E" w:rsidRDefault="00A14BB5" w:rsidP="008D073F">
            <w:pPr>
              <w:pStyle w:val="TableParagraph"/>
              <w:spacing w:line="318" w:lineRule="exact"/>
              <w:ind w:left="479" w:right="466"/>
              <w:jc w:val="center"/>
              <w:rPr>
                <w:b/>
                <w:sz w:val="28"/>
                <w:lang w:val="it-IT"/>
              </w:rPr>
            </w:pPr>
            <w:r w:rsidRPr="00B3166E">
              <w:rPr>
                <w:b/>
                <w:color w:val="FF0000"/>
                <w:sz w:val="28"/>
                <w:lang w:val="it-IT"/>
              </w:rPr>
              <w:t xml:space="preserve">OBIETTIVI MINIMI DISCIPLINARI </w:t>
            </w:r>
          </w:p>
        </w:tc>
      </w:tr>
      <w:tr w:rsidR="00A14BB5" w:rsidRPr="00B063CE" w14:paraId="7ED77DEC" w14:textId="77777777" w:rsidTr="00505A82">
        <w:trPr>
          <w:trHeight w:val="538"/>
        </w:trPr>
        <w:tc>
          <w:tcPr>
            <w:tcW w:w="4969" w:type="dxa"/>
            <w:tcBorders>
              <w:bottom w:val="single" w:sz="4" w:space="0" w:color="auto"/>
            </w:tcBorders>
          </w:tcPr>
          <w:p w14:paraId="3222EC87" w14:textId="2EF42A5F" w:rsidR="00A64F5B" w:rsidRPr="000A3AC8" w:rsidRDefault="00A14BB5" w:rsidP="00A64F5B">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154478B5" w14:textId="6B2F3CF1" w:rsidR="00A14BB5" w:rsidRPr="000A3AC8" w:rsidRDefault="00A14BB5" w:rsidP="00A64F5B">
            <w:pPr>
              <w:pStyle w:val="TableParagraph"/>
              <w:spacing w:before="56"/>
              <w:jc w:val="center"/>
              <w:rPr>
                <w:b/>
                <w:bCs/>
                <w:sz w:val="32"/>
                <w:szCs w:val="32"/>
              </w:rPr>
            </w:pPr>
            <w:r w:rsidRPr="000A3AC8">
              <w:rPr>
                <w:b/>
                <w:bCs/>
                <w:sz w:val="32"/>
                <w:szCs w:val="32"/>
              </w:rPr>
              <w:t>Conoscenze</w:t>
            </w:r>
          </w:p>
        </w:tc>
      </w:tr>
      <w:tr w:rsidR="00A14BB5" w:rsidRPr="00A14BB5" w14:paraId="74B18B3F" w14:textId="77777777" w:rsidTr="00505A82">
        <w:trPr>
          <w:trHeight w:val="5735"/>
        </w:trPr>
        <w:tc>
          <w:tcPr>
            <w:tcW w:w="4969" w:type="dxa"/>
            <w:tcBorders>
              <w:top w:val="single" w:sz="4" w:space="0" w:color="auto"/>
            </w:tcBorders>
          </w:tcPr>
          <w:p w14:paraId="2C06C357" w14:textId="77777777" w:rsidR="00A14BB5" w:rsidRPr="00B3166E" w:rsidRDefault="00A14BB5" w:rsidP="007069EC">
            <w:pPr>
              <w:jc w:val="both"/>
              <w:rPr>
                <w:rFonts w:ascii="Times New Roman" w:eastAsia="Times New Roman" w:hAnsi="Times New Roman" w:cs="Times New Roman"/>
                <w:sz w:val="28"/>
                <w:szCs w:val="28"/>
                <w:lang w:val="it-IT"/>
              </w:rPr>
            </w:pPr>
          </w:p>
          <w:p w14:paraId="1A80BD25" w14:textId="0DC90FDE" w:rsidR="00F94AE7" w:rsidRPr="00B3166E" w:rsidRDefault="00A14BB5" w:rsidP="007069EC">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 xml:space="preserve"> </w:t>
            </w:r>
            <w:r w:rsidR="00A64F5B">
              <w:rPr>
                <w:rFonts w:ascii="Times New Roman" w:eastAsia="Times New Roman" w:hAnsi="Times New Roman" w:cs="Times New Roman"/>
                <w:sz w:val="28"/>
                <w:szCs w:val="28"/>
                <w:lang w:val="it-IT"/>
              </w:rPr>
              <w:t>Saper</w:t>
            </w:r>
            <w:r w:rsidR="00F94AE7" w:rsidRPr="00B3166E">
              <w:rPr>
                <w:rFonts w:ascii="Times New Roman" w:eastAsia="Times New Roman" w:hAnsi="Times New Roman" w:cs="Times New Roman"/>
                <w:sz w:val="28"/>
                <w:szCs w:val="28"/>
                <w:lang w:val="it-IT"/>
              </w:rPr>
              <w:t xml:space="preserve"> sintetizzare e schematizzare un testo espositivo di  natura storica</w:t>
            </w:r>
          </w:p>
          <w:p w14:paraId="57E4F46E" w14:textId="77777777" w:rsidR="00F94AE7" w:rsidRPr="00B3166E" w:rsidRDefault="00F94AE7" w:rsidP="007069EC">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Saper costruire una mappa concettuale individuando gli eventi principali e loro conseguenze</w:t>
            </w:r>
          </w:p>
          <w:p w14:paraId="0581FE73" w14:textId="77777777" w:rsidR="00A14BB5" w:rsidRPr="00B3166E" w:rsidRDefault="00A14BB5" w:rsidP="007069EC">
            <w:pPr>
              <w:jc w:val="both"/>
              <w:rPr>
                <w:rFonts w:ascii="Times New Roman" w:eastAsia="Times New Roman" w:hAnsi="Times New Roman" w:cs="Times New Roman"/>
                <w:sz w:val="28"/>
                <w:szCs w:val="28"/>
                <w:lang w:val="it-IT"/>
              </w:rPr>
            </w:pPr>
          </w:p>
        </w:tc>
        <w:tc>
          <w:tcPr>
            <w:tcW w:w="5241" w:type="dxa"/>
            <w:tcBorders>
              <w:top w:val="single" w:sz="4" w:space="0" w:color="auto"/>
            </w:tcBorders>
          </w:tcPr>
          <w:p w14:paraId="670B3720" w14:textId="77777777" w:rsidR="00A14BB5" w:rsidRPr="00B3166E" w:rsidRDefault="00A14BB5" w:rsidP="007069EC">
            <w:pPr>
              <w:jc w:val="both"/>
              <w:rPr>
                <w:rFonts w:ascii="Times New Roman" w:eastAsia="Times New Roman" w:hAnsi="Times New Roman" w:cs="Times New Roman"/>
                <w:sz w:val="28"/>
                <w:szCs w:val="28"/>
                <w:lang w:val="it-IT"/>
              </w:rPr>
            </w:pPr>
          </w:p>
          <w:p w14:paraId="344EAD0E" w14:textId="77777777" w:rsidR="00F94AE7" w:rsidRPr="00B3166E" w:rsidRDefault="00F94AE7" w:rsidP="007069EC">
            <w:pPr>
              <w:jc w:val="center"/>
              <w:rPr>
                <w:rFonts w:ascii="Times New Roman" w:eastAsia="Times New Roman" w:hAnsi="Times New Roman" w:cs="Times New Roman"/>
                <w:b/>
                <w:bCs/>
                <w:sz w:val="28"/>
                <w:szCs w:val="28"/>
                <w:lang w:val="it-IT"/>
              </w:rPr>
            </w:pPr>
            <w:r w:rsidRPr="00B3166E">
              <w:rPr>
                <w:rFonts w:ascii="Times New Roman" w:eastAsia="Times New Roman" w:hAnsi="Times New Roman" w:cs="Times New Roman"/>
                <w:b/>
                <w:bCs/>
                <w:sz w:val="28"/>
                <w:szCs w:val="28"/>
                <w:lang w:val="it-IT"/>
              </w:rPr>
              <w:t>Primo quadrimestre</w:t>
            </w:r>
          </w:p>
          <w:p w14:paraId="4951B12D" w14:textId="77777777" w:rsidR="00F94AE7" w:rsidRPr="00B3166E" w:rsidRDefault="00F94AE7" w:rsidP="007069EC">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La prima guerra mondiale</w:t>
            </w:r>
          </w:p>
          <w:p w14:paraId="5E06E2F0" w14:textId="77777777" w:rsidR="00F94AE7" w:rsidRPr="00B3166E" w:rsidRDefault="00F94AE7" w:rsidP="007069EC">
            <w:pPr>
              <w:jc w:val="both"/>
              <w:rPr>
                <w:rFonts w:ascii="Times New Roman" w:eastAsia="Times New Roman" w:hAnsi="Times New Roman" w:cs="Times New Roman"/>
                <w:sz w:val="28"/>
                <w:szCs w:val="28"/>
                <w:lang w:val="it-IT"/>
              </w:rPr>
            </w:pPr>
          </w:p>
          <w:p w14:paraId="493CF7FD" w14:textId="77777777" w:rsidR="00F94AE7" w:rsidRPr="00B3166E" w:rsidRDefault="00F94AE7" w:rsidP="007069EC">
            <w:pPr>
              <w:jc w:val="center"/>
              <w:rPr>
                <w:rFonts w:ascii="Times New Roman" w:eastAsia="Times New Roman" w:hAnsi="Times New Roman" w:cs="Times New Roman"/>
                <w:b/>
                <w:bCs/>
                <w:sz w:val="28"/>
                <w:szCs w:val="28"/>
                <w:lang w:val="it-IT"/>
              </w:rPr>
            </w:pPr>
            <w:r w:rsidRPr="00B3166E">
              <w:rPr>
                <w:rFonts w:ascii="Times New Roman" w:eastAsia="Times New Roman" w:hAnsi="Times New Roman" w:cs="Times New Roman"/>
                <w:b/>
                <w:bCs/>
                <w:sz w:val="28"/>
                <w:szCs w:val="28"/>
                <w:lang w:val="it-IT"/>
              </w:rPr>
              <w:t>Secondo quadrimestre</w:t>
            </w:r>
          </w:p>
          <w:p w14:paraId="430286D7" w14:textId="77777777" w:rsidR="00F94AE7" w:rsidRPr="00B3166E" w:rsidRDefault="00F94AE7" w:rsidP="007069EC">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I totalitarismi</w:t>
            </w:r>
          </w:p>
          <w:p w14:paraId="52FBCF74" w14:textId="77777777" w:rsidR="00F94AE7" w:rsidRPr="00B3166E" w:rsidRDefault="00F94AE7" w:rsidP="007069EC">
            <w:pPr>
              <w:jc w:val="both"/>
              <w:rPr>
                <w:rFonts w:ascii="Times New Roman" w:eastAsia="Times New Roman" w:hAnsi="Times New Roman" w:cs="Times New Roman"/>
                <w:sz w:val="28"/>
                <w:szCs w:val="28"/>
                <w:lang w:val="it-IT"/>
              </w:rPr>
            </w:pPr>
            <w:r w:rsidRPr="00B3166E">
              <w:rPr>
                <w:rFonts w:ascii="Times New Roman" w:eastAsia="Times New Roman" w:hAnsi="Times New Roman" w:cs="Times New Roman"/>
                <w:sz w:val="28"/>
                <w:szCs w:val="28"/>
                <w:lang w:val="it-IT"/>
              </w:rPr>
              <w:t xml:space="preserve">La seconda guerra mondiale </w:t>
            </w:r>
          </w:p>
          <w:p w14:paraId="21527DD1" w14:textId="77777777" w:rsidR="00A14BB5" w:rsidRPr="00B3166E" w:rsidRDefault="00A14BB5" w:rsidP="007069EC">
            <w:pPr>
              <w:jc w:val="both"/>
              <w:rPr>
                <w:rFonts w:ascii="Times New Roman" w:eastAsia="Times New Roman" w:hAnsi="Times New Roman" w:cs="Times New Roman"/>
                <w:sz w:val="28"/>
                <w:szCs w:val="28"/>
                <w:lang w:val="it-IT"/>
              </w:rPr>
            </w:pPr>
          </w:p>
        </w:tc>
      </w:tr>
      <w:tr w:rsidR="00A14BB5" w:rsidRPr="00B063CE" w14:paraId="0491598D" w14:textId="77777777" w:rsidTr="00505A82">
        <w:trPr>
          <w:trHeight w:val="1106"/>
        </w:trPr>
        <w:tc>
          <w:tcPr>
            <w:tcW w:w="10210" w:type="dxa"/>
            <w:gridSpan w:val="2"/>
          </w:tcPr>
          <w:p w14:paraId="5A37E54C" w14:textId="77777777" w:rsidR="00A14BB5" w:rsidRPr="00B3166E" w:rsidRDefault="00A14BB5" w:rsidP="0050348F">
            <w:pPr>
              <w:pStyle w:val="TableParagraph"/>
              <w:ind w:left="111" w:right="5"/>
              <w:rPr>
                <w:sz w:val="24"/>
                <w:lang w:val="it-IT"/>
              </w:rPr>
            </w:pPr>
            <w:r w:rsidRPr="00B3166E">
              <w:rPr>
                <w:sz w:val="24"/>
                <w:lang w:val="it-IT"/>
              </w:rPr>
              <w:t>Per gli studenti con disabilità, con DSA e, più in generale, per tutti gli studenti con Bisogni Educativi Speciali (BES), le azioni didattiche messe in campo terranno conto degli obiettivi didattici personalizzati</w:t>
            </w:r>
          </w:p>
          <w:p w14:paraId="2D6486BA" w14:textId="77777777" w:rsidR="00A14BB5" w:rsidRPr="00B3166E" w:rsidRDefault="00A14BB5" w:rsidP="0050348F">
            <w:pPr>
              <w:pStyle w:val="TableParagraph"/>
              <w:spacing w:line="270" w:lineRule="atLeast"/>
              <w:ind w:left="111" w:right="5"/>
              <w:rPr>
                <w:sz w:val="24"/>
                <w:lang w:val="it-IT"/>
              </w:rPr>
            </w:pPr>
            <w:r w:rsidRPr="00B3166E">
              <w:rPr>
                <w:sz w:val="24"/>
                <w:lang w:val="it-IT"/>
              </w:rPr>
              <w:t>previsti nei rispettivi PEI o PDP e saranno mirate a curare il coinvolgimento e l’inclusione di tali allievi, favorendo per quanto possibile la didattica in presenza.</w:t>
            </w:r>
          </w:p>
        </w:tc>
      </w:tr>
    </w:tbl>
    <w:p w14:paraId="572530BE" w14:textId="77777777" w:rsidR="00D762B2" w:rsidRDefault="00D762B2" w:rsidP="00D54732">
      <w:pPr>
        <w:spacing w:before="85" w:line="273" w:lineRule="auto"/>
        <w:ind w:right="109"/>
        <w:jc w:val="center"/>
        <w:rPr>
          <w:rFonts w:ascii="Times New Roman" w:hAnsi="Times New Roman" w:cs="Times New Roman"/>
          <w:b/>
          <w:color w:val="4471C4"/>
          <w:sz w:val="28"/>
        </w:rPr>
      </w:pPr>
    </w:p>
    <w:p w14:paraId="48CBBD8B" w14:textId="77777777" w:rsidR="00D762B2" w:rsidRDefault="00D762B2" w:rsidP="00D54732">
      <w:pPr>
        <w:spacing w:before="85" w:line="273" w:lineRule="auto"/>
        <w:ind w:right="109"/>
        <w:jc w:val="center"/>
        <w:rPr>
          <w:rFonts w:ascii="Times New Roman" w:hAnsi="Times New Roman" w:cs="Times New Roman"/>
          <w:b/>
          <w:color w:val="4471C4"/>
          <w:sz w:val="28"/>
        </w:rPr>
      </w:pPr>
    </w:p>
    <w:p w14:paraId="4B335324" w14:textId="77777777" w:rsidR="00D762B2" w:rsidRDefault="00D762B2" w:rsidP="00D54732">
      <w:pPr>
        <w:spacing w:before="85" w:line="273" w:lineRule="auto"/>
        <w:ind w:right="109"/>
        <w:jc w:val="center"/>
        <w:rPr>
          <w:rFonts w:ascii="Times New Roman" w:hAnsi="Times New Roman" w:cs="Times New Roman"/>
          <w:b/>
          <w:color w:val="4471C4"/>
          <w:sz w:val="28"/>
        </w:rPr>
      </w:pPr>
    </w:p>
    <w:p w14:paraId="0B095729" w14:textId="77777777" w:rsidR="007069EC" w:rsidRDefault="007069EC" w:rsidP="00D54732">
      <w:pPr>
        <w:spacing w:before="85" w:line="273" w:lineRule="auto"/>
        <w:ind w:right="109"/>
        <w:jc w:val="center"/>
        <w:rPr>
          <w:rFonts w:ascii="Times New Roman" w:hAnsi="Times New Roman" w:cs="Times New Roman"/>
          <w:b/>
          <w:color w:val="4471C4"/>
          <w:sz w:val="28"/>
        </w:rPr>
      </w:pPr>
    </w:p>
    <w:p w14:paraId="00617386" w14:textId="77777777" w:rsidR="007069EC" w:rsidRDefault="007069EC" w:rsidP="00D54732">
      <w:pPr>
        <w:spacing w:before="85" w:line="273" w:lineRule="auto"/>
        <w:ind w:right="109"/>
        <w:jc w:val="center"/>
        <w:rPr>
          <w:rFonts w:ascii="Times New Roman" w:hAnsi="Times New Roman" w:cs="Times New Roman"/>
          <w:b/>
          <w:color w:val="4471C4"/>
          <w:sz w:val="28"/>
        </w:rPr>
      </w:pPr>
    </w:p>
    <w:p w14:paraId="359994ED" w14:textId="77777777" w:rsidR="007069EC" w:rsidRDefault="007069EC" w:rsidP="00D54732">
      <w:pPr>
        <w:spacing w:before="85" w:line="273" w:lineRule="auto"/>
        <w:ind w:right="109"/>
        <w:jc w:val="center"/>
        <w:rPr>
          <w:rFonts w:ascii="Times New Roman" w:hAnsi="Times New Roman" w:cs="Times New Roman"/>
          <w:b/>
          <w:color w:val="4471C4"/>
          <w:sz w:val="28"/>
        </w:rPr>
      </w:pPr>
    </w:p>
    <w:p w14:paraId="5FF3193F" w14:textId="77777777" w:rsidR="00E84EA0" w:rsidRDefault="00E84EA0" w:rsidP="00D54732">
      <w:pPr>
        <w:spacing w:before="85" w:line="273" w:lineRule="auto"/>
        <w:ind w:right="109"/>
        <w:jc w:val="center"/>
        <w:rPr>
          <w:rFonts w:ascii="Times New Roman" w:hAnsi="Times New Roman" w:cs="Times New Roman"/>
          <w:b/>
          <w:color w:val="4471C4"/>
          <w:sz w:val="28"/>
        </w:rPr>
      </w:pPr>
    </w:p>
    <w:p w14:paraId="0C1C6340" w14:textId="77777777" w:rsidR="00E84EA0" w:rsidRDefault="00E84EA0" w:rsidP="00D54732">
      <w:pPr>
        <w:spacing w:before="85" w:line="273" w:lineRule="auto"/>
        <w:ind w:right="109"/>
        <w:jc w:val="center"/>
        <w:rPr>
          <w:rFonts w:ascii="Times New Roman" w:hAnsi="Times New Roman" w:cs="Times New Roman"/>
          <w:b/>
          <w:color w:val="4471C4"/>
          <w:sz w:val="28"/>
        </w:rPr>
      </w:pPr>
    </w:p>
    <w:p w14:paraId="38184E2A" w14:textId="77777777" w:rsidR="007069EC" w:rsidRDefault="007069EC" w:rsidP="00D54732">
      <w:pPr>
        <w:spacing w:before="85" w:line="273" w:lineRule="auto"/>
        <w:ind w:right="109"/>
        <w:jc w:val="center"/>
        <w:rPr>
          <w:rFonts w:ascii="Times New Roman" w:hAnsi="Times New Roman" w:cs="Times New Roman"/>
          <w:b/>
          <w:color w:val="4471C4"/>
          <w:sz w:val="28"/>
        </w:rPr>
      </w:pPr>
    </w:p>
    <w:p w14:paraId="6667EA3F" w14:textId="77777777" w:rsidR="008D073F" w:rsidRDefault="008D073F" w:rsidP="008D073F">
      <w:pPr>
        <w:spacing w:before="85" w:line="273" w:lineRule="auto"/>
        <w:ind w:right="109"/>
        <w:rPr>
          <w:rFonts w:ascii="Times New Roman" w:hAnsi="Times New Roman" w:cs="Times New Roman"/>
          <w:b/>
          <w:color w:val="4471C4"/>
          <w:sz w:val="28"/>
        </w:rPr>
      </w:pPr>
    </w:p>
    <w:p w14:paraId="653C00FB" w14:textId="77777777" w:rsidR="00505A82" w:rsidRPr="00D54732" w:rsidRDefault="00505A82" w:rsidP="008D073F">
      <w:pPr>
        <w:spacing w:before="85" w:line="273" w:lineRule="auto"/>
        <w:ind w:right="109"/>
        <w:jc w:val="center"/>
        <w:rPr>
          <w:rFonts w:ascii="Times New Roman" w:hAnsi="Times New Roman" w:cs="Times New Roman"/>
          <w:b/>
          <w:color w:val="4471C4"/>
          <w:sz w:val="28"/>
        </w:rPr>
      </w:pPr>
      <w:r w:rsidRPr="00D54732">
        <w:rPr>
          <w:rFonts w:ascii="Times New Roman" w:hAnsi="Times New Roman" w:cs="Times New Roman"/>
          <w:b/>
          <w:color w:val="4471C4"/>
          <w:sz w:val="28"/>
        </w:rPr>
        <w:t>Metodologie, strumenti, strategie di recupero, tipologie di verifica e criteri di valutazione comuni per tutte le classi</w:t>
      </w:r>
    </w:p>
    <w:p w14:paraId="49FE791F" w14:textId="77777777" w:rsidR="00D54732" w:rsidRPr="00B063CE" w:rsidRDefault="00D54732" w:rsidP="00D54732">
      <w:pPr>
        <w:spacing w:before="85" w:line="273" w:lineRule="auto"/>
        <w:ind w:right="109"/>
        <w:rPr>
          <w:b/>
          <w:sz w:val="28"/>
        </w:rPr>
      </w:pPr>
    </w:p>
    <w:tbl>
      <w:tblPr>
        <w:tblStyle w:val="Grigliatabella"/>
        <w:tblW w:w="10348" w:type="dxa"/>
        <w:tblInd w:w="-147" w:type="dxa"/>
        <w:tblLook w:val="04A0" w:firstRow="1" w:lastRow="0" w:firstColumn="1" w:lastColumn="0" w:noHBand="0" w:noVBand="1"/>
      </w:tblPr>
      <w:tblGrid>
        <w:gridCol w:w="10348"/>
      </w:tblGrid>
      <w:tr w:rsidR="00505A82" w14:paraId="536D0465" w14:textId="77777777" w:rsidTr="00D54732">
        <w:tc>
          <w:tcPr>
            <w:tcW w:w="10348" w:type="dxa"/>
            <w:shd w:val="clear" w:color="auto" w:fill="B4C6E7" w:themeFill="accent1" w:themeFillTint="66"/>
          </w:tcPr>
          <w:p w14:paraId="47AD0386" w14:textId="2C7E3395" w:rsidR="00505A82" w:rsidRPr="008D073F" w:rsidRDefault="008D073F" w:rsidP="008D073F">
            <w:pPr>
              <w:pStyle w:val="TableParagraph"/>
              <w:spacing w:before="1"/>
              <w:ind w:left="479" w:right="470"/>
              <w:jc w:val="center"/>
              <w:rPr>
                <w:b/>
                <w:sz w:val="28"/>
              </w:rPr>
            </w:pPr>
            <w:r>
              <w:rPr>
                <w:b/>
                <w:color w:val="FF0000"/>
                <w:sz w:val="28"/>
              </w:rPr>
              <w:t>METODOLOGIE</w:t>
            </w:r>
          </w:p>
        </w:tc>
      </w:tr>
      <w:tr w:rsidR="00505A82" w14:paraId="3ADE8C02" w14:textId="77777777" w:rsidTr="00D54732">
        <w:tc>
          <w:tcPr>
            <w:tcW w:w="10348" w:type="dxa"/>
          </w:tcPr>
          <w:p w14:paraId="184E72EE"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-Brain storming</w:t>
            </w:r>
          </w:p>
          <w:p w14:paraId="149BDEF1"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-Lezione frontale introduttiva, di approfondimento, di raccordo</w:t>
            </w:r>
          </w:p>
          <w:p w14:paraId="3AC48C28"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-Lezione interattiva</w:t>
            </w:r>
          </w:p>
          <w:p w14:paraId="2141B4BF"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 -Lavori di gruppo con definizione dei compiti individuali</w:t>
            </w:r>
          </w:p>
          <w:p w14:paraId="70BFD189"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-Discussioni libere e guidate</w:t>
            </w:r>
          </w:p>
          <w:p w14:paraId="09D65FEC" w14:textId="77777777" w:rsidR="00D54732" w:rsidRPr="00D54732" w:rsidRDefault="00D54732" w:rsidP="00D54732">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-Attività laboratoriali</w:t>
            </w:r>
          </w:p>
          <w:p w14:paraId="062E577A" w14:textId="008DB040" w:rsidR="00D54732" w:rsidRPr="00D54732" w:rsidRDefault="00D54732" w:rsidP="008D073F">
            <w:pPr>
              <w:widowControl w:val="0"/>
              <w:tabs>
                <w:tab w:val="left" w:pos="12540"/>
              </w:tabs>
              <w:autoSpaceDE w:val="0"/>
              <w:autoSpaceDN w:val="0"/>
              <w:rPr>
                <w:rFonts w:ascii="Times New Roman" w:eastAsia="Times New Roman" w:hAnsi="Times New Roman" w:cs="Times New Roman"/>
                <w:sz w:val="28"/>
                <w:szCs w:val="28"/>
              </w:rPr>
            </w:pPr>
            <w:r w:rsidRPr="00D54732">
              <w:rPr>
                <w:rFonts w:ascii="Times New Roman" w:eastAsia="Times New Roman" w:hAnsi="Times New Roman" w:cs="Times New Roman"/>
                <w:sz w:val="28"/>
                <w:szCs w:val="28"/>
              </w:rPr>
              <w:t>- Problematizzazione dei contenuti</w:t>
            </w:r>
          </w:p>
        </w:tc>
      </w:tr>
    </w:tbl>
    <w:p w14:paraId="06ADF468" w14:textId="77777777" w:rsidR="00A14BB5" w:rsidRDefault="00A14BB5" w:rsidP="00E57312">
      <w:pPr>
        <w:pStyle w:val="Titolo11"/>
        <w:spacing w:before="0"/>
        <w:ind w:left="811" w:right="947" w:hanging="255"/>
        <w:jc w:val="left"/>
        <w:rPr>
          <w:rFonts w:ascii="Times New Roman" w:hAnsi="Times New Roman" w:cs="Times New Roman"/>
          <w:color w:val="4471C4"/>
          <w:w w:val="95"/>
          <w:sz w:val="52"/>
          <w:szCs w:val="52"/>
          <w:u w:val="single"/>
        </w:rPr>
      </w:pPr>
    </w:p>
    <w:p w14:paraId="5A85FECA"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618C7062"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63C05A1C"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56AF47E9"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1D66AC7C"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06F3D323"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52F7A122"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00ED70C5"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300BD9C2"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51ADB70D"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10544F52"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0D73B3A4" w14:textId="77777777" w:rsidR="008D073F" w:rsidRDefault="008D073F" w:rsidP="00E57312">
      <w:pPr>
        <w:pStyle w:val="Titolo11"/>
        <w:spacing w:before="0"/>
        <w:ind w:left="811" w:right="947" w:hanging="255"/>
        <w:jc w:val="left"/>
        <w:rPr>
          <w:rFonts w:ascii="Times New Roman" w:hAnsi="Times New Roman" w:cs="Times New Roman"/>
          <w:color w:val="4471C4"/>
          <w:w w:val="95"/>
          <w:sz w:val="52"/>
          <w:szCs w:val="52"/>
          <w:u w:val="single"/>
        </w:rPr>
      </w:pPr>
    </w:p>
    <w:p w14:paraId="654DBD56"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D54732" w:rsidRPr="00B063CE" w14:paraId="37EA3B37" w14:textId="77777777" w:rsidTr="0050348F">
        <w:trPr>
          <w:trHeight w:val="445"/>
        </w:trPr>
        <w:tc>
          <w:tcPr>
            <w:tcW w:w="10211" w:type="dxa"/>
            <w:shd w:val="clear" w:color="auto" w:fill="B4C5E7"/>
          </w:tcPr>
          <w:p w14:paraId="72656BEC" w14:textId="77777777" w:rsidR="00D54732" w:rsidRPr="00B063CE" w:rsidRDefault="00D54732" w:rsidP="0050348F">
            <w:pPr>
              <w:pStyle w:val="TableParagraph"/>
              <w:spacing w:line="320" w:lineRule="exact"/>
              <w:ind w:left="2030" w:right="2016"/>
              <w:jc w:val="center"/>
              <w:rPr>
                <w:b/>
                <w:sz w:val="28"/>
              </w:rPr>
            </w:pPr>
            <w:r w:rsidRPr="00B063CE">
              <w:rPr>
                <w:b/>
                <w:color w:val="FF0000"/>
                <w:sz w:val="28"/>
              </w:rPr>
              <w:t>STRUMENTI</w:t>
            </w:r>
          </w:p>
        </w:tc>
      </w:tr>
      <w:tr w:rsidR="00D54732" w:rsidRPr="00B063CE" w14:paraId="095B235C" w14:textId="77777777" w:rsidTr="008D073F">
        <w:trPr>
          <w:trHeight w:val="7349"/>
        </w:trPr>
        <w:tc>
          <w:tcPr>
            <w:tcW w:w="10211" w:type="dxa"/>
          </w:tcPr>
          <w:p w14:paraId="22E9C6E5" w14:textId="77777777" w:rsidR="008D073F"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Libro di testo in formato cartaceo e digitale</w:t>
            </w:r>
          </w:p>
          <w:p w14:paraId="6EABD2E3" w14:textId="77777777" w:rsidR="008D073F"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Materiale digitale proposto dal libro di testo</w:t>
            </w:r>
          </w:p>
          <w:p w14:paraId="46FB21F1" w14:textId="77777777" w:rsidR="008D073F"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Materiale digitale fornito dal docente (dispense, mappe concettuali, appunti, schede)</w:t>
            </w:r>
          </w:p>
          <w:p w14:paraId="475A29F1"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R</w:t>
            </w:r>
            <w:r w:rsidR="00D54732" w:rsidRPr="008D073F">
              <w:rPr>
                <w:rFonts w:ascii="Times New Roman" w:eastAsia="Times New Roman" w:hAnsi="Times New Roman" w:cs="Times New Roman"/>
                <w:sz w:val="28"/>
                <w:szCs w:val="28"/>
                <w:lang w:val="it-IT"/>
              </w:rPr>
              <w:t>egistro elettronico Argo Didup – Bacheca Didup</w:t>
            </w:r>
          </w:p>
          <w:p w14:paraId="031A0010"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P</w:t>
            </w:r>
            <w:r w:rsidR="00D54732" w:rsidRPr="008D073F">
              <w:rPr>
                <w:rFonts w:ascii="Times New Roman" w:eastAsia="Times New Roman" w:hAnsi="Times New Roman" w:cs="Times New Roman"/>
                <w:sz w:val="28"/>
                <w:szCs w:val="28"/>
                <w:lang w:val="it-IT"/>
              </w:rPr>
              <w:t>iattaforma G Suite: l’accesso di studenti e docenti avviene tramite un proprio account gmail garantendo uniformità, condivisione e collaborazione</w:t>
            </w:r>
          </w:p>
          <w:p w14:paraId="7CC52833"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Classroom</w:t>
            </w:r>
            <w:r w:rsidR="00D54732" w:rsidRPr="008D073F">
              <w:rPr>
                <w:rFonts w:ascii="Times New Roman" w:eastAsia="Times New Roman" w:hAnsi="Times New Roman" w:cs="Times New Roman"/>
                <w:sz w:val="28"/>
                <w:szCs w:val="28"/>
                <w:lang w:val="it-IT"/>
              </w:rPr>
              <w:t>: applicazione che permette agli insegnanti di gestire le attività, i materiali, la comunicazione e le verifiche delle proprie classi virtuali, assegnare compiti e voti, inviare feedback e tenere sotto controllo il lavoro degli studenti a distanza</w:t>
            </w:r>
          </w:p>
          <w:p w14:paraId="7551B2D1" w14:textId="77777777" w:rsidR="008D073F"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Moduli Google: applicazione per creare moduli e sondaggi con raccolta delle risposte e grafici, per creare e somministrare quiz e verifiche con punteggi e autocorrezione</w:t>
            </w:r>
          </w:p>
          <w:p w14:paraId="3EFB6EF4"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V</w:t>
            </w:r>
            <w:r w:rsidR="00D54732" w:rsidRPr="008D073F">
              <w:rPr>
                <w:rFonts w:ascii="Times New Roman" w:eastAsia="Times New Roman" w:hAnsi="Times New Roman" w:cs="Times New Roman"/>
                <w:sz w:val="28"/>
                <w:szCs w:val="28"/>
                <w:lang w:val="it-IT"/>
              </w:rPr>
              <w:t>ideo lezioni sincrone con docenti ed esperti nel caso di progetti</w:t>
            </w:r>
          </w:p>
          <w:p w14:paraId="64AB1323"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V</w:t>
            </w:r>
            <w:r w:rsidR="00D54732" w:rsidRPr="008D073F">
              <w:rPr>
                <w:rFonts w:ascii="Times New Roman" w:eastAsia="Times New Roman" w:hAnsi="Times New Roman" w:cs="Times New Roman"/>
                <w:sz w:val="28"/>
                <w:szCs w:val="28"/>
                <w:lang w:val="it-IT"/>
              </w:rPr>
              <w:t>ideo lezioni registrate, in modalità asincrona</w:t>
            </w:r>
          </w:p>
          <w:p w14:paraId="43F46A66" w14:textId="77777777" w:rsidR="008D073F"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Audio sintesi/ contenuti</w:t>
            </w:r>
            <w:r w:rsidR="006A3ACE" w:rsidRPr="008D073F">
              <w:rPr>
                <w:rFonts w:ascii="Times New Roman" w:eastAsia="Times New Roman" w:hAnsi="Times New Roman" w:cs="Times New Roman"/>
                <w:sz w:val="28"/>
                <w:szCs w:val="28"/>
                <w:lang w:val="it-IT"/>
              </w:rPr>
              <w:t>,</w:t>
            </w:r>
            <w:r w:rsidRPr="008D073F">
              <w:rPr>
                <w:rFonts w:ascii="Times New Roman" w:eastAsia="Times New Roman" w:hAnsi="Times New Roman" w:cs="Times New Roman"/>
                <w:sz w:val="28"/>
                <w:szCs w:val="28"/>
                <w:lang w:val="it-IT"/>
              </w:rPr>
              <w:t xml:space="preserve"> audio scritti</w:t>
            </w:r>
          </w:p>
          <w:p w14:paraId="30DCE9E9" w14:textId="77777777" w:rsidR="008D073F" w:rsidRDefault="008D073F"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P</w:t>
            </w:r>
            <w:r w:rsidR="00D54732" w:rsidRPr="008D073F">
              <w:rPr>
                <w:rFonts w:ascii="Times New Roman" w:eastAsia="Times New Roman" w:hAnsi="Times New Roman" w:cs="Times New Roman"/>
                <w:sz w:val="28"/>
                <w:szCs w:val="28"/>
                <w:lang w:val="it-IT"/>
              </w:rPr>
              <w:t>resentazioni multimediali</w:t>
            </w:r>
          </w:p>
          <w:p w14:paraId="5E4BD441" w14:textId="77777777" w:rsidR="00D5473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You Tube, Rai Play, Documentari web di Letteratura</w:t>
            </w:r>
          </w:p>
          <w:p w14:paraId="60D93F38" w14:textId="2606648A" w:rsidR="008D073F" w:rsidRPr="008D073F" w:rsidRDefault="008D073F" w:rsidP="008D073F">
            <w:pPr>
              <w:pStyle w:val="Paragrafoelenco"/>
              <w:tabs>
                <w:tab w:val="left" w:pos="12540"/>
              </w:tabs>
              <w:rPr>
                <w:rFonts w:ascii="Times New Roman" w:eastAsia="Times New Roman" w:hAnsi="Times New Roman" w:cs="Times New Roman"/>
                <w:sz w:val="28"/>
                <w:szCs w:val="28"/>
                <w:lang w:val="it-IT"/>
              </w:rPr>
            </w:pPr>
          </w:p>
        </w:tc>
      </w:tr>
    </w:tbl>
    <w:p w14:paraId="08683600"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20EC4C9C"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8D073F" w:rsidRPr="00B063CE" w14:paraId="2508E459" w14:textId="77777777" w:rsidTr="001E41FA">
        <w:trPr>
          <w:trHeight w:val="446"/>
        </w:trPr>
        <w:tc>
          <w:tcPr>
            <w:tcW w:w="10211" w:type="dxa"/>
            <w:shd w:val="clear" w:color="auto" w:fill="B4C5E7"/>
          </w:tcPr>
          <w:p w14:paraId="5B534848" w14:textId="75728053" w:rsidR="008D073F" w:rsidRPr="00A64F5B" w:rsidRDefault="008D073F" w:rsidP="00A64F5B">
            <w:pPr>
              <w:pStyle w:val="TableParagraph"/>
              <w:spacing w:before="2"/>
              <w:ind w:right="2021"/>
              <w:jc w:val="center"/>
              <w:rPr>
                <w:b/>
                <w:color w:val="FF0000"/>
                <w:sz w:val="28"/>
              </w:rPr>
            </w:pPr>
            <w:r w:rsidRPr="00B063CE">
              <w:rPr>
                <w:b/>
                <w:color w:val="FF0000"/>
                <w:sz w:val="28"/>
              </w:rPr>
              <w:t>SPAZI</w:t>
            </w:r>
          </w:p>
        </w:tc>
      </w:tr>
      <w:tr w:rsidR="008D073F" w:rsidRPr="00B063CE" w14:paraId="60411658" w14:textId="77777777" w:rsidTr="001E41FA">
        <w:trPr>
          <w:trHeight w:val="1281"/>
        </w:trPr>
        <w:tc>
          <w:tcPr>
            <w:tcW w:w="10211" w:type="dxa"/>
          </w:tcPr>
          <w:p w14:paraId="5D593204" w14:textId="77777777" w:rsidR="008D073F" w:rsidRDefault="008D073F" w:rsidP="001E41FA">
            <w:pPr>
              <w:pStyle w:val="Paragrafoelenco"/>
              <w:numPr>
                <w:ilvl w:val="0"/>
                <w:numId w:val="8"/>
              </w:numPr>
              <w:tabs>
                <w:tab w:val="left" w:pos="12540"/>
              </w:tabs>
              <w:rPr>
                <w:rFonts w:ascii="Times New Roman" w:eastAsia="Times New Roman" w:hAnsi="Times New Roman" w:cs="Times New Roman"/>
                <w:sz w:val="28"/>
                <w:szCs w:val="28"/>
                <w:lang w:val="it-IT"/>
              </w:rPr>
            </w:pPr>
            <w:r w:rsidRPr="008D073F">
              <w:rPr>
                <w:rFonts w:ascii="Times New Roman" w:eastAsia="Times New Roman" w:hAnsi="Times New Roman" w:cs="Times New Roman"/>
                <w:sz w:val="28"/>
                <w:szCs w:val="28"/>
                <w:lang w:val="it-IT"/>
              </w:rPr>
              <w:t>Aula scolastica</w:t>
            </w:r>
          </w:p>
          <w:p w14:paraId="09B82108" w14:textId="77777777" w:rsidR="008D073F" w:rsidRDefault="008D073F" w:rsidP="001E41FA">
            <w:pPr>
              <w:pStyle w:val="Paragrafoelenco"/>
              <w:numPr>
                <w:ilvl w:val="0"/>
                <w:numId w:val="8"/>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S</w:t>
            </w:r>
            <w:r w:rsidRPr="008D073F">
              <w:rPr>
                <w:rFonts w:ascii="Times New Roman" w:eastAsia="Times New Roman" w:hAnsi="Times New Roman" w:cs="Times New Roman"/>
                <w:sz w:val="28"/>
                <w:szCs w:val="28"/>
                <w:lang w:val="it-IT"/>
              </w:rPr>
              <w:t xml:space="preserve">pazi </w:t>
            </w:r>
            <w:r>
              <w:rPr>
                <w:rFonts w:ascii="Times New Roman" w:eastAsia="Times New Roman" w:hAnsi="Times New Roman" w:cs="Times New Roman"/>
                <w:sz w:val="28"/>
                <w:szCs w:val="28"/>
                <w:lang w:val="it-IT"/>
              </w:rPr>
              <w:t>all’aperto</w:t>
            </w:r>
          </w:p>
          <w:p w14:paraId="6C7504AB" w14:textId="308E5486" w:rsidR="008D073F" w:rsidRPr="008D073F" w:rsidRDefault="008D073F" w:rsidP="001E41FA">
            <w:pPr>
              <w:pStyle w:val="Paragrafoelenco"/>
              <w:numPr>
                <w:ilvl w:val="0"/>
                <w:numId w:val="8"/>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S</w:t>
            </w:r>
            <w:r w:rsidRPr="008D073F">
              <w:rPr>
                <w:rFonts w:ascii="Times New Roman" w:eastAsia="Times New Roman" w:hAnsi="Times New Roman" w:cs="Times New Roman"/>
                <w:sz w:val="28"/>
                <w:szCs w:val="28"/>
              </w:rPr>
              <w:t>pazi di interazione virtuale</w:t>
            </w:r>
          </w:p>
        </w:tc>
      </w:tr>
    </w:tbl>
    <w:p w14:paraId="2443AF66"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6E051AD4" w14:textId="77777777" w:rsidR="008D073F" w:rsidRDefault="008D073F" w:rsidP="008D073F">
      <w:pPr>
        <w:pStyle w:val="Titolo11"/>
        <w:spacing w:before="0"/>
        <w:ind w:left="0" w:right="947"/>
        <w:jc w:val="left"/>
        <w:rPr>
          <w:rFonts w:ascii="Times New Roman" w:hAnsi="Times New Roman" w:cs="Times New Roman"/>
          <w:color w:val="4471C4"/>
          <w:w w:val="95"/>
          <w:sz w:val="52"/>
          <w:szCs w:val="52"/>
          <w:u w:val="single"/>
        </w:rPr>
      </w:pPr>
    </w:p>
    <w:p w14:paraId="5F4D6DB9" w14:textId="77777777" w:rsidR="008D073F" w:rsidRDefault="008D073F" w:rsidP="008D073F">
      <w:pPr>
        <w:pStyle w:val="Titolo11"/>
        <w:spacing w:before="0"/>
        <w:ind w:left="0" w:right="947"/>
        <w:jc w:val="left"/>
        <w:rPr>
          <w:rFonts w:ascii="Times New Roman" w:hAnsi="Times New Roman" w:cs="Times New Roman"/>
          <w:color w:val="4471C4"/>
          <w:w w:val="95"/>
          <w:sz w:val="52"/>
          <w:szCs w:val="52"/>
          <w:u w:val="single"/>
        </w:rPr>
      </w:pPr>
    </w:p>
    <w:p w14:paraId="55E9D94B"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0741E99E"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Grigliatabella"/>
        <w:tblW w:w="10206" w:type="dxa"/>
        <w:tblInd w:w="137" w:type="dxa"/>
        <w:tblLook w:val="04A0" w:firstRow="1" w:lastRow="0" w:firstColumn="1" w:lastColumn="0" w:noHBand="0" w:noVBand="1"/>
      </w:tblPr>
      <w:tblGrid>
        <w:gridCol w:w="10206"/>
      </w:tblGrid>
      <w:tr w:rsidR="00D54732" w14:paraId="5627237B" w14:textId="77777777" w:rsidTr="00DA50C8">
        <w:tc>
          <w:tcPr>
            <w:tcW w:w="10206" w:type="dxa"/>
            <w:shd w:val="clear" w:color="auto" w:fill="B4C6E7" w:themeFill="accent1" w:themeFillTint="66"/>
          </w:tcPr>
          <w:p w14:paraId="2C33B157" w14:textId="41EC2324" w:rsidR="00D54732" w:rsidRPr="00D54732" w:rsidRDefault="00A64F5B" w:rsidP="00A64F5B">
            <w:pPr>
              <w:pStyle w:val="Titolo11"/>
              <w:spacing w:before="0"/>
              <w:ind w:left="0" w:right="947"/>
              <w:rPr>
                <w:rFonts w:ascii="Times New Roman" w:hAnsi="Times New Roman" w:cs="Times New Roman"/>
                <w:b/>
                <w:bCs/>
                <w:color w:val="FF0000"/>
                <w:w w:val="95"/>
                <w:sz w:val="28"/>
                <w:szCs w:val="28"/>
              </w:rPr>
            </w:pPr>
            <w:r>
              <w:rPr>
                <w:rFonts w:ascii="Times New Roman" w:hAnsi="Times New Roman" w:cs="Times New Roman"/>
                <w:b/>
                <w:bCs/>
                <w:color w:val="FF0000"/>
                <w:w w:val="95"/>
                <w:sz w:val="28"/>
                <w:szCs w:val="28"/>
              </w:rPr>
              <w:t>VERIFICHE</w:t>
            </w:r>
          </w:p>
        </w:tc>
      </w:tr>
      <w:tr w:rsidR="00D54732" w14:paraId="0F7FBB2E" w14:textId="77777777" w:rsidTr="00DA50C8">
        <w:tc>
          <w:tcPr>
            <w:tcW w:w="10206" w:type="dxa"/>
          </w:tcPr>
          <w:p w14:paraId="67E12DB9" w14:textId="77777777" w:rsidR="008D073F" w:rsidRDefault="00DA50C8" w:rsidP="008D073F">
            <w:pPr>
              <w:widowControl w:val="0"/>
              <w:tabs>
                <w:tab w:val="left" w:pos="12540"/>
              </w:tabs>
              <w:autoSpaceDE w:val="0"/>
              <w:autoSpaceDN w:val="0"/>
              <w:jc w:val="both"/>
              <w:rPr>
                <w:rFonts w:ascii="Times New Roman" w:eastAsia="Times New Roman" w:hAnsi="Times New Roman" w:cs="Times New Roman"/>
                <w:sz w:val="28"/>
                <w:szCs w:val="28"/>
              </w:rPr>
            </w:pPr>
            <w:r w:rsidRPr="00DA50C8">
              <w:rPr>
                <w:rFonts w:ascii="Times New Roman" w:eastAsia="Times New Roman" w:hAnsi="Times New Roman" w:cs="Times New Roman"/>
                <w:sz w:val="28"/>
                <w:szCs w:val="28"/>
              </w:rPr>
              <w:t xml:space="preserve">La valutazione avverrà sulla base della griglia di valutazione </w:t>
            </w:r>
            <w:r w:rsidR="00515E13">
              <w:rPr>
                <w:rFonts w:ascii="Times New Roman" w:eastAsia="Times New Roman" w:hAnsi="Times New Roman" w:cs="Times New Roman"/>
                <w:sz w:val="28"/>
                <w:szCs w:val="28"/>
              </w:rPr>
              <w:t xml:space="preserve">e di rubriche specifiche </w:t>
            </w:r>
            <w:r w:rsidR="008D073F">
              <w:rPr>
                <w:rFonts w:ascii="Times New Roman" w:eastAsia="Times New Roman" w:hAnsi="Times New Roman" w:cs="Times New Roman"/>
                <w:sz w:val="28"/>
                <w:szCs w:val="28"/>
              </w:rPr>
              <w:t xml:space="preserve">per </w:t>
            </w:r>
            <w:r w:rsidR="00515E13" w:rsidRPr="00DA50C8">
              <w:rPr>
                <w:rFonts w:ascii="Times New Roman" w:eastAsia="Times New Roman" w:hAnsi="Times New Roman" w:cs="Times New Roman"/>
                <w:sz w:val="28"/>
                <w:szCs w:val="28"/>
              </w:rPr>
              <w:t xml:space="preserve">le diverse competenze </w:t>
            </w:r>
            <w:r w:rsidRPr="00DA50C8">
              <w:rPr>
                <w:rFonts w:ascii="Times New Roman" w:eastAsia="Times New Roman" w:hAnsi="Times New Roman" w:cs="Times New Roman"/>
                <w:sz w:val="28"/>
                <w:szCs w:val="28"/>
              </w:rPr>
              <w:t>approvat</w:t>
            </w:r>
            <w:r w:rsidR="00515E13">
              <w:rPr>
                <w:rFonts w:ascii="Times New Roman" w:eastAsia="Times New Roman" w:hAnsi="Times New Roman" w:cs="Times New Roman"/>
                <w:sz w:val="28"/>
                <w:szCs w:val="28"/>
              </w:rPr>
              <w:t>e</w:t>
            </w:r>
            <w:r w:rsidR="008D073F">
              <w:rPr>
                <w:rFonts w:ascii="Times New Roman" w:eastAsia="Times New Roman" w:hAnsi="Times New Roman" w:cs="Times New Roman"/>
                <w:sz w:val="28"/>
                <w:szCs w:val="28"/>
              </w:rPr>
              <w:t xml:space="preserve"> dal Collegio dei docenti </w:t>
            </w:r>
            <w:r w:rsidRPr="00DA50C8">
              <w:rPr>
                <w:rFonts w:ascii="Times New Roman" w:eastAsia="Times New Roman" w:hAnsi="Times New Roman" w:cs="Times New Roman"/>
                <w:sz w:val="28"/>
                <w:szCs w:val="28"/>
              </w:rPr>
              <w:t xml:space="preserve">e si </w:t>
            </w:r>
            <w:r w:rsidR="008D073F">
              <w:rPr>
                <w:rFonts w:ascii="Times New Roman" w:eastAsia="Times New Roman" w:hAnsi="Times New Roman" w:cs="Times New Roman"/>
                <w:sz w:val="28"/>
                <w:szCs w:val="28"/>
              </w:rPr>
              <w:t>ispirerà   ai seguenti criteri</w:t>
            </w:r>
            <w:r w:rsidRPr="00DA50C8">
              <w:rPr>
                <w:rFonts w:ascii="Times New Roman" w:eastAsia="Times New Roman" w:hAnsi="Times New Roman" w:cs="Times New Roman"/>
                <w:sz w:val="28"/>
                <w:szCs w:val="28"/>
              </w:rPr>
              <w:t xml:space="preserve">:  </w:t>
            </w:r>
          </w:p>
          <w:p w14:paraId="0F340504" w14:textId="77777777" w:rsidR="008D073F" w:rsidRDefault="00DA50C8" w:rsidP="00DA50C8">
            <w:pPr>
              <w:pStyle w:val="Paragrafoelenco"/>
              <w:widowControl w:val="0"/>
              <w:numPr>
                <w:ilvl w:val="0"/>
                <w:numId w:val="9"/>
              </w:numPr>
              <w:tabs>
                <w:tab w:val="left" w:pos="12540"/>
              </w:tabs>
              <w:autoSpaceDE w:val="0"/>
              <w:autoSpaceDN w:val="0"/>
              <w:jc w:val="both"/>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Partecipazione</w:t>
            </w:r>
          </w:p>
          <w:p w14:paraId="4A0A9FB5" w14:textId="77777777" w:rsidR="008D073F" w:rsidRDefault="00DA50C8" w:rsidP="00DA50C8">
            <w:pPr>
              <w:pStyle w:val="Paragrafoelenco"/>
              <w:widowControl w:val="0"/>
              <w:numPr>
                <w:ilvl w:val="0"/>
                <w:numId w:val="9"/>
              </w:numPr>
              <w:tabs>
                <w:tab w:val="left" w:pos="12540"/>
              </w:tabs>
              <w:autoSpaceDE w:val="0"/>
              <w:autoSpaceDN w:val="0"/>
              <w:jc w:val="both"/>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Impegno</w:t>
            </w:r>
          </w:p>
          <w:p w14:paraId="17B21F1B" w14:textId="77777777" w:rsidR="008D073F" w:rsidRDefault="00DA50C8" w:rsidP="00DA50C8">
            <w:pPr>
              <w:pStyle w:val="Paragrafoelenco"/>
              <w:widowControl w:val="0"/>
              <w:numPr>
                <w:ilvl w:val="0"/>
                <w:numId w:val="9"/>
              </w:numPr>
              <w:tabs>
                <w:tab w:val="left" w:pos="12540"/>
              </w:tabs>
              <w:autoSpaceDE w:val="0"/>
              <w:autoSpaceDN w:val="0"/>
              <w:jc w:val="both"/>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Organizzazione e osservanza delle consegne</w:t>
            </w:r>
          </w:p>
          <w:p w14:paraId="4B30B19B" w14:textId="77777777" w:rsidR="008D073F" w:rsidRDefault="00DA50C8" w:rsidP="00DA50C8">
            <w:pPr>
              <w:pStyle w:val="Paragrafoelenco"/>
              <w:widowControl w:val="0"/>
              <w:numPr>
                <w:ilvl w:val="0"/>
                <w:numId w:val="9"/>
              </w:numPr>
              <w:tabs>
                <w:tab w:val="left" w:pos="12540"/>
              </w:tabs>
              <w:autoSpaceDE w:val="0"/>
              <w:autoSpaceDN w:val="0"/>
              <w:jc w:val="both"/>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Interazione e utilizzo delle risorse</w:t>
            </w:r>
          </w:p>
          <w:p w14:paraId="44827910" w14:textId="261A71B5" w:rsidR="00DA50C8" w:rsidRPr="008D073F" w:rsidRDefault="00DA50C8" w:rsidP="00DA50C8">
            <w:pPr>
              <w:pStyle w:val="Paragrafoelenco"/>
              <w:widowControl w:val="0"/>
              <w:numPr>
                <w:ilvl w:val="0"/>
                <w:numId w:val="9"/>
              </w:numPr>
              <w:tabs>
                <w:tab w:val="left" w:pos="12540"/>
              </w:tabs>
              <w:autoSpaceDE w:val="0"/>
              <w:autoSpaceDN w:val="0"/>
              <w:jc w:val="both"/>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Qualità e completezza delle evidenze</w:t>
            </w:r>
          </w:p>
          <w:p w14:paraId="14E17E19" w14:textId="63CA0E27" w:rsidR="00DA50C8" w:rsidRPr="00DA50C8" w:rsidRDefault="00DA50C8" w:rsidP="008D073F">
            <w:pPr>
              <w:widowControl w:val="0"/>
              <w:tabs>
                <w:tab w:val="left" w:pos="12540"/>
              </w:tabs>
              <w:autoSpaceDE w:val="0"/>
              <w:autoSpaceDN w:val="0"/>
              <w:jc w:val="both"/>
              <w:rPr>
                <w:rFonts w:ascii="Times New Roman" w:eastAsia="Times New Roman" w:hAnsi="Times New Roman" w:cs="Times New Roman"/>
                <w:sz w:val="28"/>
                <w:szCs w:val="28"/>
              </w:rPr>
            </w:pPr>
            <w:r w:rsidRPr="00DA50C8">
              <w:rPr>
                <w:rFonts w:ascii="Times New Roman" w:eastAsia="Times New Roman" w:hAnsi="Times New Roman" w:cs="Times New Roman"/>
                <w:sz w:val="28"/>
                <w:szCs w:val="28"/>
              </w:rPr>
              <w:t xml:space="preserve">Le verifiche, frequenti e diversificate, potranno essere di tipo formativo (per adeguare la programmazione in itinere) e sommativo (per valutare i risultati raggiunti). Esse riguarderanno sia le abilità di comprensione sia quelle di produzione e saranno coerenti con l’impostazione metodologica adottata dall’insegnante. </w:t>
            </w:r>
          </w:p>
          <w:p w14:paraId="4107C71E" w14:textId="77777777" w:rsidR="008D073F" w:rsidRDefault="008D073F" w:rsidP="00DA50C8">
            <w:pPr>
              <w:pStyle w:val="Paragrafoelenco"/>
              <w:widowControl w:val="0"/>
              <w:numPr>
                <w:ilvl w:val="0"/>
                <w:numId w:val="10"/>
              </w:numPr>
              <w:tabs>
                <w:tab w:val="left" w:pos="12540"/>
              </w:tabs>
              <w:autoSpaceDE w:val="0"/>
              <w:autoSpaceDN w:val="0"/>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P</w:t>
            </w:r>
            <w:r w:rsidR="00DA50C8" w:rsidRPr="008D073F">
              <w:rPr>
                <w:rFonts w:ascii="Times New Roman" w:eastAsia="Times New Roman" w:hAnsi="Times New Roman" w:cs="Times New Roman"/>
                <w:sz w:val="28"/>
                <w:szCs w:val="28"/>
              </w:rPr>
              <w:t>rove strutturate e semistrutturate</w:t>
            </w:r>
          </w:p>
          <w:p w14:paraId="1C85681B" w14:textId="77777777" w:rsidR="008D073F" w:rsidRDefault="008D073F" w:rsidP="008D073F">
            <w:pPr>
              <w:pStyle w:val="Paragrafoelenco"/>
              <w:widowControl w:val="0"/>
              <w:numPr>
                <w:ilvl w:val="0"/>
                <w:numId w:val="10"/>
              </w:numPr>
              <w:tabs>
                <w:tab w:val="left" w:pos="12540"/>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DA50C8" w:rsidRPr="008D073F">
              <w:rPr>
                <w:rFonts w:ascii="Times New Roman" w:eastAsia="Times New Roman" w:hAnsi="Times New Roman" w:cs="Times New Roman"/>
                <w:sz w:val="28"/>
                <w:szCs w:val="28"/>
              </w:rPr>
              <w:t>nterventi, discussioni e dibattiti guidati</w:t>
            </w:r>
          </w:p>
          <w:p w14:paraId="749BBE90" w14:textId="77777777" w:rsidR="008D073F" w:rsidRDefault="008D073F" w:rsidP="00DA50C8">
            <w:pPr>
              <w:pStyle w:val="Paragrafoelenco"/>
              <w:widowControl w:val="0"/>
              <w:numPr>
                <w:ilvl w:val="0"/>
                <w:numId w:val="10"/>
              </w:numPr>
              <w:tabs>
                <w:tab w:val="left" w:pos="12540"/>
              </w:tabs>
              <w:autoSpaceDE w:val="0"/>
              <w:autoSpaceDN w:val="0"/>
              <w:rPr>
                <w:rFonts w:ascii="Times New Roman" w:eastAsia="Times New Roman" w:hAnsi="Times New Roman" w:cs="Times New Roman"/>
                <w:sz w:val="28"/>
                <w:szCs w:val="28"/>
              </w:rPr>
            </w:pPr>
            <w:r w:rsidRPr="008D073F">
              <w:rPr>
                <w:rFonts w:ascii="Times New Roman" w:eastAsia="Times New Roman" w:hAnsi="Times New Roman" w:cs="Times New Roman"/>
                <w:sz w:val="28"/>
                <w:szCs w:val="28"/>
              </w:rPr>
              <w:t>V</w:t>
            </w:r>
            <w:r w:rsidR="00DA50C8" w:rsidRPr="008D073F">
              <w:rPr>
                <w:rFonts w:ascii="Times New Roman" w:eastAsia="Times New Roman" w:hAnsi="Times New Roman" w:cs="Times New Roman"/>
                <w:sz w:val="28"/>
                <w:szCs w:val="28"/>
              </w:rPr>
              <w:t>erifiche orali e individuali</w:t>
            </w:r>
          </w:p>
          <w:p w14:paraId="3FADF43E" w14:textId="53D7E184" w:rsidR="00DA50C8" w:rsidRPr="008D073F" w:rsidRDefault="008D073F" w:rsidP="00DA50C8">
            <w:pPr>
              <w:pStyle w:val="Paragrafoelenco"/>
              <w:widowControl w:val="0"/>
              <w:numPr>
                <w:ilvl w:val="0"/>
                <w:numId w:val="10"/>
              </w:numPr>
              <w:tabs>
                <w:tab w:val="left" w:pos="12540"/>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DA50C8" w:rsidRPr="008D073F">
              <w:rPr>
                <w:rFonts w:ascii="Times New Roman" w:eastAsia="Times New Roman" w:hAnsi="Times New Roman" w:cs="Times New Roman"/>
                <w:sz w:val="28"/>
                <w:szCs w:val="28"/>
              </w:rPr>
              <w:t>rove autentiche</w:t>
            </w:r>
          </w:p>
        </w:tc>
      </w:tr>
    </w:tbl>
    <w:p w14:paraId="323C8038" w14:textId="77777777" w:rsidR="00D54732" w:rsidRPr="00813C29"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sectPr w:rsidR="00D54732" w:rsidRPr="00813C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A8C8" w14:textId="77777777" w:rsidR="001608B5" w:rsidRDefault="001608B5" w:rsidP="00076CD5">
      <w:pPr>
        <w:spacing w:after="0" w:line="240" w:lineRule="auto"/>
      </w:pPr>
      <w:r>
        <w:separator/>
      </w:r>
    </w:p>
  </w:endnote>
  <w:endnote w:type="continuationSeparator" w:id="0">
    <w:p w14:paraId="47970EDB" w14:textId="77777777" w:rsidR="001608B5" w:rsidRDefault="001608B5" w:rsidP="0007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평脀Ľ잺翗"/>
    <w:panose1 w:val="02020603050405020304"/>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5462" w14:textId="77777777" w:rsidR="001608B5" w:rsidRDefault="001608B5" w:rsidP="00076CD5">
      <w:pPr>
        <w:spacing w:after="0" w:line="240" w:lineRule="auto"/>
      </w:pPr>
      <w:r>
        <w:separator/>
      </w:r>
    </w:p>
  </w:footnote>
  <w:footnote w:type="continuationSeparator" w:id="0">
    <w:p w14:paraId="1182F715" w14:textId="77777777" w:rsidR="001608B5" w:rsidRDefault="001608B5" w:rsidP="00076CD5">
      <w:pPr>
        <w:spacing w:after="0" w:line="240" w:lineRule="auto"/>
      </w:pPr>
      <w:r>
        <w:continuationSeparator/>
      </w:r>
    </w:p>
  </w:footnote>
  <w:footnote w:id="1">
    <w:p w14:paraId="42A1F7F4" w14:textId="77777777" w:rsidR="00782413" w:rsidRDefault="00782413" w:rsidP="0050348F">
      <w:pPr>
        <w:pStyle w:val="Testonotaapidipagina"/>
      </w:pPr>
      <w:r>
        <w:rPr>
          <w:rStyle w:val="Rimandonotaapidipagina"/>
        </w:rPr>
        <w:footnoteRef/>
      </w:r>
      <w:r>
        <w:t xml:space="preserve"> </w:t>
      </w:r>
      <w:r w:rsidRPr="00D42C0E">
        <w:rPr>
          <w:sz w:val="18"/>
          <w:szCs w:val="18"/>
        </w:rPr>
        <w:t>In linea con le direttive per l’espletamento dell’obbligo e con il Regolamento d’Istituto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8F6"/>
    <w:multiLevelType w:val="hybridMultilevel"/>
    <w:tmpl w:val="80B87058"/>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 w15:restartNumberingAfterBreak="0">
    <w:nsid w:val="0D3F521B"/>
    <w:multiLevelType w:val="hybridMultilevel"/>
    <w:tmpl w:val="144E6F12"/>
    <w:lvl w:ilvl="0" w:tplc="6B86834A">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384C03F6">
      <w:numFmt w:val="bullet"/>
      <w:lvlText w:val="•"/>
      <w:lvlJc w:val="left"/>
      <w:pPr>
        <w:ind w:left="1254" w:hanging="144"/>
      </w:pPr>
      <w:rPr>
        <w:rFonts w:hint="default"/>
        <w:lang w:val="it-IT" w:eastAsia="en-US" w:bidi="ar-SA"/>
      </w:rPr>
    </w:lvl>
    <w:lvl w:ilvl="2" w:tplc="34E467B4">
      <w:numFmt w:val="bullet"/>
      <w:lvlText w:val="•"/>
      <w:lvlJc w:val="left"/>
      <w:pPr>
        <w:ind w:left="2248" w:hanging="144"/>
      </w:pPr>
      <w:rPr>
        <w:rFonts w:hint="default"/>
        <w:lang w:val="it-IT" w:eastAsia="en-US" w:bidi="ar-SA"/>
      </w:rPr>
    </w:lvl>
    <w:lvl w:ilvl="3" w:tplc="E580FDF0">
      <w:numFmt w:val="bullet"/>
      <w:lvlText w:val="•"/>
      <w:lvlJc w:val="left"/>
      <w:pPr>
        <w:ind w:left="3242" w:hanging="144"/>
      </w:pPr>
      <w:rPr>
        <w:rFonts w:hint="default"/>
        <w:lang w:val="it-IT" w:eastAsia="en-US" w:bidi="ar-SA"/>
      </w:rPr>
    </w:lvl>
    <w:lvl w:ilvl="4" w:tplc="AE8A7226">
      <w:numFmt w:val="bullet"/>
      <w:lvlText w:val="•"/>
      <w:lvlJc w:val="left"/>
      <w:pPr>
        <w:ind w:left="4236" w:hanging="144"/>
      </w:pPr>
      <w:rPr>
        <w:rFonts w:hint="default"/>
        <w:lang w:val="it-IT" w:eastAsia="en-US" w:bidi="ar-SA"/>
      </w:rPr>
    </w:lvl>
    <w:lvl w:ilvl="5" w:tplc="99EA4508">
      <w:numFmt w:val="bullet"/>
      <w:lvlText w:val="•"/>
      <w:lvlJc w:val="left"/>
      <w:pPr>
        <w:ind w:left="5230" w:hanging="144"/>
      </w:pPr>
      <w:rPr>
        <w:rFonts w:hint="default"/>
        <w:lang w:val="it-IT" w:eastAsia="en-US" w:bidi="ar-SA"/>
      </w:rPr>
    </w:lvl>
    <w:lvl w:ilvl="6" w:tplc="9710A456">
      <w:numFmt w:val="bullet"/>
      <w:lvlText w:val="•"/>
      <w:lvlJc w:val="left"/>
      <w:pPr>
        <w:ind w:left="6224" w:hanging="144"/>
      </w:pPr>
      <w:rPr>
        <w:rFonts w:hint="default"/>
        <w:lang w:val="it-IT" w:eastAsia="en-US" w:bidi="ar-SA"/>
      </w:rPr>
    </w:lvl>
    <w:lvl w:ilvl="7" w:tplc="F93E664A">
      <w:numFmt w:val="bullet"/>
      <w:lvlText w:val="•"/>
      <w:lvlJc w:val="left"/>
      <w:pPr>
        <w:ind w:left="7218" w:hanging="144"/>
      </w:pPr>
      <w:rPr>
        <w:rFonts w:hint="default"/>
        <w:lang w:val="it-IT" w:eastAsia="en-US" w:bidi="ar-SA"/>
      </w:rPr>
    </w:lvl>
    <w:lvl w:ilvl="8" w:tplc="B3E27DC4">
      <w:numFmt w:val="bullet"/>
      <w:lvlText w:val="•"/>
      <w:lvlJc w:val="left"/>
      <w:pPr>
        <w:ind w:left="8212" w:hanging="144"/>
      </w:pPr>
      <w:rPr>
        <w:rFonts w:hint="default"/>
        <w:lang w:val="it-IT" w:eastAsia="en-US" w:bidi="ar-SA"/>
      </w:rPr>
    </w:lvl>
  </w:abstractNum>
  <w:abstractNum w:abstractNumId="2" w15:restartNumberingAfterBreak="0">
    <w:nsid w:val="24396601"/>
    <w:multiLevelType w:val="hybridMultilevel"/>
    <w:tmpl w:val="E53CB5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3B44E8"/>
    <w:multiLevelType w:val="hybridMultilevel"/>
    <w:tmpl w:val="56C8B29E"/>
    <w:lvl w:ilvl="0" w:tplc="D17AC076">
      <w:numFmt w:val="bullet"/>
      <w:lvlText w:val="▪"/>
      <w:lvlJc w:val="left"/>
      <w:pPr>
        <w:ind w:left="111" w:hanging="244"/>
      </w:pPr>
      <w:rPr>
        <w:rFonts w:ascii="Times New Roman" w:eastAsia="Times New Roman" w:hAnsi="Times New Roman" w:cs="Times New Roman" w:hint="default"/>
        <w:b/>
        <w:bCs/>
        <w:spacing w:val="-24"/>
        <w:w w:val="99"/>
        <w:sz w:val="24"/>
        <w:szCs w:val="24"/>
        <w:lang w:val="it-IT" w:eastAsia="en-US" w:bidi="ar-SA"/>
      </w:rPr>
    </w:lvl>
    <w:lvl w:ilvl="1" w:tplc="E3747896">
      <w:numFmt w:val="bullet"/>
      <w:lvlText w:val="•"/>
      <w:lvlJc w:val="left"/>
      <w:pPr>
        <w:ind w:left="1128" w:hanging="244"/>
      </w:pPr>
      <w:rPr>
        <w:rFonts w:hint="default"/>
        <w:lang w:val="it-IT" w:eastAsia="en-US" w:bidi="ar-SA"/>
      </w:rPr>
    </w:lvl>
    <w:lvl w:ilvl="2" w:tplc="6D9C6FC6">
      <w:numFmt w:val="bullet"/>
      <w:lvlText w:val="•"/>
      <w:lvlJc w:val="left"/>
      <w:pPr>
        <w:ind w:left="2136" w:hanging="244"/>
      </w:pPr>
      <w:rPr>
        <w:rFonts w:hint="default"/>
        <w:lang w:val="it-IT" w:eastAsia="en-US" w:bidi="ar-SA"/>
      </w:rPr>
    </w:lvl>
    <w:lvl w:ilvl="3" w:tplc="7AA20DBE">
      <w:numFmt w:val="bullet"/>
      <w:lvlText w:val="•"/>
      <w:lvlJc w:val="left"/>
      <w:pPr>
        <w:ind w:left="3144" w:hanging="244"/>
      </w:pPr>
      <w:rPr>
        <w:rFonts w:hint="default"/>
        <w:lang w:val="it-IT" w:eastAsia="en-US" w:bidi="ar-SA"/>
      </w:rPr>
    </w:lvl>
    <w:lvl w:ilvl="4" w:tplc="92F06D04">
      <w:numFmt w:val="bullet"/>
      <w:lvlText w:val="•"/>
      <w:lvlJc w:val="left"/>
      <w:pPr>
        <w:ind w:left="4152" w:hanging="244"/>
      </w:pPr>
      <w:rPr>
        <w:rFonts w:hint="default"/>
        <w:lang w:val="it-IT" w:eastAsia="en-US" w:bidi="ar-SA"/>
      </w:rPr>
    </w:lvl>
    <w:lvl w:ilvl="5" w:tplc="B16CF996">
      <w:numFmt w:val="bullet"/>
      <w:lvlText w:val="•"/>
      <w:lvlJc w:val="left"/>
      <w:pPr>
        <w:ind w:left="5160" w:hanging="244"/>
      </w:pPr>
      <w:rPr>
        <w:rFonts w:hint="default"/>
        <w:lang w:val="it-IT" w:eastAsia="en-US" w:bidi="ar-SA"/>
      </w:rPr>
    </w:lvl>
    <w:lvl w:ilvl="6" w:tplc="911ED46E">
      <w:numFmt w:val="bullet"/>
      <w:lvlText w:val="•"/>
      <w:lvlJc w:val="left"/>
      <w:pPr>
        <w:ind w:left="6168" w:hanging="244"/>
      </w:pPr>
      <w:rPr>
        <w:rFonts w:hint="default"/>
        <w:lang w:val="it-IT" w:eastAsia="en-US" w:bidi="ar-SA"/>
      </w:rPr>
    </w:lvl>
    <w:lvl w:ilvl="7" w:tplc="35D242A8">
      <w:numFmt w:val="bullet"/>
      <w:lvlText w:val="•"/>
      <w:lvlJc w:val="left"/>
      <w:pPr>
        <w:ind w:left="7176" w:hanging="244"/>
      </w:pPr>
      <w:rPr>
        <w:rFonts w:hint="default"/>
        <w:lang w:val="it-IT" w:eastAsia="en-US" w:bidi="ar-SA"/>
      </w:rPr>
    </w:lvl>
    <w:lvl w:ilvl="8" w:tplc="B65EEC74">
      <w:numFmt w:val="bullet"/>
      <w:lvlText w:val="•"/>
      <w:lvlJc w:val="left"/>
      <w:pPr>
        <w:ind w:left="8184" w:hanging="244"/>
      </w:pPr>
      <w:rPr>
        <w:rFonts w:hint="default"/>
        <w:lang w:val="it-IT" w:eastAsia="en-US" w:bidi="ar-SA"/>
      </w:rPr>
    </w:lvl>
  </w:abstractNum>
  <w:abstractNum w:abstractNumId="4" w15:restartNumberingAfterBreak="0">
    <w:nsid w:val="50424738"/>
    <w:multiLevelType w:val="hybridMultilevel"/>
    <w:tmpl w:val="DFEA9EE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FC139D"/>
    <w:multiLevelType w:val="hybridMultilevel"/>
    <w:tmpl w:val="1E04C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934C7D"/>
    <w:multiLevelType w:val="hybridMultilevel"/>
    <w:tmpl w:val="4FA4B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3758F9"/>
    <w:multiLevelType w:val="hybridMultilevel"/>
    <w:tmpl w:val="3A9AA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541A12"/>
    <w:multiLevelType w:val="hybridMultilevel"/>
    <w:tmpl w:val="AFF86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554B1C"/>
    <w:multiLevelType w:val="hybridMultilevel"/>
    <w:tmpl w:val="C280481E"/>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0" w15:restartNumberingAfterBreak="0">
    <w:nsid w:val="6CDF0230"/>
    <w:multiLevelType w:val="hybridMultilevel"/>
    <w:tmpl w:val="1076E2A8"/>
    <w:lvl w:ilvl="0" w:tplc="E02EC5E8">
      <w:numFmt w:val="bullet"/>
      <w:lvlText w:val="▪"/>
      <w:lvlJc w:val="left"/>
      <w:pPr>
        <w:ind w:left="111" w:hanging="148"/>
      </w:pPr>
      <w:rPr>
        <w:rFonts w:ascii="Times New Roman" w:eastAsia="Times New Roman" w:hAnsi="Times New Roman" w:cs="Times New Roman" w:hint="default"/>
        <w:w w:val="100"/>
        <w:sz w:val="24"/>
        <w:szCs w:val="24"/>
        <w:lang w:val="it-IT" w:eastAsia="en-US" w:bidi="ar-SA"/>
      </w:rPr>
    </w:lvl>
    <w:lvl w:ilvl="1" w:tplc="ECE23BD2">
      <w:numFmt w:val="bullet"/>
      <w:lvlText w:val="•"/>
      <w:lvlJc w:val="left"/>
      <w:pPr>
        <w:ind w:left="1128" w:hanging="148"/>
      </w:pPr>
      <w:rPr>
        <w:rFonts w:hint="default"/>
        <w:lang w:val="it-IT" w:eastAsia="en-US" w:bidi="ar-SA"/>
      </w:rPr>
    </w:lvl>
    <w:lvl w:ilvl="2" w:tplc="45506AD8">
      <w:numFmt w:val="bullet"/>
      <w:lvlText w:val="•"/>
      <w:lvlJc w:val="left"/>
      <w:pPr>
        <w:ind w:left="2136" w:hanging="148"/>
      </w:pPr>
      <w:rPr>
        <w:rFonts w:hint="default"/>
        <w:lang w:val="it-IT" w:eastAsia="en-US" w:bidi="ar-SA"/>
      </w:rPr>
    </w:lvl>
    <w:lvl w:ilvl="3" w:tplc="827AFE0A">
      <w:numFmt w:val="bullet"/>
      <w:lvlText w:val="•"/>
      <w:lvlJc w:val="left"/>
      <w:pPr>
        <w:ind w:left="3144" w:hanging="148"/>
      </w:pPr>
      <w:rPr>
        <w:rFonts w:hint="default"/>
        <w:lang w:val="it-IT" w:eastAsia="en-US" w:bidi="ar-SA"/>
      </w:rPr>
    </w:lvl>
    <w:lvl w:ilvl="4" w:tplc="899CA4CE">
      <w:numFmt w:val="bullet"/>
      <w:lvlText w:val="•"/>
      <w:lvlJc w:val="left"/>
      <w:pPr>
        <w:ind w:left="4152" w:hanging="148"/>
      </w:pPr>
      <w:rPr>
        <w:rFonts w:hint="default"/>
        <w:lang w:val="it-IT" w:eastAsia="en-US" w:bidi="ar-SA"/>
      </w:rPr>
    </w:lvl>
    <w:lvl w:ilvl="5" w:tplc="ED9E466C">
      <w:numFmt w:val="bullet"/>
      <w:lvlText w:val="•"/>
      <w:lvlJc w:val="left"/>
      <w:pPr>
        <w:ind w:left="5160" w:hanging="148"/>
      </w:pPr>
      <w:rPr>
        <w:rFonts w:hint="default"/>
        <w:lang w:val="it-IT" w:eastAsia="en-US" w:bidi="ar-SA"/>
      </w:rPr>
    </w:lvl>
    <w:lvl w:ilvl="6" w:tplc="148CC3DA">
      <w:numFmt w:val="bullet"/>
      <w:lvlText w:val="•"/>
      <w:lvlJc w:val="left"/>
      <w:pPr>
        <w:ind w:left="6168" w:hanging="148"/>
      </w:pPr>
      <w:rPr>
        <w:rFonts w:hint="default"/>
        <w:lang w:val="it-IT" w:eastAsia="en-US" w:bidi="ar-SA"/>
      </w:rPr>
    </w:lvl>
    <w:lvl w:ilvl="7" w:tplc="3B1C1FBA">
      <w:numFmt w:val="bullet"/>
      <w:lvlText w:val="•"/>
      <w:lvlJc w:val="left"/>
      <w:pPr>
        <w:ind w:left="7176" w:hanging="148"/>
      </w:pPr>
      <w:rPr>
        <w:rFonts w:hint="default"/>
        <w:lang w:val="it-IT" w:eastAsia="en-US" w:bidi="ar-SA"/>
      </w:rPr>
    </w:lvl>
    <w:lvl w:ilvl="8" w:tplc="78B08544">
      <w:numFmt w:val="bullet"/>
      <w:lvlText w:val="•"/>
      <w:lvlJc w:val="left"/>
      <w:pPr>
        <w:ind w:left="8184" w:hanging="148"/>
      </w:pPr>
      <w:rPr>
        <w:rFonts w:hint="default"/>
        <w:lang w:val="it-IT" w:eastAsia="en-US" w:bidi="ar-SA"/>
      </w:rPr>
    </w:lvl>
  </w:abstractNum>
  <w:abstractNum w:abstractNumId="11" w15:restartNumberingAfterBreak="0">
    <w:nsid w:val="6E0F0D6A"/>
    <w:multiLevelType w:val="hybridMultilevel"/>
    <w:tmpl w:val="8F2C1B4E"/>
    <w:lvl w:ilvl="0" w:tplc="FFD2D938">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C4487B34">
      <w:numFmt w:val="bullet"/>
      <w:lvlText w:val="•"/>
      <w:lvlJc w:val="left"/>
      <w:pPr>
        <w:ind w:left="1254" w:hanging="144"/>
      </w:pPr>
      <w:rPr>
        <w:rFonts w:hint="default"/>
        <w:lang w:val="it-IT" w:eastAsia="en-US" w:bidi="ar-SA"/>
      </w:rPr>
    </w:lvl>
    <w:lvl w:ilvl="2" w:tplc="F7A4E39E">
      <w:numFmt w:val="bullet"/>
      <w:lvlText w:val="•"/>
      <w:lvlJc w:val="left"/>
      <w:pPr>
        <w:ind w:left="2248" w:hanging="144"/>
      </w:pPr>
      <w:rPr>
        <w:rFonts w:hint="default"/>
        <w:lang w:val="it-IT" w:eastAsia="en-US" w:bidi="ar-SA"/>
      </w:rPr>
    </w:lvl>
    <w:lvl w:ilvl="3" w:tplc="A724AD46">
      <w:numFmt w:val="bullet"/>
      <w:lvlText w:val="•"/>
      <w:lvlJc w:val="left"/>
      <w:pPr>
        <w:ind w:left="3242" w:hanging="144"/>
      </w:pPr>
      <w:rPr>
        <w:rFonts w:hint="default"/>
        <w:lang w:val="it-IT" w:eastAsia="en-US" w:bidi="ar-SA"/>
      </w:rPr>
    </w:lvl>
    <w:lvl w:ilvl="4" w:tplc="01E63020">
      <w:numFmt w:val="bullet"/>
      <w:lvlText w:val="•"/>
      <w:lvlJc w:val="left"/>
      <w:pPr>
        <w:ind w:left="4236" w:hanging="144"/>
      </w:pPr>
      <w:rPr>
        <w:rFonts w:hint="default"/>
        <w:lang w:val="it-IT" w:eastAsia="en-US" w:bidi="ar-SA"/>
      </w:rPr>
    </w:lvl>
    <w:lvl w:ilvl="5" w:tplc="9968C830">
      <w:numFmt w:val="bullet"/>
      <w:lvlText w:val="•"/>
      <w:lvlJc w:val="left"/>
      <w:pPr>
        <w:ind w:left="5230" w:hanging="144"/>
      </w:pPr>
      <w:rPr>
        <w:rFonts w:hint="default"/>
        <w:lang w:val="it-IT" w:eastAsia="en-US" w:bidi="ar-SA"/>
      </w:rPr>
    </w:lvl>
    <w:lvl w:ilvl="6" w:tplc="661E2DC4">
      <w:numFmt w:val="bullet"/>
      <w:lvlText w:val="•"/>
      <w:lvlJc w:val="left"/>
      <w:pPr>
        <w:ind w:left="6224" w:hanging="144"/>
      </w:pPr>
      <w:rPr>
        <w:rFonts w:hint="default"/>
        <w:lang w:val="it-IT" w:eastAsia="en-US" w:bidi="ar-SA"/>
      </w:rPr>
    </w:lvl>
    <w:lvl w:ilvl="7" w:tplc="4326789C">
      <w:numFmt w:val="bullet"/>
      <w:lvlText w:val="•"/>
      <w:lvlJc w:val="left"/>
      <w:pPr>
        <w:ind w:left="7218" w:hanging="144"/>
      </w:pPr>
      <w:rPr>
        <w:rFonts w:hint="default"/>
        <w:lang w:val="it-IT" w:eastAsia="en-US" w:bidi="ar-SA"/>
      </w:rPr>
    </w:lvl>
    <w:lvl w:ilvl="8" w:tplc="858238D2">
      <w:numFmt w:val="bullet"/>
      <w:lvlText w:val="•"/>
      <w:lvlJc w:val="left"/>
      <w:pPr>
        <w:ind w:left="8212" w:hanging="144"/>
      </w:pPr>
      <w:rPr>
        <w:rFonts w:hint="default"/>
        <w:lang w:val="it-IT" w:eastAsia="en-US" w:bidi="ar-SA"/>
      </w:rPr>
    </w:lvl>
  </w:abstractNum>
  <w:num w:numId="1">
    <w:abstractNumId w:val="2"/>
  </w:num>
  <w:num w:numId="2">
    <w:abstractNumId w:val="4"/>
  </w:num>
  <w:num w:numId="3">
    <w:abstractNumId w:val="1"/>
  </w:num>
  <w:num w:numId="4">
    <w:abstractNumId w:val="3"/>
  </w:num>
  <w:num w:numId="5">
    <w:abstractNumId w:val="10"/>
  </w:num>
  <w:num w:numId="6">
    <w:abstractNumId w:val="11"/>
  </w:num>
  <w:num w:numId="7">
    <w:abstractNumId w:val="6"/>
  </w:num>
  <w:num w:numId="8">
    <w:abstractNumId w:val="8"/>
  </w:num>
  <w:num w:numId="9">
    <w:abstractNumId w:val="7"/>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29"/>
    <w:rsid w:val="00005005"/>
    <w:rsid w:val="000466D6"/>
    <w:rsid w:val="000515D0"/>
    <w:rsid w:val="00062BA4"/>
    <w:rsid w:val="00076CD5"/>
    <w:rsid w:val="000A3AC8"/>
    <w:rsid w:val="000B1982"/>
    <w:rsid w:val="000C673E"/>
    <w:rsid w:val="000E64EE"/>
    <w:rsid w:val="00100239"/>
    <w:rsid w:val="00103C8D"/>
    <w:rsid w:val="0013037F"/>
    <w:rsid w:val="00137D43"/>
    <w:rsid w:val="001608B5"/>
    <w:rsid w:val="00192BAD"/>
    <w:rsid w:val="001A3E78"/>
    <w:rsid w:val="001D3F0E"/>
    <w:rsid w:val="001D67DF"/>
    <w:rsid w:val="002B6C24"/>
    <w:rsid w:val="002E2F0E"/>
    <w:rsid w:val="002F0A9A"/>
    <w:rsid w:val="00306F64"/>
    <w:rsid w:val="00324252"/>
    <w:rsid w:val="003A28A7"/>
    <w:rsid w:val="003D09CD"/>
    <w:rsid w:val="004008BB"/>
    <w:rsid w:val="00407981"/>
    <w:rsid w:val="00424B71"/>
    <w:rsid w:val="004B19F2"/>
    <w:rsid w:val="004C0653"/>
    <w:rsid w:val="0050348F"/>
    <w:rsid w:val="00505A82"/>
    <w:rsid w:val="00515E13"/>
    <w:rsid w:val="0057478A"/>
    <w:rsid w:val="00585D16"/>
    <w:rsid w:val="005D6B27"/>
    <w:rsid w:val="005D7272"/>
    <w:rsid w:val="00604F8F"/>
    <w:rsid w:val="0062343B"/>
    <w:rsid w:val="006341F2"/>
    <w:rsid w:val="0064432D"/>
    <w:rsid w:val="006A3112"/>
    <w:rsid w:val="006A3ACE"/>
    <w:rsid w:val="006C7692"/>
    <w:rsid w:val="006D537A"/>
    <w:rsid w:val="006D5A7B"/>
    <w:rsid w:val="006E6092"/>
    <w:rsid w:val="007069EC"/>
    <w:rsid w:val="00776F93"/>
    <w:rsid w:val="00782413"/>
    <w:rsid w:val="007870E3"/>
    <w:rsid w:val="007F1BE0"/>
    <w:rsid w:val="007F6544"/>
    <w:rsid w:val="00811C73"/>
    <w:rsid w:val="00813C29"/>
    <w:rsid w:val="00830DB5"/>
    <w:rsid w:val="00850B92"/>
    <w:rsid w:val="008D073F"/>
    <w:rsid w:val="008D6CAB"/>
    <w:rsid w:val="008E46CE"/>
    <w:rsid w:val="008F20EE"/>
    <w:rsid w:val="00924E5E"/>
    <w:rsid w:val="00946F2D"/>
    <w:rsid w:val="009A15AD"/>
    <w:rsid w:val="009B3562"/>
    <w:rsid w:val="00A14BB5"/>
    <w:rsid w:val="00A255C6"/>
    <w:rsid w:val="00A64F5B"/>
    <w:rsid w:val="00B16375"/>
    <w:rsid w:val="00B3166E"/>
    <w:rsid w:val="00B63F82"/>
    <w:rsid w:val="00B81FD2"/>
    <w:rsid w:val="00BA5CB9"/>
    <w:rsid w:val="00BF723D"/>
    <w:rsid w:val="00C00949"/>
    <w:rsid w:val="00C35622"/>
    <w:rsid w:val="00C43CC7"/>
    <w:rsid w:val="00C92A55"/>
    <w:rsid w:val="00CB149B"/>
    <w:rsid w:val="00D112F3"/>
    <w:rsid w:val="00D32E45"/>
    <w:rsid w:val="00D54732"/>
    <w:rsid w:val="00D75592"/>
    <w:rsid w:val="00D762B2"/>
    <w:rsid w:val="00DA50C8"/>
    <w:rsid w:val="00DB77C9"/>
    <w:rsid w:val="00DC1B5F"/>
    <w:rsid w:val="00DE583E"/>
    <w:rsid w:val="00DE6F20"/>
    <w:rsid w:val="00E27666"/>
    <w:rsid w:val="00E424EE"/>
    <w:rsid w:val="00E57312"/>
    <w:rsid w:val="00E57E7F"/>
    <w:rsid w:val="00E84EA0"/>
    <w:rsid w:val="00EB32C7"/>
    <w:rsid w:val="00EC1432"/>
    <w:rsid w:val="00ED0551"/>
    <w:rsid w:val="00ED63CC"/>
    <w:rsid w:val="00EE0A7C"/>
    <w:rsid w:val="00F9171B"/>
    <w:rsid w:val="00F94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5DAE"/>
  <w15:chartTrackingRefBased/>
  <w15:docId w15:val="{8A0D74BF-697E-4C26-9ED3-FFB9E151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C2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813C29"/>
    <w:pPr>
      <w:widowControl w:val="0"/>
      <w:autoSpaceDE w:val="0"/>
      <w:autoSpaceDN w:val="0"/>
      <w:spacing w:before="1" w:after="0" w:line="240" w:lineRule="auto"/>
      <w:ind w:left="411"/>
      <w:jc w:val="center"/>
      <w:outlineLvl w:val="1"/>
    </w:pPr>
    <w:rPr>
      <w:rFonts w:ascii="Arial" w:eastAsia="Arial" w:hAnsi="Arial" w:cs="Arial"/>
      <w:sz w:val="56"/>
      <w:szCs w:val="56"/>
    </w:rPr>
  </w:style>
  <w:style w:type="table" w:styleId="Grigliatabella">
    <w:name w:val="Table Grid"/>
    <w:basedOn w:val="Tabellanormale"/>
    <w:uiPriority w:val="59"/>
    <w:rsid w:val="0081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813C29"/>
    <w:pPr>
      <w:widowControl w:val="0"/>
      <w:autoSpaceDE w:val="0"/>
      <w:autoSpaceDN w:val="0"/>
      <w:spacing w:after="0" w:line="240" w:lineRule="auto"/>
      <w:ind w:left="252"/>
      <w:outlineLvl w:val="2"/>
    </w:pPr>
    <w:rPr>
      <w:rFonts w:ascii="Times New Roman" w:eastAsia="Times New Roman" w:hAnsi="Times New Roman" w:cs="Times New Roman"/>
      <w:b/>
      <w:bCs/>
      <w:i/>
      <w:sz w:val="28"/>
      <w:szCs w:val="28"/>
    </w:rPr>
  </w:style>
  <w:style w:type="paragraph" w:customStyle="1" w:styleId="TableParagraph">
    <w:name w:val="Table Paragraph"/>
    <w:basedOn w:val="Normale"/>
    <w:uiPriority w:val="1"/>
    <w:qFormat/>
    <w:rsid w:val="00813C29"/>
    <w:pPr>
      <w:widowControl w:val="0"/>
      <w:autoSpaceDE w:val="0"/>
      <w:autoSpaceDN w:val="0"/>
      <w:spacing w:after="0" w:line="240" w:lineRule="auto"/>
    </w:pPr>
    <w:rPr>
      <w:rFonts w:ascii="Times New Roman" w:eastAsia="Times New Roman" w:hAnsi="Times New Roman" w:cs="Times New Roman"/>
    </w:rPr>
  </w:style>
  <w:style w:type="paragraph" w:styleId="Paragrafoelenco">
    <w:name w:val="List Paragraph"/>
    <w:basedOn w:val="Normale"/>
    <w:uiPriority w:val="34"/>
    <w:qFormat/>
    <w:rsid w:val="00813C29"/>
    <w:pPr>
      <w:ind w:left="720"/>
      <w:contextualSpacing/>
    </w:pPr>
  </w:style>
  <w:style w:type="paragraph" w:styleId="Corpotesto">
    <w:name w:val="Body Text"/>
    <w:basedOn w:val="Normale"/>
    <w:link w:val="CorpotestoCarattere"/>
    <w:uiPriority w:val="1"/>
    <w:qFormat/>
    <w:rsid w:val="000C67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0C673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917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e1">
    <w:name w:val="Normale1"/>
    <w:rsid w:val="00F9171B"/>
    <w:pPr>
      <w:spacing w:after="0" w:line="276" w:lineRule="auto"/>
    </w:pPr>
    <w:rPr>
      <w:rFonts w:ascii="Arial" w:eastAsia="Arial" w:hAnsi="Arial" w:cs="Arial"/>
      <w:lang w:eastAsia="it-IT"/>
    </w:rPr>
  </w:style>
  <w:style w:type="paragraph" w:styleId="Testonotaapidipagina">
    <w:name w:val="footnote text"/>
    <w:basedOn w:val="Normale"/>
    <w:link w:val="TestonotaapidipaginaCarattere"/>
    <w:uiPriority w:val="99"/>
    <w:semiHidden/>
    <w:unhideWhenUsed/>
    <w:rsid w:val="00076CD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76CD5"/>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076CD5"/>
    <w:rPr>
      <w:vertAlign w:val="superscript"/>
    </w:rPr>
  </w:style>
  <w:style w:type="table" w:customStyle="1" w:styleId="TableNormal1">
    <w:name w:val="Table Normal1"/>
    <w:uiPriority w:val="2"/>
    <w:semiHidden/>
    <w:unhideWhenUsed/>
    <w:qFormat/>
    <w:rsid w:val="00076C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076C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6CD5"/>
  </w:style>
  <w:style w:type="paragraph" w:customStyle="1" w:styleId="Standard">
    <w:name w:val="Standard"/>
    <w:rsid w:val="0050348F"/>
    <w:pPr>
      <w:suppressAutoHyphens/>
      <w:autoSpaceDN w:val="0"/>
      <w:spacing w:after="0" w:line="240" w:lineRule="auto"/>
      <w:textAlignment w:val="baseline"/>
    </w:pPr>
    <w:rPr>
      <w:rFonts w:ascii="Times" w:eastAsia="Times" w:hAnsi="Times" w:cs="Times New Roman"/>
      <w:kern w:val="3"/>
      <w:sz w:val="24"/>
      <w:szCs w:val="20"/>
      <w:lang w:eastAsia="it-IT"/>
    </w:rPr>
  </w:style>
  <w:style w:type="paragraph" w:styleId="Pidipagina">
    <w:name w:val="footer"/>
    <w:basedOn w:val="Normale"/>
    <w:link w:val="PidipaginaCarattere"/>
    <w:uiPriority w:val="99"/>
    <w:unhideWhenUsed/>
    <w:rsid w:val="005034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48669">
      <w:bodyDiv w:val="1"/>
      <w:marLeft w:val="0"/>
      <w:marRight w:val="0"/>
      <w:marTop w:val="0"/>
      <w:marBottom w:val="0"/>
      <w:divBdr>
        <w:top w:val="none" w:sz="0" w:space="0" w:color="auto"/>
        <w:left w:val="none" w:sz="0" w:space="0" w:color="auto"/>
        <w:bottom w:val="none" w:sz="0" w:space="0" w:color="auto"/>
        <w:right w:val="none" w:sz="0" w:space="0" w:color="auto"/>
      </w:divBdr>
    </w:div>
    <w:div w:id="10938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E3E3-8C2C-4B85-8226-80EEA5C6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3085</Words>
  <Characters>17586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IZZO</dc:creator>
  <cp:keywords/>
  <dc:description/>
  <cp:lastModifiedBy>Antonietta</cp:lastModifiedBy>
  <cp:revision>5</cp:revision>
  <dcterms:created xsi:type="dcterms:W3CDTF">2022-10-16T14:51:00Z</dcterms:created>
  <dcterms:modified xsi:type="dcterms:W3CDTF">2023-10-17T20:25:00Z</dcterms:modified>
</cp:coreProperties>
</file>