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AAB5" w14:textId="77777777" w:rsidR="0027155C" w:rsidRDefault="0027155C" w:rsidP="00780AC2">
      <w:pPr>
        <w:pStyle w:val="Titolo11"/>
        <w:spacing w:before="0"/>
        <w:ind w:left="0" w:right="947"/>
        <w:jc w:val="left"/>
        <w:rPr>
          <w:rFonts w:ascii="Times New Roman" w:hAnsi="Times New Roman" w:cs="Times New Roman"/>
          <w:color w:val="4471C4"/>
          <w:sz w:val="40"/>
          <w:szCs w:val="40"/>
        </w:rPr>
      </w:pPr>
    </w:p>
    <w:p w14:paraId="26FE5610" w14:textId="0AD6CCE2" w:rsidR="0027155C" w:rsidRDefault="0027155C" w:rsidP="00813C29">
      <w:pPr>
        <w:pStyle w:val="Titolo11"/>
        <w:spacing w:before="0"/>
        <w:ind w:left="811" w:right="947" w:hanging="255"/>
        <w:rPr>
          <w:rFonts w:ascii="Times New Roman" w:hAnsi="Times New Roman" w:cs="Times New Roman"/>
          <w:color w:val="4471C4"/>
          <w:sz w:val="40"/>
          <w:szCs w:val="40"/>
        </w:rPr>
      </w:pPr>
      <w:r w:rsidRPr="004A1EC1">
        <w:rPr>
          <w:rFonts w:ascii="Times New Roman" w:eastAsia="Times New Roman" w:hAnsi="Times New Roman" w:cs="Times New Roman"/>
          <w:b/>
          <w:noProof/>
          <w:sz w:val="16"/>
          <w:szCs w:val="16"/>
          <w:lang w:eastAsia="it-IT"/>
        </w:rPr>
        <w:drawing>
          <wp:inline distT="0" distB="0" distL="0" distR="0" wp14:anchorId="6D7EA9D4" wp14:editId="2BD81F70">
            <wp:extent cx="1209067" cy="1197142"/>
            <wp:effectExtent l="0" t="0" r="0"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7" cstate="print"/>
                    <a:srcRect/>
                    <a:stretch>
                      <a:fillRect/>
                    </a:stretch>
                  </pic:blipFill>
                  <pic:spPr bwMode="auto">
                    <a:xfrm>
                      <a:off x="0" y="0"/>
                      <a:ext cx="1219983" cy="1207951"/>
                    </a:xfrm>
                    <a:prstGeom prst="rect">
                      <a:avLst/>
                    </a:prstGeom>
                    <a:noFill/>
                    <a:ln w="9525">
                      <a:noFill/>
                      <a:miter lim="800000"/>
                      <a:headEnd/>
                      <a:tailEnd/>
                    </a:ln>
                  </pic:spPr>
                </pic:pic>
              </a:graphicData>
            </a:graphic>
          </wp:inline>
        </w:drawing>
      </w:r>
    </w:p>
    <w:p w14:paraId="3C6DAD0D" w14:textId="77777777" w:rsidR="0027155C" w:rsidRDefault="0027155C" w:rsidP="00813C29">
      <w:pPr>
        <w:pStyle w:val="Titolo11"/>
        <w:spacing w:before="0"/>
        <w:ind w:left="811" w:right="947" w:hanging="255"/>
        <w:rPr>
          <w:rFonts w:ascii="Times New Roman" w:hAnsi="Times New Roman" w:cs="Times New Roman"/>
          <w:color w:val="4471C4"/>
          <w:sz w:val="40"/>
          <w:szCs w:val="40"/>
        </w:rPr>
      </w:pPr>
    </w:p>
    <w:p w14:paraId="14C27F2C" w14:textId="77777777" w:rsidR="0027155C" w:rsidRPr="00780AC2" w:rsidRDefault="0027155C" w:rsidP="0027155C">
      <w:pPr>
        <w:spacing w:after="0" w:line="240" w:lineRule="auto"/>
        <w:ind w:right="-2"/>
        <w:jc w:val="center"/>
        <w:rPr>
          <w:rFonts w:ascii="Times New Roman" w:eastAsia="MS Mincho" w:hAnsi="Times New Roman" w:cs="Times New Roman"/>
          <w:b/>
          <w:bCs/>
          <w:i/>
          <w:iCs/>
          <w:color w:val="FF0000"/>
          <w:sz w:val="36"/>
          <w:szCs w:val="36"/>
          <w:lang w:eastAsia="it-IT"/>
        </w:rPr>
      </w:pPr>
      <w:r w:rsidRPr="00780AC2">
        <w:rPr>
          <w:rFonts w:ascii="Times New Roman" w:eastAsia="MS Mincho" w:hAnsi="Times New Roman" w:cs="Times New Roman"/>
          <w:b/>
          <w:bCs/>
          <w:i/>
          <w:iCs/>
          <w:color w:val="FF0000"/>
          <w:sz w:val="36"/>
          <w:szCs w:val="36"/>
          <w:lang w:eastAsia="it-IT"/>
        </w:rPr>
        <w:t>Liceo Scientifico Statale</w:t>
      </w:r>
    </w:p>
    <w:p w14:paraId="04958086" w14:textId="2F4C204B" w:rsidR="0027155C" w:rsidRPr="00780AC2" w:rsidRDefault="0027155C" w:rsidP="00780AC2">
      <w:pPr>
        <w:spacing w:after="0" w:line="240" w:lineRule="auto"/>
        <w:ind w:right="-2"/>
        <w:jc w:val="center"/>
        <w:rPr>
          <w:rFonts w:ascii="Times New Roman" w:eastAsia="MS Mincho" w:hAnsi="Times New Roman" w:cs="Times New Roman"/>
          <w:b/>
          <w:bCs/>
          <w:i/>
          <w:iCs/>
          <w:color w:val="FF0000"/>
          <w:sz w:val="36"/>
          <w:szCs w:val="36"/>
          <w:lang w:eastAsia="it-IT"/>
        </w:rPr>
      </w:pPr>
      <w:r w:rsidRPr="00780AC2">
        <w:rPr>
          <w:rFonts w:ascii="Times New Roman" w:eastAsia="MS Mincho" w:hAnsi="Times New Roman" w:cs="Times New Roman"/>
          <w:b/>
          <w:bCs/>
          <w:i/>
          <w:iCs/>
          <w:color w:val="FF0000"/>
          <w:sz w:val="36"/>
          <w:szCs w:val="36"/>
          <w:lang w:eastAsia="it-IT"/>
        </w:rPr>
        <w:t>“Carlo Miranda”</w:t>
      </w:r>
    </w:p>
    <w:p w14:paraId="10362B05" w14:textId="0116846F" w:rsidR="0027155C" w:rsidRPr="00780AC2" w:rsidRDefault="0027155C" w:rsidP="00780AC2">
      <w:pPr>
        <w:spacing w:after="0" w:line="240" w:lineRule="auto"/>
        <w:ind w:right="-2"/>
        <w:jc w:val="center"/>
        <w:rPr>
          <w:rFonts w:ascii="Times New Roman" w:eastAsia="MS Mincho" w:hAnsi="Times New Roman" w:cs="Times New Roman"/>
          <w:b/>
          <w:bCs/>
          <w:i/>
          <w:iCs/>
          <w:color w:val="FF0000"/>
          <w:sz w:val="36"/>
          <w:szCs w:val="36"/>
          <w:lang w:eastAsia="it-IT"/>
        </w:rPr>
      </w:pPr>
      <w:r w:rsidRPr="00780AC2">
        <w:rPr>
          <w:rFonts w:ascii="Times New Roman" w:eastAsia="MS Mincho" w:hAnsi="Times New Roman" w:cs="Times New Roman"/>
          <w:b/>
          <w:bCs/>
          <w:i/>
          <w:iCs/>
          <w:color w:val="FF0000"/>
          <w:sz w:val="36"/>
          <w:szCs w:val="36"/>
          <w:lang w:eastAsia="it-IT"/>
        </w:rPr>
        <w:t>Frattamaggiore (NA)</w:t>
      </w:r>
    </w:p>
    <w:p w14:paraId="21554354" w14:textId="77777777" w:rsidR="0027155C" w:rsidRDefault="0027155C" w:rsidP="0027155C">
      <w:pPr>
        <w:pStyle w:val="Titolo11"/>
        <w:spacing w:before="0"/>
        <w:ind w:left="0" w:right="947"/>
        <w:jc w:val="left"/>
        <w:rPr>
          <w:rFonts w:ascii="Times New Roman" w:hAnsi="Times New Roman" w:cs="Times New Roman"/>
          <w:color w:val="4471C4"/>
          <w:sz w:val="40"/>
          <w:szCs w:val="40"/>
        </w:rPr>
      </w:pPr>
    </w:p>
    <w:p w14:paraId="5E28CCDB" w14:textId="76B522B9" w:rsidR="0027155C" w:rsidRPr="0027155C" w:rsidRDefault="00400779" w:rsidP="0027155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w:t>
      </w:r>
      <w:r w:rsidR="00780AC2" w:rsidRPr="0027155C">
        <w:rPr>
          <w:rFonts w:ascii="Times New Roman" w:eastAsia="Times New Roman" w:hAnsi="Times New Roman" w:cs="Times New Roman"/>
          <w:noProof/>
          <w:sz w:val="24"/>
          <w:szCs w:val="24"/>
          <w:lang w:eastAsia="it-IT"/>
        </w:rPr>
        <w:drawing>
          <wp:inline distT="0" distB="0" distL="0" distR="0" wp14:anchorId="1E0212AA" wp14:editId="19B27888">
            <wp:extent cx="6296025" cy="2670810"/>
            <wp:effectExtent l="0" t="0" r="9525" b="0"/>
            <wp:docPr id="2" name="Immagine 2" descr="Filosofia - nascita della filoso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osofia - nascita della filosof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92" cy="2688358"/>
                    </a:xfrm>
                    <a:prstGeom prst="rect">
                      <a:avLst/>
                    </a:prstGeom>
                    <a:noFill/>
                    <a:ln>
                      <a:noFill/>
                    </a:ln>
                  </pic:spPr>
                </pic:pic>
              </a:graphicData>
            </a:graphic>
          </wp:inline>
        </w:drawing>
      </w:r>
      <w:r w:rsidRPr="0027155C">
        <w:rPr>
          <w:rFonts w:ascii="Times New Roman" w:eastAsia="Times New Roman" w:hAnsi="Times New Roman" w:cs="Times New Roman"/>
          <w:sz w:val="24"/>
          <w:szCs w:val="24"/>
          <w:lang w:eastAsia="it-IT"/>
        </w:rPr>
        <w:fldChar w:fldCharType="begin"/>
      </w:r>
      <w:r w:rsidRPr="0027155C">
        <w:rPr>
          <w:rFonts w:ascii="Times New Roman" w:eastAsia="Times New Roman" w:hAnsi="Times New Roman" w:cs="Times New Roman"/>
          <w:sz w:val="24"/>
          <w:szCs w:val="24"/>
          <w:lang w:eastAsia="it-IT"/>
        </w:rPr>
        <w:instrText xml:space="preserve"> INCLUDEPICTURE "https://www.skuola.net/news_foto/2018/nascita-filosofia.jpg" \* MERGEFORMATINET </w:instrText>
      </w:r>
      <w:r w:rsidR="001053CA">
        <w:rPr>
          <w:rFonts w:ascii="Times New Roman" w:eastAsia="Times New Roman" w:hAnsi="Times New Roman" w:cs="Times New Roman"/>
          <w:sz w:val="24"/>
          <w:szCs w:val="24"/>
          <w:lang w:eastAsia="it-IT"/>
        </w:rPr>
        <w:fldChar w:fldCharType="separate"/>
      </w:r>
      <w:r w:rsidRPr="0027155C">
        <w:rPr>
          <w:rFonts w:ascii="Times New Roman" w:eastAsia="Times New Roman" w:hAnsi="Times New Roman" w:cs="Times New Roman"/>
          <w:sz w:val="24"/>
          <w:szCs w:val="24"/>
          <w:lang w:eastAsia="it-IT"/>
        </w:rPr>
        <w:fldChar w:fldCharType="end"/>
      </w:r>
      <w:r>
        <w:rPr>
          <w:rFonts w:ascii="Times New Roman" w:eastAsia="Times New Roman" w:hAnsi="Times New Roman" w:cs="Times New Roman"/>
          <w:sz w:val="24"/>
          <w:szCs w:val="24"/>
          <w:lang w:eastAsia="it-IT"/>
        </w:rPr>
        <w:t xml:space="preserve">   </w:t>
      </w:r>
    </w:p>
    <w:p w14:paraId="536C963B" w14:textId="77777777" w:rsidR="0027155C" w:rsidRDefault="0027155C" w:rsidP="00813C29">
      <w:pPr>
        <w:pStyle w:val="Titolo11"/>
        <w:spacing w:before="0"/>
        <w:ind w:left="811" w:right="947" w:hanging="255"/>
        <w:rPr>
          <w:rFonts w:ascii="Times New Roman" w:hAnsi="Times New Roman" w:cs="Times New Roman"/>
          <w:color w:val="4471C4"/>
          <w:sz w:val="40"/>
          <w:szCs w:val="40"/>
        </w:rPr>
      </w:pPr>
    </w:p>
    <w:p w14:paraId="3B319F45" w14:textId="5B287683" w:rsidR="00813C29" w:rsidRPr="0062343B" w:rsidRDefault="0027155C" w:rsidP="0027155C">
      <w:pPr>
        <w:pStyle w:val="Titolo11"/>
        <w:spacing w:before="0"/>
        <w:ind w:left="811" w:right="947" w:hanging="255"/>
        <w:jc w:val="left"/>
        <w:rPr>
          <w:rFonts w:ascii="Times New Roman" w:hAnsi="Times New Roman" w:cs="Times New Roman"/>
          <w:color w:val="4471C4"/>
          <w:sz w:val="40"/>
          <w:szCs w:val="40"/>
        </w:rPr>
      </w:pPr>
      <w:r>
        <w:rPr>
          <w:rFonts w:ascii="Times New Roman" w:hAnsi="Times New Roman" w:cs="Times New Roman"/>
          <w:color w:val="4471C4"/>
          <w:sz w:val="40"/>
          <w:szCs w:val="40"/>
        </w:rPr>
        <w:t xml:space="preserve">   </w:t>
      </w:r>
      <w:r w:rsidR="00813C29" w:rsidRPr="0062343B">
        <w:rPr>
          <w:rFonts w:ascii="Times New Roman" w:hAnsi="Times New Roman" w:cs="Times New Roman"/>
          <w:color w:val="4471C4"/>
          <w:sz w:val="40"/>
          <w:szCs w:val="40"/>
        </w:rPr>
        <w:t>PROGRAMMAZIONE DIPARTIMENTALE</w:t>
      </w:r>
    </w:p>
    <w:p w14:paraId="1E321E31" w14:textId="2A0ECCF0" w:rsidR="00813C29" w:rsidRPr="0062343B" w:rsidRDefault="00813C29" w:rsidP="00780AC2">
      <w:pPr>
        <w:pStyle w:val="Titolo11"/>
        <w:spacing w:before="0"/>
        <w:ind w:left="811" w:right="947" w:hanging="255"/>
        <w:rPr>
          <w:rFonts w:ascii="Times New Roman" w:hAnsi="Times New Roman" w:cs="Times New Roman"/>
          <w:color w:val="4471C4"/>
          <w:w w:val="95"/>
          <w:sz w:val="40"/>
          <w:szCs w:val="40"/>
        </w:rPr>
      </w:pPr>
      <w:r w:rsidRPr="0062343B">
        <w:rPr>
          <w:rFonts w:ascii="Times New Roman" w:hAnsi="Times New Roman" w:cs="Times New Roman"/>
          <w:color w:val="4471C4"/>
          <w:sz w:val="40"/>
          <w:szCs w:val="40"/>
        </w:rPr>
        <w:t xml:space="preserve"> </w:t>
      </w:r>
      <w:r w:rsidRPr="0062343B">
        <w:rPr>
          <w:rFonts w:ascii="Times New Roman" w:hAnsi="Times New Roman" w:cs="Times New Roman"/>
          <w:color w:val="4471C4"/>
          <w:w w:val="95"/>
          <w:sz w:val="40"/>
          <w:szCs w:val="40"/>
        </w:rPr>
        <w:t>a.s.</w:t>
      </w:r>
      <w:r w:rsidR="0062343B" w:rsidRPr="0062343B">
        <w:rPr>
          <w:rFonts w:ascii="Times New Roman" w:hAnsi="Times New Roman" w:cs="Times New Roman"/>
          <w:color w:val="4471C4"/>
          <w:w w:val="95"/>
          <w:sz w:val="40"/>
          <w:szCs w:val="40"/>
        </w:rPr>
        <w:t xml:space="preserve"> </w:t>
      </w:r>
      <w:r w:rsidRPr="0062343B">
        <w:rPr>
          <w:rFonts w:ascii="Times New Roman" w:hAnsi="Times New Roman" w:cs="Times New Roman"/>
          <w:color w:val="4471C4"/>
          <w:w w:val="95"/>
          <w:sz w:val="40"/>
          <w:szCs w:val="40"/>
        </w:rPr>
        <w:t>202</w:t>
      </w:r>
      <w:r w:rsidR="00EF4244">
        <w:rPr>
          <w:rFonts w:ascii="Times New Roman" w:hAnsi="Times New Roman" w:cs="Times New Roman"/>
          <w:color w:val="4471C4"/>
          <w:w w:val="95"/>
          <w:sz w:val="40"/>
          <w:szCs w:val="40"/>
        </w:rPr>
        <w:t>3</w:t>
      </w:r>
      <w:r w:rsidRPr="0062343B">
        <w:rPr>
          <w:rFonts w:ascii="Times New Roman" w:hAnsi="Times New Roman" w:cs="Times New Roman"/>
          <w:color w:val="4471C4"/>
          <w:w w:val="95"/>
          <w:sz w:val="40"/>
          <w:szCs w:val="40"/>
        </w:rPr>
        <w:t>/20</w:t>
      </w:r>
      <w:r w:rsidR="00E56205">
        <w:rPr>
          <w:rFonts w:ascii="Times New Roman" w:hAnsi="Times New Roman" w:cs="Times New Roman"/>
          <w:color w:val="4471C4"/>
          <w:w w:val="95"/>
          <w:sz w:val="40"/>
          <w:szCs w:val="40"/>
        </w:rPr>
        <w:t>2</w:t>
      </w:r>
      <w:r w:rsidR="00EF4244">
        <w:rPr>
          <w:rFonts w:ascii="Times New Roman" w:hAnsi="Times New Roman" w:cs="Times New Roman"/>
          <w:color w:val="4471C4"/>
          <w:w w:val="95"/>
          <w:sz w:val="40"/>
          <w:szCs w:val="40"/>
        </w:rPr>
        <w:t>4</w:t>
      </w:r>
    </w:p>
    <w:p w14:paraId="03BD0835" w14:textId="77777777" w:rsidR="00813C29" w:rsidRPr="00780AC2" w:rsidRDefault="00813C29" w:rsidP="00813C29">
      <w:pPr>
        <w:pStyle w:val="Titolo11"/>
        <w:spacing w:before="0"/>
        <w:ind w:left="811" w:right="947" w:hanging="255"/>
        <w:rPr>
          <w:rFonts w:ascii="Times New Roman" w:hAnsi="Times New Roman" w:cs="Times New Roman"/>
          <w:color w:val="4471C4"/>
          <w:w w:val="95"/>
          <w:sz w:val="40"/>
          <w:szCs w:val="40"/>
        </w:rPr>
      </w:pPr>
      <w:r w:rsidRPr="00780AC2">
        <w:rPr>
          <w:rFonts w:ascii="Times New Roman" w:hAnsi="Times New Roman" w:cs="Times New Roman"/>
          <w:color w:val="4471C4"/>
          <w:w w:val="95"/>
          <w:sz w:val="40"/>
          <w:szCs w:val="40"/>
        </w:rPr>
        <w:t>Disciplina: Filosofia</w:t>
      </w:r>
    </w:p>
    <w:p w14:paraId="281A4809" w14:textId="77777777" w:rsidR="00813C29" w:rsidRDefault="00813C29" w:rsidP="00780AC2">
      <w:pPr>
        <w:pStyle w:val="Titolo11"/>
        <w:spacing w:before="0"/>
        <w:ind w:left="0" w:right="947"/>
        <w:jc w:val="left"/>
        <w:rPr>
          <w:rFonts w:ascii="Times New Roman" w:hAnsi="Times New Roman" w:cs="Times New Roman"/>
          <w:color w:val="4471C4"/>
          <w:w w:val="95"/>
          <w:sz w:val="40"/>
          <w:szCs w:val="40"/>
          <w:u w:val="single"/>
        </w:rPr>
      </w:pPr>
    </w:p>
    <w:p w14:paraId="412E229F" w14:textId="21F31038" w:rsidR="00780AC2" w:rsidRDefault="00780AC2" w:rsidP="00780AC2">
      <w:pPr>
        <w:pStyle w:val="Titolo11"/>
        <w:spacing w:before="0"/>
        <w:ind w:left="0" w:right="947"/>
        <w:jc w:val="left"/>
        <w:rPr>
          <w:rFonts w:ascii="Times New Roman" w:hAnsi="Times New Roman" w:cs="Times New Roman"/>
          <w:color w:val="FF0000"/>
          <w:w w:val="95"/>
          <w:sz w:val="40"/>
          <w:szCs w:val="40"/>
        </w:rPr>
      </w:pPr>
      <w:r w:rsidRPr="00780AC2">
        <w:rPr>
          <w:rFonts w:ascii="Times New Roman" w:hAnsi="Times New Roman" w:cs="Times New Roman"/>
          <w:color w:val="FF0000"/>
          <w:w w:val="95"/>
          <w:sz w:val="40"/>
          <w:szCs w:val="40"/>
        </w:rPr>
        <w:t>Premessa</w:t>
      </w:r>
    </w:p>
    <w:p w14:paraId="04C201C0" w14:textId="77777777" w:rsidR="00780AC2" w:rsidRPr="00780AC2" w:rsidRDefault="00780AC2" w:rsidP="00780AC2">
      <w:pPr>
        <w:pStyle w:val="Titolo11"/>
        <w:spacing w:before="0"/>
        <w:ind w:left="0" w:right="947"/>
        <w:jc w:val="left"/>
        <w:rPr>
          <w:rFonts w:ascii="Times New Roman" w:hAnsi="Times New Roman" w:cs="Times New Roman"/>
          <w:color w:val="FF0000"/>
          <w:w w:val="95"/>
          <w:sz w:val="52"/>
          <w:szCs w:val="52"/>
        </w:rPr>
      </w:pPr>
    </w:p>
    <w:tbl>
      <w:tblPr>
        <w:tblStyle w:val="Grigliatabella"/>
        <w:tblW w:w="10207" w:type="dxa"/>
        <w:tblInd w:w="-147" w:type="dxa"/>
        <w:tblLook w:val="04A0" w:firstRow="1" w:lastRow="0" w:firstColumn="1" w:lastColumn="0" w:noHBand="0" w:noVBand="1"/>
      </w:tblPr>
      <w:tblGrid>
        <w:gridCol w:w="10207"/>
      </w:tblGrid>
      <w:tr w:rsidR="00813C29" w14:paraId="23FB30D9" w14:textId="77777777" w:rsidTr="00813C29">
        <w:tc>
          <w:tcPr>
            <w:tcW w:w="10207" w:type="dxa"/>
          </w:tcPr>
          <w:p w14:paraId="0900E0CF" w14:textId="22706735" w:rsidR="00780AC2" w:rsidRDefault="00780AC2" w:rsidP="00780AC2">
            <w:pPr>
              <w:spacing w:before="8" w:after="8" w:line="360" w:lineRule="auto"/>
              <w:jc w:val="both"/>
              <w:rPr>
                <w:rFonts w:ascii="Verdana" w:hAnsi="Verdana" w:cs="Arial"/>
                <w:b/>
                <w:bCs/>
                <w:sz w:val="20"/>
              </w:rPr>
            </w:pPr>
            <w:r w:rsidRPr="00D32E45">
              <w:rPr>
                <w:rFonts w:ascii="Verdana" w:hAnsi="Verdana"/>
                <w:bCs/>
                <w:color w:val="000000"/>
                <w:sz w:val="20"/>
                <w:szCs w:val="20"/>
              </w:rPr>
              <w:t>La seguente programmazione di Storia è stata elaborata seguendo le Indicazioni Nazionali riguardanti gli Obiettivi specifici di apprendimento per il Liceo Scientifico</w:t>
            </w:r>
            <w:r>
              <w:rPr>
                <w:rFonts w:ascii="Verdana" w:hAnsi="Verdana"/>
                <w:bCs/>
                <w:color w:val="000000"/>
                <w:sz w:val="20"/>
                <w:szCs w:val="20"/>
              </w:rPr>
              <w:t xml:space="preserve"> </w:t>
            </w:r>
            <w:r w:rsidRPr="00D32E45">
              <w:rPr>
                <w:rFonts w:ascii="Verdana" w:hAnsi="Verdana"/>
                <w:bCs/>
                <w:color w:val="000000"/>
                <w:sz w:val="20"/>
                <w:szCs w:val="20"/>
              </w:rPr>
              <w:t>che forniscono linee generali per la progettazione del Piano scolastico.</w:t>
            </w:r>
            <w:r>
              <w:rPr>
                <w:rFonts w:ascii="Verdana" w:hAnsi="Verdana"/>
                <w:bCs/>
                <w:color w:val="000000"/>
                <w:sz w:val="20"/>
                <w:szCs w:val="20"/>
              </w:rPr>
              <w:t xml:space="preserve"> </w:t>
            </w:r>
          </w:p>
          <w:p w14:paraId="4DD01D60" w14:textId="77777777" w:rsidR="00780AC2" w:rsidRDefault="00780AC2" w:rsidP="00780AC2">
            <w:pPr>
              <w:spacing w:before="8" w:after="8" w:line="360" w:lineRule="auto"/>
              <w:jc w:val="both"/>
              <w:rPr>
                <w:rFonts w:ascii="Verdana" w:hAnsi="Verdana" w:cs="Arial"/>
                <w:bCs/>
                <w:sz w:val="20"/>
                <w:szCs w:val="20"/>
              </w:rPr>
            </w:pPr>
            <w:r>
              <w:rPr>
                <w:rFonts w:ascii="Verdana" w:hAnsi="Verdana" w:cs="Arial"/>
                <w:bCs/>
                <w:sz w:val="20"/>
                <w:szCs w:val="20"/>
              </w:rPr>
              <w:t xml:space="preserve">Al termine del percorso liceale lo studente è consapevole del significato della riflessione filosofica come modalità specifica e fondamentale della ragione umana che, in epoche diverse e in diverse </w:t>
            </w:r>
            <w:r>
              <w:rPr>
                <w:rFonts w:ascii="Verdana" w:hAnsi="Verdana" w:cs="Arial"/>
                <w:bCs/>
                <w:sz w:val="20"/>
                <w:szCs w:val="20"/>
              </w:rPr>
              <w:lastRenderedPageBreak/>
              <w:t>tradizioni culturali, ripropone costantemente la domanda sulla conoscenza, sull’esistenza dell’uomo e sul senso dell’essere e dell’esistere; avrà inoltre acquisito una conoscenza il più possibile organica dei punti nodali dello sviluppo storico del pensiero occidentale, cogliendo di ogni autore o tema trattato sia il legame col contesto storico-culturale, sia la portata potenzialmente universalistica che ogni filosofia possiede.</w:t>
            </w:r>
          </w:p>
          <w:p w14:paraId="4403B981" w14:textId="77777777" w:rsidR="00780AC2" w:rsidRDefault="00780AC2" w:rsidP="00780AC2">
            <w:pPr>
              <w:spacing w:before="8" w:after="8" w:line="360" w:lineRule="auto"/>
              <w:jc w:val="both"/>
              <w:rPr>
                <w:rFonts w:ascii="Verdana" w:hAnsi="Verdana" w:cs="Arial"/>
                <w:bCs/>
                <w:sz w:val="20"/>
                <w:szCs w:val="20"/>
              </w:rPr>
            </w:pPr>
            <w:r>
              <w:rPr>
                <w:rFonts w:ascii="Verdana" w:hAnsi="Verdana" w:cs="Arial"/>
                <w:bCs/>
                <w:sz w:val="20"/>
                <w:szCs w:val="20"/>
              </w:rPr>
              <w:t>Grazie alla conoscenza degli autori e dei problemi filosofici fondamentali lo studente ha sviluppato la riflessione personale, il giudizio critico, l’attitudine all’approfondimento e alla discussione razionale, la capacità di argomentare una tesi, anche in forma scritta, riconoscendo la diversità dei metodi con cui la ragione giunge a conoscere il reale.</w:t>
            </w:r>
          </w:p>
          <w:p w14:paraId="5DF05B3C" w14:textId="498192DC" w:rsidR="00780AC2" w:rsidRDefault="00780AC2" w:rsidP="00780AC2">
            <w:pPr>
              <w:spacing w:before="8" w:after="8" w:line="360" w:lineRule="auto"/>
              <w:jc w:val="both"/>
              <w:rPr>
                <w:rFonts w:ascii="Verdana" w:hAnsi="Verdana" w:cs="Arial"/>
                <w:bCs/>
                <w:sz w:val="20"/>
                <w:szCs w:val="20"/>
              </w:rPr>
            </w:pPr>
            <w:r>
              <w:rPr>
                <w:rFonts w:ascii="Verdana" w:hAnsi="Verdana" w:cs="Arial"/>
                <w:bCs/>
                <w:sz w:val="20"/>
                <w:szCs w:val="20"/>
              </w:rPr>
              <w:t xml:space="preserve">Lo studio dei diversi autori e la lettura diretta dei loro testi lo avranno messo in grado di orientarsi sui seguenti problemi fondamentali: l’ontologia, l’etica e la questione della felicità, il rapporto della filosofia con le tradizioni religiose, il problema della conoscenza, i problemi logici, il rapporto tra la filosofia e le altre forme del sapere, in particolare la scienza , il senso della bellezza, la libertà e il potere nel pensiero politico. </w:t>
            </w:r>
          </w:p>
          <w:p w14:paraId="68E8F0AD" w14:textId="77777777" w:rsidR="00780AC2" w:rsidRDefault="00780AC2" w:rsidP="00780AC2">
            <w:pPr>
              <w:spacing w:before="8" w:after="8" w:line="360" w:lineRule="auto"/>
              <w:jc w:val="both"/>
              <w:rPr>
                <w:rFonts w:ascii="Verdana" w:hAnsi="Verdana" w:cs="Arial"/>
                <w:bCs/>
                <w:sz w:val="20"/>
                <w:szCs w:val="20"/>
              </w:rPr>
            </w:pPr>
            <w:r>
              <w:rPr>
                <w:rFonts w:ascii="Verdana" w:hAnsi="Verdana" w:cs="Arial"/>
                <w:bCs/>
                <w:sz w:val="20"/>
                <w:szCs w:val="20"/>
              </w:rPr>
              <w:t xml:space="preserve">Lo studente è in grado di utilizzare il lessico e le categorie specifiche della disciplina, di contestualizzare le questioni filosofiche e i diversi campi conoscitivi, di comprendere le radici concettuali e filosofiche delle principali correnti e dei principali problemi della cultura contemporanea, di individuare i nessi tra la filosofia e le altre discipline. </w:t>
            </w:r>
          </w:p>
          <w:p w14:paraId="134A49BA" w14:textId="1768A1D9" w:rsidR="00813C29" w:rsidRPr="00780AC2" w:rsidRDefault="00780AC2" w:rsidP="00780AC2">
            <w:pPr>
              <w:spacing w:before="8" w:after="8" w:line="360" w:lineRule="auto"/>
              <w:jc w:val="both"/>
              <w:rPr>
                <w:rFonts w:ascii="Verdana" w:hAnsi="Verdana" w:cs="Arial"/>
                <w:bCs/>
                <w:sz w:val="20"/>
                <w:szCs w:val="20"/>
              </w:rPr>
            </w:pPr>
            <w:r>
              <w:rPr>
                <w:rFonts w:ascii="Verdana" w:hAnsi="Verdana" w:cs="Arial"/>
                <w:bCs/>
                <w:sz w:val="20"/>
                <w:szCs w:val="20"/>
              </w:rPr>
              <w:t>Il percorso qui delineato potrà essere declinato e ampliato dal docente anche in base alle peculiari caratteristiche dei diversi percorsi liceali, che possono richiedere la focalizzazione di particolari temi o autori.</w:t>
            </w:r>
          </w:p>
        </w:tc>
      </w:tr>
    </w:tbl>
    <w:p w14:paraId="0F514C0F" w14:textId="77777777" w:rsidR="00780AC2" w:rsidRDefault="00780AC2" w:rsidP="00780AC2">
      <w:pPr>
        <w:pStyle w:val="Titolo11"/>
        <w:spacing w:before="0"/>
        <w:ind w:left="0" w:right="947"/>
        <w:jc w:val="left"/>
        <w:rPr>
          <w:rFonts w:ascii="Times New Roman" w:hAnsi="Times New Roman" w:cs="Times New Roman"/>
          <w:color w:val="4471C4"/>
          <w:w w:val="95"/>
          <w:sz w:val="52"/>
          <w:szCs w:val="52"/>
          <w:u w:val="single"/>
        </w:rPr>
      </w:pPr>
    </w:p>
    <w:p w14:paraId="49396FF0" w14:textId="308C3EC8" w:rsidR="00813C29" w:rsidRPr="00780AC2" w:rsidRDefault="00306F64" w:rsidP="00780AC2">
      <w:pPr>
        <w:pStyle w:val="Titolo11"/>
        <w:spacing w:before="0"/>
        <w:ind w:left="0" w:right="947"/>
        <w:rPr>
          <w:rFonts w:ascii="Times New Roman" w:hAnsi="Times New Roman" w:cs="Times New Roman"/>
          <w:color w:val="4471C4"/>
          <w:w w:val="95"/>
          <w:sz w:val="52"/>
          <w:szCs w:val="52"/>
          <w:u w:val="single"/>
        </w:rPr>
      </w:pPr>
      <w:r>
        <w:rPr>
          <w:rFonts w:ascii="Times New Roman" w:hAnsi="Times New Roman" w:cs="Times New Roman"/>
          <w:color w:val="4471C4"/>
          <w:sz w:val="40"/>
          <w:szCs w:val="40"/>
        </w:rPr>
        <w:t>SECONDO</w:t>
      </w:r>
      <w:r w:rsidR="00813C29" w:rsidRPr="0062343B">
        <w:rPr>
          <w:rFonts w:ascii="Times New Roman" w:hAnsi="Times New Roman" w:cs="Times New Roman"/>
          <w:color w:val="4471C4"/>
          <w:sz w:val="40"/>
          <w:szCs w:val="40"/>
        </w:rPr>
        <w:t xml:space="preserve"> BIENNIO</w:t>
      </w:r>
    </w:p>
    <w:p w14:paraId="3B88230E" w14:textId="77777777" w:rsidR="00306F64" w:rsidRPr="0062343B" w:rsidRDefault="00306F64" w:rsidP="00306F64">
      <w:pPr>
        <w:pStyle w:val="Titolo11"/>
        <w:spacing w:before="189"/>
        <w:ind w:right="698"/>
        <w:rPr>
          <w:rFonts w:ascii="Times New Roman" w:hAnsi="Times New Roman" w:cs="Times New Roman"/>
          <w:sz w:val="40"/>
          <w:szCs w:val="40"/>
        </w:rPr>
      </w:pPr>
      <w:r>
        <w:rPr>
          <w:rFonts w:ascii="Times New Roman" w:hAnsi="Times New Roman" w:cs="Times New Roman"/>
          <w:color w:val="4471C4"/>
          <w:sz w:val="40"/>
          <w:szCs w:val="40"/>
        </w:rPr>
        <w:t>Primo anno</w:t>
      </w:r>
    </w:p>
    <w:p w14:paraId="70B593E5" w14:textId="77777777" w:rsidR="00813C29" w:rsidRDefault="00813C29" w:rsidP="00813C29">
      <w:pPr>
        <w:pStyle w:val="Titolo21"/>
        <w:spacing w:before="235" w:after="5"/>
        <w:ind w:left="411" w:right="697"/>
        <w:jc w:val="center"/>
        <w:rPr>
          <w:color w:val="FF0000"/>
        </w:rPr>
      </w:pPr>
      <w:r w:rsidRPr="00CE4A28">
        <w:rPr>
          <w:color w:val="FF0000"/>
        </w:rPr>
        <w:t>Competenze specifiche disciplinari</w:t>
      </w:r>
    </w:p>
    <w:p w14:paraId="00F7A0CC" w14:textId="77777777" w:rsidR="00813C29" w:rsidRPr="000515D0" w:rsidRDefault="0064432D" w:rsidP="00407981">
      <w:pPr>
        <w:pStyle w:val="Titolo21"/>
        <w:spacing w:before="235" w:after="5"/>
        <w:ind w:left="0" w:right="697"/>
        <w:rPr>
          <w:i w:val="0"/>
          <w:sz w:val="24"/>
          <w:szCs w:val="24"/>
        </w:rPr>
      </w:pPr>
      <w:r>
        <w:rPr>
          <w:i w:val="0"/>
          <w:color w:val="FF0000"/>
          <w:sz w:val="24"/>
          <w:szCs w:val="24"/>
        </w:rPr>
        <w:t xml:space="preserve">                                                                                                                                </w:t>
      </w:r>
    </w:p>
    <w:tbl>
      <w:tblPr>
        <w:tblStyle w:val="Grigliatabella"/>
        <w:tblW w:w="9746" w:type="dxa"/>
        <w:tblInd w:w="-5" w:type="dxa"/>
        <w:tblLayout w:type="fixed"/>
        <w:tblLook w:val="04A0" w:firstRow="1" w:lastRow="0" w:firstColumn="1" w:lastColumn="0" w:noHBand="0" w:noVBand="1"/>
      </w:tblPr>
      <w:tblGrid>
        <w:gridCol w:w="3398"/>
        <w:gridCol w:w="3241"/>
        <w:gridCol w:w="3107"/>
      </w:tblGrid>
      <w:tr w:rsidR="00813C29" w14:paraId="59806972" w14:textId="77777777" w:rsidTr="002B6C24">
        <w:tc>
          <w:tcPr>
            <w:tcW w:w="3398" w:type="dxa"/>
            <w:shd w:val="clear" w:color="auto" w:fill="D9E2F3" w:themeFill="accent1" w:themeFillTint="33"/>
          </w:tcPr>
          <w:p w14:paraId="36E0551A" w14:textId="77777777" w:rsidR="00813C29" w:rsidRPr="00B063CE" w:rsidRDefault="00813C29" w:rsidP="00813C29">
            <w:pPr>
              <w:pStyle w:val="TableParagraph"/>
              <w:spacing w:before="10"/>
              <w:rPr>
                <w:b/>
                <w:sz w:val="24"/>
                <w:szCs w:val="24"/>
              </w:rPr>
            </w:pPr>
          </w:p>
          <w:p w14:paraId="572D999E" w14:textId="77777777" w:rsidR="00813C29" w:rsidRPr="00B063CE" w:rsidRDefault="004B19F2" w:rsidP="004B19F2">
            <w:pPr>
              <w:pStyle w:val="TableParagraph"/>
              <w:spacing w:before="1" w:line="259" w:lineRule="exact"/>
              <w:rPr>
                <w:b/>
                <w:sz w:val="24"/>
                <w:szCs w:val="24"/>
              </w:rPr>
            </w:pPr>
            <w:r>
              <w:rPr>
                <w:b/>
                <w:sz w:val="24"/>
                <w:szCs w:val="24"/>
              </w:rPr>
              <w:t xml:space="preserve">           </w:t>
            </w:r>
            <w:r w:rsidR="00813C29" w:rsidRPr="00B063CE">
              <w:rPr>
                <w:b/>
                <w:sz w:val="24"/>
                <w:szCs w:val="24"/>
              </w:rPr>
              <w:t>COMPETENZA</w:t>
            </w:r>
          </w:p>
        </w:tc>
        <w:tc>
          <w:tcPr>
            <w:tcW w:w="3241" w:type="dxa"/>
            <w:shd w:val="clear" w:color="auto" w:fill="D9E2F3" w:themeFill="accent1" w:themeFillTint="33"/>
          </w:tcPr>
          <w:p w14:paraId="0B6B192B" w14:textId="77777777" w:rsidR="00813C29" w:rsidRPr="00B063CE" w:rsidRDefault="00813C29" w:rsidP="00813C29">
            <w:pPr>
              <w:pStyle w:val="TableParagraph"/>
              <w:spacing w:before="10"/>
              <w:rPr>
                <w:b/>
                <w:sz w:val="24"/>
                <w:szCs w:val="24"/>
              </w:rPr>
            </w:pPr>
          </w:p>
          <w:p w14:paraId="26B14723" w14:textId="77777777" w:rsidR="00813C29" w:rsidRPr="00B063CE" w:rsidRDefault="00813C29" w:rsidP="004B19F2">
            <w:pPr>
              <w:pStyle w:val="TableParagraph"/>
              <w:spacing w:before="1" w:line="259" w:lineRule="exact"/>
              <w:ind w:right="1152"/>
              <w:jc w:val="center"/>
              <w:rPr>
                <w:b/>
                <w:sz w:val="24"/>
                <w:szCs w:val="24"/>
              </w:rPr>
            </w:pPr>
            <w:r w:rsidRPr="00B063CE">
              <w:rPr>
                <w:b/>
                <w:sz w:val="24"/>
                <w:szCs w:val="24"/>
              </w:rPr>
              <w:t>ABILI</w:t>
            </w:r>
            <w:r w:rsidR="004B19F2" w:rsidRPr="00B063CE">
              <w:rPr>
                <w:b/>
                <w:sz w:val="24"/>
                <w:szCs w:val="24"/>
              </w:rPr>
              <w:t>TÀ</w:t>
            </w:r>
          </w:p>
        </w:tc>
        <w:tc>
          <w:tcPr>
            <w:tcW w:w="3107" w:type="dxa"/>
            <w:shd w:val="clear" w:color="auto" w:fill="D9E2F3" w:themeFill="accent1" w:themeFillTint="33"/>
          </w:tcPr>
          <w:p w14:paraId="7A02CC3F" w14:textId="77777777" w:rsidR="00813C29" w:rsidRPr="00B063CE" w:rsidRDefault="00813C29" w:rsidP="00813C29">
            <w:pPr>
              <w:pStyle w:val="TableParagraph"/>
              <w:spacing w:before="10"/>
              <w:rPr>
                <w:b/>
                <w:sz w:val="24"/>
                <w:szCs w:val="24"/>
              </w:rPr>
            </w:pPr>
          </w:p>
          <w:p w14:paraId="5862987A" w14:textId="77777777" w:rsidR="00813C29" w:rsidRPr="00B063CE" w:rsidRDefault="00813C29" w:rsidP="00813C29">
            <w:pPr>
              <w:pStyle w:val="TableParagraph"/>
              <w:spacing w:before="1" w:line="259" w:lineRule="exact"/>
              <w:ind w:left="655"/>
              <w:rPr>
                <w:b/>
                <w:sz w:val="24"/>
                <w:szCs w:val="24"/>
              </w:rPr>
            </w:pPr>
            <w:r w:rsidRPr="00B063CE">
              <w:rPr>
                <w:b/>
                <w:sz w:val="24"/>
                <w:szCs w:val="24"/>
              </w:rPr>
              <w:t>CONOSCENZE</w:t>
            </w:r>
          </w:p>
        </w:tc>
      </w:tr>
      <w:tr w:rsidR="00813C29" w14:paraId="4A7345C2" w14:textId="77777777" w:rsidTr="002B6C24">
        <w:tc>
          <w:tcPr>
            <w:tcW w:w="3398" w:type="dxa"/>
          </w:tcPr>
          <w:p w14:paraId="2E5A0E2F" w14:textId="77777777" w:rsidR="00813C29" w:rsidRPr="000515D0" w:rsidRDefault="00813C29" w:rsidP="00EE0A7C">
            <w:pPr>
              <w:tabs>
                <w:tab w:val="left" w:pos="12540"/>
              </w:tabs>
              <w:jc w:val="both"/>
              <w:rPr>
                <w:rFonts w:ascii="Times New Roman" w:hAnsi="Times New Roman" w:cs="Times New Roman"/>
                <w:sz w:val="28"/>
                <w:szCs w:val="28"/>
              </w:rPr>
            </w:pPr>
            <w:r w:rsidRPr="000515D0">
              <w:rPr>
                <w:rFonts w:ascii="Times New Roman" w:hAnsi="Times New Roman" w:cs="Times New Roman"/>
                <w:sz w:val="28"/>
                <w:szCs w:val="28"/>
              </w:rPr>
              <w:t>C1.</w:t>
            </w:r>
            <w:r w:rsidR="00EE0A7C">
              <w:rPr>
                <w:rFonts w:ascii="Times New Roman" w:hAnsi="Times New Roman" w:cs="Times New Roman"/>
                <w:sz w:val="28"/>
                <w:szCs w:val="28"/>
              </w:rPr>
              <w:t xml:space="preserve"> </w:t>
            </w:r>
            <w:r w:rsidRPr="000515D0">
              <w:rPr>
                <w:rFonts w:ascii="Times New Roman" w:hAnsi="Times New Roman" w:cs="Times New Roman"/>
                <w:sz w:val="28"/>
                <w:szCs w:val="28"/>
              </w:rPr>
              <w:t>Conoscenza organica dello sviluppo storico del pensiero occidentale</w:t>
            </w:r>
          </w:p>
          <w:p w14:paraId="4FDEFDC3" w14:textId="77777777" w:rsidR="00813C29" w:rsidRPr="000515D0" w:rsidRDefault="00813C29" w:rsidP="00EE0A7C">
            <w:pPr>
              <w:tabs>
                <w:tab w:val="left" w:pos="12540"/>
              </w:tabs>
              <w:jc w:val="both"/>
              <w:rPr>
                <w:rFonts w:ascii="Times New Roman" w:hAnsi="Times New Roman" w:cs="Times New Roman"/>
                <w:sz w:val="28"/>
                <w:szCs w:val="28"/>
              </w:rPr>
            </w:pPr>
          </w:p>
          <w:p w14:paraId="38B9EFC4" w14:textId="77777777" w:rsidR="00813C29" w:rsidRPr="000515D0" w:rsidRDefault="00813C29" w:rsidP="00EE0A7C">
            <w:pPr>
              <w:pStyle w:val="Titolo11"/>
              <w:spacing w:before="0"/>
              <w:ind w:left="0" w:right="947"/>
              <w:jc w:val="both"/>
              <w:rPr>
                <w:rFonts w:ascii="Times New Roman" w:hAnsi="Times New Roman" w:cs="Times New Roman"/>
                <w:color w:val="4471C4"/>
                <w:w w:val="95"/>
                <w:sz w:val="52"/>
                <w:szCs w:val="52"/>
                <w:u w:val="single"/>
              </w:rPr>
            </w:pPr>
          </w:p>
        </w:tc>
        <w:tc>
          <w:tcPr>
            <w:tcW w:w="3241" w:type="dxa"/>
          </w:tcPr>
          <w:p w14:paraId="50300872" w14:textId="77777777" w:rsidR="00813C29" w:rsidRPr="000515D0" w:rsidRDefault="00813C29" w:rsidP="00EE0A7C">
            <w:pPr>
              <w:tabs>
                <w:tab w:val="left" w:pos="12540"/>
              </w:tabs>
              <w:jc w:val="both"/>
              <w:rPr>
                <w:rFonts w:ascii="Times New Roman" w:hAnsi="Times New Roman" w:cs="Times New Roman"/>
                <w:sz w:val="28"/>
                <w:szCs w:val="28"/>
              </w:rPr>
            </w:pPr>
            <w:r w:rsidRPr="000515D0">
              <w:rPr>
                <w:rFonts w:ascii="Times New Roman" w:hAnsi="Times New Roman" w:cs="Times New Roman"/>
                <w:sz w:val="28"/>
                <w:szCs w:val="28"/>
              </w:rPr>
              <w:t xml:space="preserve">a) Saper capire la specificità delle domande di senso di valore e verità connesse alle teorie dei filosofi e le relative </w:t>
            </w:r>
            <w:r w:rsidR="000515D0" w:rsidRPr="000515D0">
              <w:rPr>
                <w:rFonts w:ascii="Times New Roman" w:hAnsi="Times New Roman" w:cs="Times New Roman"/>
                <w:sz w:val="28"/>
                <w:szCs w:val="28"/>
              </w:rPr>
              <w:t>r</w:t>
            </w:r>
            <w:r w:rsidRPr="000515D0">
              <w:rPr>
                <w:rFonts w:ascii="Times New Roman" w:hAnsi="Times New Roman" w:cs="Times New Roman"/>
                <w:sz w:val="28"/>
                <w:szCs w:val="28"/>
              </w:rPr>
              <w:t>isposte</w:t>
            </w:r>
          </w:p>
        </w:tc>
        <w:tc>
          <w:tcPr>
            <w:tcW w:w="3107" w:type="dxa"/>
          </w:tcPr>
          <w:p w14:paraId="5DC0D9E0" w14:textId="77777777" w:rsidR="00813C29" w:rsidRPr="000515D0" w:rsidRDefault="00813C29" w:rsidP="004B19F2">
            <w:pPr>
              <w:tabs>
                <w:tab w:val="left" w:pos="12540"/>
              </w:tabs>
              <w:rPr>
                <w:rFonts w:ascii="Times New Roman" w:hAnsi="Times New Roman" w:cs="Times New Roman"/>
                <w:sz w:val="28"/>
                <w:szCs w:val="28"/>
              </w:rPr>
            </w:pPr>
            <w:r w:rsidRPr="000515D0">
              <w:rPr>
                <w:rFonts w:ascii="Times New Roman" w:hAnsi="Times New Roman" w:cs="Times New Roman"/>
                <w:sz w:val="28"/>
                <w:szCs w:val="28"/>
              </w:rPr>
              <w:t>a)</w:t>
            </w:r>
            <w:r w:rsidR="00EE0A7C">
              <w:rPr>
                <w:rFonts w:ascii="Times New Roman" w:hAnsi="Times New Roman" w:cs="Times New Roman"/>
                <w:sz w:val="28"/>
                <w:szCs w:val="28"/>
              </w:rPr>
              <w:t xml:space="preserve"> </w:t>
            </w:r>
            <w:r w:rsidRPr="000515D0">
              <w:rPr>
                <w:rFonts w:ascii="Times New Roman" w:hAnsi="Times New Roman" w:cs="Times New Roman"/>
                <w:sz w:val="28"/>
                <w:szCs w:val="28"/>
              </w:rPr>
              <w:t xml:space="preserve">Comprensione e conoscenza dei Presocratici </w:t>
            </w:r>
          </w:p>
        </w:tc>
      </w:tr>
      <w:tr w:rsidR="00813C29" w14:paraId="0ACE9926" w14:textId="77777777" w:rsidTr="002B6C24">
        <w:tc>
          <w:tcPr>
            <w:tcW w:w="3398" w:type="dxa"/>
          </w:tcPr>
          <w:p w14:paraId="43480615" w14:textId="77777777" w:rsidR="00813C29" w:rsidRPr="000515D0" w:rsidRDefault="00813C29" w:rsidP="00EE0A7C">
            <w:pPr>
              <w:tabs>
                <w:tab w:val="left" w:pos="12540"/>
              </w:tabs>
              <w:jc w:val="both"/>
              <w:rPr>
                <w:rFonts w:ascii="Times New Roman" w:hAnsi="Times New Roman" w:cs="Times New Roman"/>
                <w:sz w:val="28"/>
                <w:szCs w:val="28"/>
              </w:rPr>
            </w:pPr>
            <w:r w:rsidRPr="000515D0">
              <w:rPr>
                <w:rFonts w:ascii="Times New Roman" w:hAnsi="Times New Roman" w:cs="Times New Roman"/>
                <w:sz w:val="28"/>
                <w:szCs w:val="28"/>
              </w:rPr>
              <w:lastRenderedPageBreak/>
              <w:t>C2.</w:t>
            </w:r>
            <w:r w:rsidR="00EE0A7C">
              <w:rPr>
                <w:rFonts w:ascii="Times New Roman" w:hAnsi="Times New Roman" w:cs="Times New Roman"/>
                <w:sz w:val="28"/>
                <w:szCs w:val="28"/>
              </w:rPr>
              <w:t xml:space="preserve"> </w:t>
            </w:r>
            <w:r w:rsidRPr="000515D0">
              <w:rPr>
                <w:rFonts w:ascii="Times New Roman" w:hAnsi="Times New Roman" w:cs="Times New Roman"/>
                <w:sz w:val="28"/>
                <w:szCs w:val="28"/>
              </w:rPr>
              <w:t>Consapevolezza del significato della riflessione filosofica come modalità specifica e fondamentale della ragione umana che, in epoche diverse e in diverse tradizioni culturali, ripropone costantemente la domanda sulla conoscenza, sull’esistenza dell’uomo e sul senso dell’essere e dell’esistere</w:t>
            </w:r>
          </w:p>
        </w:tc>
        <w:tc>
          <w:tcPr>
            <w:tcW w:w="3241" w:type="dxa"/>
          </w:tcPr>
          <w:p w14:paraId="3D1E2EF8" w14:textId="77777777" w:rsidR="00813C29" w:rsidRPr="000515D0" w:rsidRDefault="00813C29" w:rsidP="00EE0A7C">
            <w:pPr>
              <w:adjustRightInd w:val="0"/>
              <w:jc w:val="both"/>
              <w:rPr>
                <w:rFonts w:ascii="Times New Roman" w:hAnsi="Times New Roman" w:cs="Times New Roman"/>
                <w:sz w:val="28"/>
                <w:szCs w:val="28"/>
              </w:rPr>
            </w:pPr>
            <w:r w:rsidRPr="000515D0">
              <w:rPr>
                <w:rFonts w:ascii="Times New Roman" w:hAnsi="Times New Roman" w:cs="Times New Roman"/>
                <w:sz w:val="28"/>
                <w:szCs w:val="28"/>
              </w:rPr>
              <w:t>b)</w:t>
            </w:r>
            <w:r w:rsidR="00EE0A7C">
              <w:rPr>
                <w:rFonts w:ascii="Times New Roman" w:hAnsi="Times New Roman" w:cs="Times New Roman"/>
                <w:sz w:val="28"/>
                <w:szCs w:val="28"/>
              </w:rPr>
              <w:t xml:space="preserve"> </w:t>
            </w:r>
            <w:r w:rsidRPr="000515D0">
              <w:rPr>
                <w:rFonts w:ascii="Times New Roman" w:hAnsi="Times New Roman" w:cs="Times New Roman"/>
                <w:sz w:val="28"/>
                <w:szCs w:val="28"/>
              </w:rPr>
              <w:t>Saper individuare le linee essenziali,</w:t>
            </w:r>
            <w:r w:rsidR="00EE0A7C">
              <w:rPr>
                <w:rFonts w:ascii="Times New Roman" w:hAnsi="Times New Roman" w:cs="Times New Roman"/>
                <w:sz w:val="28"/>
                <w:szCs w:val="28"/>
              </w:rPr>
              <w:t xml:space="preserve"> </w:t>
            </w:r>
            <w:r w:rsidRPr="000515D0">
              <w:rPr>
                <w:rFonts w:ascii="Times New Roman" w:hAnsi="Times New Roman" w:cs="Times New Roman"/>
                <w:sz w:val="28"/>
                <w:szCs w:val="28"/>
              </w:rPr>
              <w:t>il significato e la portata storico-teoretica delle principali correnti filosofiche e dei principali problemi dei vari periodi</w:t>
            </w:r>
          </w:p>
          <w:p w14:paraId="49FCA3AE" w14:textId="77777777" w:rsidR="00813C29" w:rsidRPr="000515D0" w:rsidRDefault="00813C29" w:rsidP="00EE0A7C">
            <w:pPr>
              <w:pStyle w:val="TableParagraph"/>
              <w:spacing w:line="259" w:lineRule="auto"/>
              <w:ind w:left="11" w:right="386"/>
              <w:jc w:val="both"/>
              <w:rPr>
                <w:sz w:val="24"/>
                <w:szCs w:val="24"/>
              </w:rPr>
            </w:pPr>
          </w:p>
          <w:p w14:paraId="7C201DE7" w14:textId="77777777" w:rsidR="00813C29" w:rsidRPr="000515D0" w:rsidRDefault="00813C29" w:rsidP="00EE0A7C">
            <w:pPr>
              <w:pStyle w:val="Titolo11"/>
              <w:spacing w:before="0"/>
              <w:ind w:left="0" w:right="947"/>
              <w:jc w:val="both"/>
              <w:rPr>
                <w:rFonts w:ascii="Times New Roman" w:hAnsi="Times New Roman" w:cs="Times New Roman"/>
                <w:color w:val="4471C4"/>
                <w:w w:val="95"/>
                <w:sz w:val="52"/>
                <w:szCs w:val="52"/>
                <w:u w:val="single"/>
              </w:rPr>
            </w:pPr>
            <w:r w:rsidRPr="000515D0">
              <w:rPr>
                <w:rFonts w:ascii="Times New Roman" w:hAnsi="Times New Roman" w:cs="Times New Roman"/>
                <w:color w:val="4471C4"/>
                <w:w w:val="95"/>
                <w:sz w:val="52"/>
                <w:szCs w:val="52"/>
                <w:u w:val="single"/>
              </w:rPr>
              <w:t xml:space="preserve"> </w:t>
            </w:r>
          </w:p>
        </w:tc>
        <w:tc>
          <w:tcPr>
            <w:tcW w:w="3107" w:type="dxa"/>
          </w:tcPr>
          <w:p w14:paraId="772822FF" w14:textId="77777777" w:rsidR="00813C29" w:rsidRPr="000515D0" w:rsidRDefault="00813C29" w:rsidP="00EE0A7C">
            <w:pPr>
              <w:tabs>
                <w:tab w:val="left" w:pos="12540"/>
              </w:tabs>
              <w:jc w:val="both"/>
              <w:rPr>
                <w:rFonts w:ascii="Times New Roman" w:hAnsi="Times New Roman" w:cs="Times New Roman"/>
                <w:sz w:val="28"/>
                <w:szCs w:val="28"/>
              </w:rPr>
            </w:pPr>
            <w:r w:rsidRPr="000515D0">
              <w:rPr>
                <w:rFonts w:ascii="Times New Roman" w:hAnsi="Times New Roman" w:cs="Times New Roman"/>
                <w:sz w:val="28"/>
                <w:szCs w:val="28"/>
              </w:rPr>
              <w:t>b)</w:t>
            </w:r>
            <w:r w:rsidR="00EE0A7C">
              <w:rPr>
                <w:rFonts w:ascii="Times New Roman" w:hAnsi="Times New Roman" w:cs="Times New Roman"/>
                <w:sz w:val="28"/>
                <w:szCs w:val="28"/>
              </w:rPr>
              <w:t xml:space="preserve"> </w:t>
            </w:r>
            <w:r w:rsidRPr="000515D0">
              <w:rPr>
                <w:rFonts w:ascii="Times New Roman" w:hAnsi="Times New Roman" w:cs="Times New Roman"/>
                <w:sz w:val="28"/>
                <w:szCs w:val="28"/>
              </w:rPr>
              <w:t>Le indagini sull’uomo</w:t>
            </w:r>
          </w:p>
          <w:p w14:paraId="59D3890C" w14:textId="77777777" w:rsidR="00813C29" w:rsidRPr="000515D0" w:rsidRDefault="00813C29" w:rsidP="00EE0A7C">
            <w:pPr>
              <w:tabs>
                <w:tab w:val="left" w:pos="12540"/>
              </w:tabs>
              <w:jc w:val="both"/>
              <w:rPr>
                <w:rFonts w:ascii="Times New Roman" w:hAnsi="Times New Roman" w:cs="Times New Roman"/>
                <w:sz w:val="28"/>
                <w:szCs w:val="28"/>
              </w:rPr>
            </w:pPr>
          </w:p>
          <w:p w14:paraId="233D674E" w14:textId="77777777" w:rsidR="00813C29" w:rsidRPr="000515D0" w:rsidRDefault="00813C29" w:rsidP="00EE0A7C">
            <w:pPr>
              <w:tabs>
                <w:tab w:val="left" w:pos="12540"/>
              </w:tabs>
              <w:jc w:val="both"/>
              <w:rPr>
                <w:rFonts w:ascii="Times New Roman" w:hAnsi="Times New Roman" w:cs="Times New Roman"/>
                <w:sz w:val="28"/>
                <w:szCs w:val="28"/>
              </w:rPr>
            </w:pPr>
            <w:r w:rsidRPr="000515D0">
              <w:rPr>
                <w:rFonts w:ascii="Times New Roman" w:hAnsi="Times New Roman" w:cs="Times New Roman"/>
                <w:sz w:val="28"/>
                <w:szCs w:val="28"/>
              </w:rPr>
              <w:t>c)</w:t>
            </w:r>
            <w:r w:rsidR="00EE0A7C">
              <w:rPr>
                <w:rFonts w:ascii="Times New Roman" w:hAnsi="Times New Roman" w:cs="Times New Roman"/>
                <w:sz w:val="28"/>
                <w:szCs w:val="28"/>
              </w:rPr>
              <w:t xml:space="preserve"> </w:t>
            </w:r>
            <w:r w:rsidRPr="000515D0">
              <w:rPr>
                <w:rFonts w:ascii="Times New Roman" w:hAnsi="Times New Roman" w:cs="Times New Roman"/>
                <w:sz w:val="28"/>
                <w:szCs w:val="28"/>
              </w:rPr>
              <w:t>L’essere e la città</w:t>
            </w:r>
          </w:p>
          <w:p w14:paraId="05B0DBEE" w14:textId="77777777" w:rsidR="00813C29" w:rsidRPr="000515D0" w:rsidRDefault="00813C29" w:rsidP="00EE0A7C">
            <w:pPr>
              <w:pStyle w:val="TableParagraph"/>
              <w:tabs>
                <w:tab w:val="left" w:pos="312"/>
              </w:tabs>
              <w:spacing w:before="140"/>
              <w:ind w:right="154"/>
              <w:jc w:val="both"/>
              <w:rPr>
                <w:sz w:val="28"/>
                <w:szCs w:val="28"/>
              </w:rPr>
            </w:pPr>
            <w:r w:rsidRPr="000515D0">
              <w:rPr>
                <w:sz w:val="28"/>
                <w:szCs w:val="28"/>
              </w:rPr>
              <w:t>d)</w:t>
            </w:r>
            <w:r w:rsidR="00EE0A7C">
              <w:rPr>
                <w:sz w:val="28"/>
                <w:szCs w:val="28"/>
              </w:rPr>
              <w:t xml:space="preserve"> </w:t>
            </w:r>
            <w:r w:rsidRPr="000515D0">
              <w:rPr>
                <w:sz w:val="28"/>
                <w:szCs w:val="28"/>
              </w:rPr>
              <w:t>L’essere e il sapere</w:t>
            </w:r>
          </w:p>
          <w:p w14:paraId="6CF1DC9A" w14:textId="77777777" w:rsidR="00813C29" w:rsidRPr="000515D0" w:rsidRDefault="00813C29" w:rsidP="00EE0A7C">
            <w:pPr>
              <w:pStyle w:val="TableParagraph"/>
              <w:tabs>
                <w:tab w:val="left" w:pos="312"/>
              </w:tabs>
              <w:spacing w:before="140"/>
              <w:ind w:left="107" w:right="154"/>
              <w:jc w:val="both"/>
              <w:rPr>
                <w:sz w:val="28"/>
                <w:szCs w:val="28"/>
              </w:rPr>
            </w:pPr>
          </w:p>
          <w:p w14:paraId="15A8E10E" w14:textId="77777777" w:rsidR="00813C29" w:rsidRPr="000515D0" w:rsidRDefault="00813C29" w:rsidP="00EE0A7C">
            <w:pPr>
              <w:pStyle w:val="Titolo11"/>
              <w:spacing w:before="0"/>
              <w:ind w:left="0" w:right="947"/>
              <w:jc w:val="both"/>
              <w:rPr>
                <w:rFonts w:ascii="Times New Roman" w:hAnsi="Times New Roman" w:cs="Times New Roman"/>
                <w:color w:val="4471C4"/>
                <w:w w:val="95"/>
                <w:sz w:val="52"/>
                <w:szCs w:val="52"/>
                <w:u w:val="single"/>
              </w:rPr>
            </w:pPr>
          </w:p>
        </w:tc>
      </w:tr>
      <w:tr w:rsidR="00813C29" w14:paraId="0C8E5DCF" w14:textId="77777777" w:rsidTr="002B6C24">
        <w:tc>
          <w:tcPr>
            <w:tcW w:w="3398" w:type="dxa"/>
          </w:tcPr>
          <w:p w14:paraId="32D61016" w14:textId="77777777" w:rsidR="00813C29" w:rsidRPr="000515D0" w:rsidRDefault="00813C29" w:rsidP="00EE0A7C">
            <w:pPr>
              <w:tabs>
                <w:tab w:val="left" w:pos="12540"/>
              </w:tabs>
              <w:jc w:val="both"/>
              <w:rPr>
                <w:rFonts w:ascii="Times New Roman" w:hAnsi="Times New Roman" w:cs="Times New Roman"/>
                <w:sz w:val="28"/>
                <w:szCs w:val="28"/>
              </w:rPr>
            </w:pPr>
            <w:r w:rsidRPr="000515D0">
              <w:rPr>
                <w:rFonts w:ascii="Times New Roman" w:hAnsi="Times New Roman" w:cs="Times New Roman"/>
                <w:sz w:val="28"/>
                <w:szCs w:val="28"/>
              </w:rPr>
              <w:t>C3.</w:t>
            </w:r>
            <w:r w:rsidR="00EE0A7C">
              <w:rPr>
                <w:rFonts w:ascii="Times New Roman" w:hAnsi="Times New Roman" w:cs="Times New Roman"/>
                <w:sz w:val="28"/>
                <w:szCs w:val="28"/>
              </w:rPr>
              <w:t xml:space="preserve"> </w:t>
            </w:r>
            <w:r w:rsidRPr="000515D0">
              <w:rPr>
                <w:rFonts w:ascii="Times New Roman" w:hAnsi="Times New Roman" w:cs="Times New Roman"/>
                <w:sz w:val="28"/>
                <w:szCs w:val="28"/>
              </w:rPr>
              <w:t>Utilizzo del lessico e delle categorie specifiche della disciplina</w:t>
            </w:r>
          </w:p>
          <w:p w14:paraId="5933E831" w14:textId="77777777" w:rsidR="00813C29" w:rsidRPr="000515D0" w:rsidRDefault="00813C29" w:rsidP="00EE0A7C">
            <w:pPr>
              <w:pStyle w:val="Titolo11"/>
              <w:spacing w:before="0"/>
              <w:ind w:left="0" w:right="947"/>
              <w:jc w:val="both"/>
              <w:rPr>
                <w:rFonts w:ascii="Times New Roman" w:hAnsi="Times New Roman" w:cs="Times New Roman"/>
                <w:color w:val="4471C4"/>
                <w:w w:val="95"/>
                <w:sz w:val="52"/>
                <w:szCs w:val="52"/>
                <w:u w:val="single"/>
              </w:rPr>
            </w:pPr>
          </w:p>
        </w:tc>
        <w:tc>
          <w:tcPr>
            <w:tcW w:w="3241" w:type="dxa"/>
          </w:tcPr>
          <w:p w14:paraId="375F9597" w14:textId="77777777" w:rsidR="00813C29" w:rsidRPr="002B6C24" w:rsidRDefault="00813C29" w:rsidP="002B6C24">
            <w:pPr>
              <w:tabs>
                <w:tab w:val="left" w:pos="12540"/>
              </w:tabs>
              <w:jc w:val="both"/>
              <w:rPr>
                <w:rFonts w:ascii="Times New Roman" w:hAnsi="Times New Roman" w:cs="Times New Roman"/>
                <w:sz w:val="28"/>
                <w:szCs w:val="28"/>
              </w:rPr>
            </w:pPr>
            <w:r w:rsidRPr="000515D0">
              <w:rPr>
                <w:rFonts w:ascii="Times New Roman" w:hAnsi="Times New Roman" w:cs="Times New Roman"/>
                <w:sz w:val="28"/>
                <w:szCs w:val="28"/>
              </w:rPr>
              <w:t>c)Saper esporre i contenuti, dal punto vista linguistico-espressivo, in modo chiaro, coerente e corretto, con proprietà di linguaggio</w:t>
            </w:r>
          </w:p>
        </w:tc>
        <w:tc>
          <w:tcPr>
            <w:tcW w:w="3107" w:type="dxa"/>
          </w:tcPr>
          <w:p w14:paraId="68FA8A02" w14:textId="77777777" w:rsidR="00813C29" w:rsidRPr="000515D0" w:rsidRDefault="00813C29" w:rsidP="00EE0A7C">
            <w:pPr>
              <w:adjustRightInd w:val="0"/>
              <w:jc w:val="both"/>
              <w:rPr>
                <w:rFonts w:ascii="Times New Roman" w:hAnsi="Times New Roman" w:cs="Times New Roman"/>
                <w:sz w:val="28"/>
                <w:szCs w:val="28"/>
              </w:rPr>
            </w:pPr>
            <w:r w:rsidRPr="000515D0">
              <w:rPr>
                <w:rFonts w:ascii="Times New Roman" w:hAnsi="Times New Roman" w:cs="Times New Roman"/>
                <w:sz w:val="28"/>
                <w:szCs w:val="28"/>
              </w:rPr>
              <w:t>e)</w:t>
            </w:r>
            <w:r w:rsidR="00EE0A7C">
              <w:rPr>
                <w:rFonts w:ascii="Times New Roman" w:hAnsi="Times New Roman" w:cs="Times New Roman"/>
                <w:sz w:val="28"/>
                <w:szCs w:val="28"/>
              </w:rPr>
              <w:t xml:space="preserve"> </w:t>
            </w:r>
            <w:r w:rsidRPr="000515D0">
              <w:rPr>
                <w:rFonts w:ascii="Times New Roman" w:hAnsi="Times New Roman" w:cs="Times New Roman"/>
                <w:sz w:val="28"/>
                <w:szCs w:val="28"/>
              </w:rPr>
              <w:t>Etica e metafisica</w:t>
            </w:r>
          </w:p>
          <w:p w14:paraId="6E8D6BDB" w14:textId="77777777" w:rsidR="00813C29" w:rsidRPr="000515D0" w:rsidRDefault="00813C29" w:rsidP="00EE0A7C">
            <w:pPr>
              <w:adjustRightInd w:val="0"/>
              <w:jc w:val="both"/>
              <w:rPr>
                <w:rFonts w:ascii="Times New Roman" w:hAnsi="Times New Roman" w:cs="Times New Roman"/>
                <w:sz w:val="28"/>
                <w:szCs w:val="28"/>
              </w:rPr>
            </w:pPr>
          </w:p>
          <w:p w14:paraId="426F976F" w14:textId="77777777" w:rsidR="00813C29" w:rsidRPr="000515D0" w:rsidRDefault="00813C29" w:rsidP="00EE0A7C">
            <w:pPr>
              <w:adjustRightInd w:val="0"/>
              <w:jc w:val="both"/>
              <w:rPr>
                <w:rFonts w:ascii="Times New Roman" w:hAnsi="Times New Roman" w:cs="Times New Roman"/>
                <w:sz w:val="28"/>
                <w:szCs w:val="28"/>
              </w:rPr>
            </w:pPr>
          </w:p>
          <w:p w14:paraId="4E11664C" w14:textId="77777777" w:rsidR="00813C29" w:rsidRPr="000515D0" w:rsidRDefault="00813C29" w:rsidP="004B19F2">
            <w:pPr>
              <w:tabs>
                <w:tab w:val="left" w:pos="12540"/>
              </w:tabs>
              <w:rPr>
                <w:rFonts w:ascii="Times New Roman" w:hAnsi="Times New Roman" w:cs="Times New Roman"/>
                <w:sz w:val="28"/>
                <w:szCs w:val="28"/>
              </w:rPr>
            </w:pPr>
            <w:r w:rsidRPr="000515D0">
              <w:rPr>
                <w:rFonts w:ascii="Times New Roman" w:hAnsi="Times New Roman" w:cs="Times New Roman"/>
                <w:sz w:val="28"/>
                <w:szCs w:val="28"/>
              </w:rPr>
              <w:t>f)</w:t>
            </w:r>
            <w:r w:rsidR="00EE0A7C">
              <w:rPr>
                <w:rFonts w:ascii="Times New Roman" w:hAnsi="Times New Roman" w:cs="Times New Roman"/>
                <w:sz w:val="28"/>
                <w:szCs w:val="28"/>
              </w:rPr>
              <w:t xml:space="preserve"> </w:t>
            </w:r>
            <w:r w:rsidRPr="000515D0">
              <w:rPr>
                <w:rFonts w:ascii="Times New Roman" w:hAnsi="Times New Roman" w:cs="Times New Roman"/>
                <w:sz w:val="28"/>
                <w:szCs w:val="28"/>
              </w:rPr>
              <w:t>Il rapporto Fede -Ragione</w:t>
            </w:r>
          </w:p>
        </w:tc>
      </w:tr>
      <w:tr w:rsidR="002B6C24" w14:paraId="52720861" w14:textId="77777777" w:rsidTr="00F82C6D">
        <w:tc>
          <w:tcPr>
            <w:tcW w:w="9746" w:type="dxa"/>
            <w:gridSpan w:val="3"/>
          </w:tcPr>
          <w:p w14:paraId="4CB18CC4" w14:textId="295BD21D" w:rsidR="002B6C24" w:rsidRPr="000515D0" w:rsidRDefault="002B6C24" w:rsidP="002B6C24">
            <w:pPr>
              <w:tabs>
                <w:tab w:val="left" w:pos="12540"/>
              </w:tabs>
              <w:jc w:val="both"/>
              <w:rPr>
                <w:rFonts w:ascii="Times New Roman" w:hAnsi="Times New Roman" w:cs="Times New Roman"/>
                <w:sz w:val="28"/>
                <w:szCs w:val="28"/>
              </w:rPr>
            </w:pPr>
            <w:r w:rsidRPr="002B6C24">
              <w:rPr>
                <w:rFonts w:ascii="Times New Roman" w:hAnsi="Times New Roman" w:cs="Times New Roman"/>
                <w:sz w:val="28"/>
                <w:szCs w:val="28"/>
              </w:rPr>
              <w:t xml:space="preserve">Il percorso delineato, considerate le </w:t>
            </w:r>
            <w:r w:rsidR="00780AC2">
              <w:rPr>
                <w:rFonts w:ascii="Times New Roman" w:hAnsi="Times New Roman" w:cs="Times New Roman"/>
                <w:sz w:val="28"/>
                <w:szCs w:val="28"/>
              </w:rPr>
              <w:t xml:space="preserve">peculiari caratteristiche </w:t>
            </w:r>
            <w:r w:rsidRPr="002B6C24">
              <w:rPr>
                <w:rFonts w:ascii="Times New Roman" w:hAnsi="Times New Roman" w:cs="Times New Roman"/>
                <w:sz w:val="28"/>
                <w:szCs w:val="28"/>
              </w:rPr>
              <w:t>del  liceo linguistico e il numero minore di ore</w:t>
            </w:r>
            <w:r w:rsidR="00E050E5">
              <w:rPr>
                <w:rFonts w:ascii="Times New Roman" w:hAnsi="Times New Roman" w:cs="Times New Roman"/>
                <w:sz w:val="28"/>
                <w:szCs w:val="28"/>
              </w:rPr>
              <w:t xml:space="preserve"> di filosofia </w:t>
            </w:r>
            <w:r w:rsidRPr="002B6C24">
              <w:rPr>
                <w:rFonts w:ascii="Times New Roman" w:hAnsi="Times New Roman" w:cs="Times New Roman"/>
                <w:sz w:val="28"/>
                <w:szCs w:val="28"/>
              </w:rPr>
              <w:t>, potrà richiedere la trattazione a caratteri generali di alcune tematiche e la focalizzazione di particolari temi e autori.</w:t>
            </w:r>
          </w:p>
        </w:tc>
      </w:tr>
    </w:tbl>
    <w:p w14:paraId="7BB84E85" w14:textId="77777777" w:rsidR="0062343B" w:rsidRDefault="0062343B" w:rsidP="001D3F0E">
      <w:pPr>
        <w:pStyle w:val="Titolo11"/>
        <w:spacing w:before="0"/>
        <w:ind w:left="0" w:right="947"/>
        <w:jc w:val="left"/>
        <w:rPr>
          <w:rFonts w:ascii="Times New Roman" w:hAnsi="Times New Roman" w:cs="Times New Roman"/>
          <w:color w:val="4471C4"/>
          <w:w w:val="95"/>
          <w:sz w:val="52"/>
          <w:szCs w:val="52"/>
          <w:u w:val="single"/>
        </w:rPr>
      </w:pPr>
    </w:p>
    <w:p w14:paraId="68A949FC" w14:textId="77777777" w:rsidR="000C673E" w:rsidRDefault="000C673E" w:rsidP="000C673E">
      <w:pPr>
        <w:jc w:val="center"/>
        <w:rPr>
          <w:b/>
          <w:i/>
          <w:color w:val="FF0000"/>
          <w:spacing w:val="-4"/>
          <w:sz w:val="28"/>
        </w:rPr>
      </w:pPr>
      <w:r w:rsidRPr="00B063CE">
        <w:rPr>
          <w:b/>
          <w:i/>
          <w:color w:val="FF0000"/>
          <w:sz w:val="28"/>
        </w:rPr>
        <w:t xml:space="preserve">Competenze Chiave di Cittadinanza/Competenze </w:t>
      </w:r>
      <w:r w:rsidRPr="00B063CE">
        <w:rPr>
          <w:b/>
          <w:i/>
          <w:color w:val="FF0000"/>
          <w:spacing w:val="-4"/>
          <w:sz w:val="28"/>
        </w:rPr>
        <w:t>Trasversali</w:t>
      </w:r>
    </w:p>
    <w:p w14:paraId="41884A8C" w14:textId="77777777" w:rsidR="000C673E" w:rsidRDefault="000C673E" w:rsidP="000C673E">
      <w:pPr>
        <w:ind w:left="108"/>
        <w:jc w:val="center"/>
        <w:rPr>
          <w:b/>
          <w:i/>
          <w:color w:val="FF0000"/>
          <w:sz w:val="28"/>
        </w:rPr>
      </w:pPr>
      <w:r w:rsidRPr="00B063CE">
        <w:rPr>
          <w:b/>
          <w:i/>
          <w:color w:val="FF0000"/>
          <w:sz w:val="28"/>
        </w:rPr>
        <w:t>Competenze chiave europee</w:t>
      </w:r>
    </w:p>
    <w:p w14:paraId="24A0BC52" w14:textId="77777777" w:rsidR="00E57E7F" w:rsidRPr="00E57E7F" w:rsidRDefault="00407981" w:rsidP="00407981">
      <w:pPr>
        <w:pStyle w:val="Titolo21"/>
        <w:spacing w:before="235" w:after="5"/>
        <w:ind w:left="411" w:right="697"/>
        <w:jc w:val="center"/>
        <w:rPr>
          <w:i w:val="0"/>
          <w:sz w:val="24"/>
          <w:szCs w:val="24"/>
        </w:rPr>
      </w:pPr>
      <w:r>
        <w:rPr>
          <w:i w:val="0"/>
          <w:color w:val="FF0000"/>
          <w:sz w:val="24"/>
          <w:szCs w:val="24"/>
        </w:rPr>
        <w:t xml:space="preserve">                                                                                                                                </w:t>
      </w:r>
    </w:p>
    <w:tbl>
      <w:tblPr>
        <w:tblStyle w:val="Grigliatabella"/>
        <w:tblW w:w="9668" w:type="dxa"/>
        <w:tblInd w:w="108" w:type="dxa"/>
        <w:tblLook w:val="04A0" w:firstRow="1" w:lastRow="0" w:firstColumn="1" w:lastColumn="0" w:noHBand="0" w:noVBand="1"/>
      </w:tblPr>
      <w:tblGrid>
        <w:gridCol w:w="3006"/>
        <w:gridCol w:w="2948"/>
        <w:gridCol w:w="3714"/>
      </w:tblGrid>
      <w:tr w:rsidR="000C673E" w14:paraId="22F026B4" w14:textId="77777777" w:rsidTr="00F9171B">
        <w:tc>
          <w:tcPr>
            <w:tcW w:w="3006" w:type="dxa"/>
            <w:shd w:val="clear" w:color="auto" w:fill="B4C6E7" w:themeFill="accent1" w:themeFillTint="66"/>
          </w:tcPr>
          <w:p w14:paraId="45655900" w14:textId="77777777" w:rsidR="004B19F2" w:rsidRPr="00B063CE" w:rsidRDefault="004B19F2" w:rsidP="004B19F2">
            <w:pPr>
              <w:pStyle w:val="TableParagraph"/>
              <w:spacing w:line="254" w:lineRule="auto"/>
              <w:ind w:left="159"/>
              <w:rPr>
                <w:b/>
                <w:sz w:val="24"/>
              </w:rPr>
            </w:pPr>
            <w:r w:rsidRPr="00B063CE">
              <w:rPr>
                <w:b/>
                <w:sz w:val="24"/>
              </w:rPr>
              <w:t>COMPETENZE</w:t>
            </w:r>
            <w:r>
              <w:rPr>
                <w:b/>
                <w:sz w:val="24"/>
              </w:rPr>
              <w:t xml:space="preserve"> </w:t>
            </w:r>
            <w:r w:rsidRPr="004B19F2">
              <w:rPr>
                <w:b/>
                <w:sz w:val="24"/>
              </w:rPr>
              <w:t>CHIAVE</w:t>
            </w:r>
            <w:r>
              <w:rPr>
                <w:b/>
                <w:sz w:val="24"/>
              </w:rPr>
              <w:t xml:space="preserve"> </w:t>
            </w:r>
            <w:r w:rsidRPr="00B063CE">
              <w:rPr>
                <w:b/>
                <w:sz w:val="24"/>
              </w:rPr>
              <w:t>EUROPEE</w:t>
            </w:r>
          </w:p>
          <w:p w14:paraId="5C142C37" w14:textId="77777777" w:rsidR="000C673E" w:rsidRPr="004B19F2" w:rsidRDefault="004B19F2" w:rsidP="009B523E">
            <w:pPr>
              <w:rPr>
                <w:rFonts w:ascii="Times New Roman" w:eastAsia="Times New Roman" w:hAnsi="Times New Roman" w:cs="Times New Roman"/>
                <w:b/>
                <w:sz w:val="24"/>
              </w:rPr>
            </w:pPr>
            <w:r w:rsidRPr="004B19F2">
              <w:rPr>
                <w:rFonts w:ascii="Times New Roman" w:eastAsia="Times New Roman" w:hAnsi="Times New Roman" w:cs="Times New Roman"/>
                <w:b/>
                <w:sz w:val="24"/>
              </w:rPr>
              <w:t>DI RIFERIMENT</w:t>
            </w:r>
            <w:r>
              <w:rPr>
                <w:rFonts w:ascii="Times New Roman" w:eastAsia="Times New Roman" w:hAnsi="Times New Roman" w:cs="Times New Roman"/>
                <w:b/>
                <w:sz w:val="24"/>
              </w:rPr>
              <w:t>O</w:t>
            </w:r>
          </w:p>
        </w:tc>
        <w:tc>
          <w:tcPr>
            <w:tcW w:w="2948" w:type="dxa"/>
            <w:shd w:val="clear" w:color="auto" w:fill="B4C6E7" w:themeFill="accent1" w:themeFillTint="66"/>
          </w:tcPr>
          <w:p w14:paraId="0CF1244F" w14:textId="77777777" w:rsidR="000C673E" w:rsidRPr="004B19F2" w:rsidRDefault="004B19F2" w:rsidP="009B523E">
            <w:pPr>
              <w:rPr>
                <w:rFonts w:ascii="Times New Roman" w:eastAsia="Times New Roman" w:hAnsi="Times New Roman" w:cs="Times New Roman"/>
                <w:b/>
                <w:sz w:val="24"/>
              </w:rPr>
            </w:pPr>
            <w:r w:rsidRPr="004B19F2">
              <w:rPr>
                <w:rFonts w:ascii="Times New Roman" w:eastAsia="Times New Roman" w:hAnsi="Times New Roman" w:cs="Times New Roman"/>
                <w:b/>
                <w:sz w:val="24"/>
              </w:rPr>
              <w:t>COMPETENZA DI CITTADINANZA</w:t>
            </w:r>
          </w:p>
        </w:tc>
        <w:tc>
          <w:tcPr>
            <w:tcW w:w="3714" w:type="dxa"/>
            <w:shd w:val="clear" w:color="auto" w:fill="B4C6E7" w:themeFill="accent1" w:themeFillTint="66"/>
          </w:tcPr>
          <w:p w14:paraId="1A0A9483" w14:textId="77777777" w:rsidR="000C673E" w:rsidRPr="004B19F2" w:rsidRDefault="004B19F2" w:rsidP="009B523E">
            <w:pPr>
              <w:rPr>
                <w:rFonts w:ascii="Times New Roman" w:eastAsia="Times New Roman" w:hAnsi="Times New Roman" w:cs="Times New Roman"/>
                <w:b/>
                <w:sz w:val="24"/>
              </w:rPr>
            </w:pPr>
            <w:r w:rsidRPr="004B19F2">
              <w:rPr>
                <w:rFonts w:ascii="Times New Roman" w:eastAsia="Times New Roman" w:hAnsi="Times New Roman" w:cs="Times New Roman"/>
                <w:b/>
                <w:sz w:val="24"/>
              </w:rPr>
              <w:t>CONTRIBUTI DELLA DISCIPLINA</w:t>
            </w:r>
          </w:p>
        </w:tc>
      </w:tr>
      <w:tr w:rsidR="004B19F2" w14:paraId="4996807A" w14:textId="77777777" w:rsidTr="004B19F2">
        <w:tc>
          <w:tcPr>
            <w:tcW w:w="3006" w:type="dxa"/>
          </w:tcPr>
          <w:p w14:paraId="72099B4F" w14:textId="77777777" w:rsidR="004B19F2" w:rsidRPr="00C35622" w:rsidRDefault="00EB32C7" w:rsidP="004B19F2">
            <w:pPr>
              <w:rPr>
                <w:rFonts w:ascii="Times New Roman" w:hAnsi="Times New Roman" w:cs="Times New Roman"/>
                <w:b/>
                <w:iCs/>
                <w:sz w:val="28"/>
              </w:rPr>
            </w:pPr>
            <w:r w:rsidRPr="00C35622">
              <w:rPr>
                <w:rFonts w:ascii="Times New Roman" w:hAnsi="Times New Roman" w:cs="Times New Roman"/>
                <w:b/>
                <w:iCs/>
                <w:sz w:val="28"/>
              </w:rPr>
              <w:t>C</w:t>
            </w:r>
            <w:r w:rsidR="00D75592" w:rsidRPr="00C35622">
              <w:rPr>
                <w:rFonts w:ascii="Times New Roman" w:hAnsi="Times New Roman" w:cs="Times New Roman"/>
                <w:b/>
                <w:iCs/>
                <w:sz w:val="28"/>
              </w:rPr>
              <w:t>ompetenza personale, sociale e capacità di imparare ad imparare</w:t>
            </w:r>
          </w:p>
          <w:p w14:paraId="75981052" w14:textId="77777777" w:rsidR="004B19F2" w:rsidRDefault="004B19F2" w:rsidP="004B19F2">
            <w:pPr>
              <w:rPr>
                <w:b/>
                <w:i/>
                <w:sz w:val="28"/>
              </w:rPr>
            </w:pPr>
          </w:p>
        </w:tc>
        <w:tc>
          <w:tcPr>
            <w:tcW w:w="2948" w:type="dxa"/>
          </w:tcPr>
          <w:p w14:paraId="65B705E9" w14:textId="77777777" w:rsidR="004B19F2" w:rsidRPr="00C35622" w:rsidRDefault="004B19F2" w:rsidP="00C35622">
            <w:pPr>
              <w:rPr>
                <w:rFonts w:ascii="Times New Roman" w:hAnsi="Times New Roman" w:cs="Times New Roman"/>
                <w:b/>
                <w:iCs/>
                <w:sz w:val="28"/>
              </w:rPr>
            </w:pPr>
            <w:r w:rsidRPr="00C35622">
              <w:rPr>
                <w:rFonts w:ascii="Times New Roman" w:hAnsi="Times New Roman" w:cs="Times New Roman"/>
                <w:b/>
                <w:iCs/>
                <w:sz w:val="28"/>
              </w:rPr>
              <w:t>Imparare ad Imparare</w:t>
            </w:r>
          </w:p>
        </w:tc>
        <w:tc>
          <w:tcPr>
            <w:tcW w:w="3714" w:type="dxa"/>
          </w:tcPr>
          <w:p w14:paraId="396A99AE" w14:textId="77777777" w:rsidR="004B19F2" w:rsidRPr="00EB32C7" w:rsidRDefault="004B19F2" w:rsidP="00EB32C7">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 xml:space="preserve">Esercitare la riflessione critica sulle diverse forme del sapere, sulle loro condizioni di possibilità e sul loro senso, cioè </w:t>
            </w:r>
            <w:r w:rsidRPr="00EB32C7">
              <w:rPr>
                <w:rFonts w:ascii="Times New Roman" w:hAnsi="Times New Roman" w:cs="Times New Roman"/>
                <w:sz w:val="28"/>
                <w:szCs w:val="28"/>
              </w:rPr>
              <w:lastRenderedPageBreak/>
              <w:t>sul loro rapporto con la totalità dell’esperienza</w:t>
            </w:r>
            <w:r w:rsidR="00EB32C7" w:rsidRPr="00EB32C7">
              <w:rPr>
                <w:rFonts w:ascii="Times New Roman" w:hAnsi="Times New Roman" w:cs="Times New Roman"/>
                <w:sz w:val="28"/>
                <w:szCs w:val="28"/>
              </w:rPr>
              <w:t xml:space="preserve"> </w:t>
            </w:r>
            <w:r w:rsidRPr="00EB32C7">
              <w:rPr>
                <w:rFonts w:ascii="Times New Roman" w:hAnsi="Times New Roman" w:cs="Times New Roman"/>
                <w:sz w:val="28"/>
                <w:szCs w:val="28"/>
              </w:rPr>
              <w:t>umana.</w:t>
            </w:r>
          </w:p>
        </w:tc>
      </w:tr>
      <w:tr w:rsidR="004B19F2" w14:paraId="6783F229" w14:textId="77777777" w:rsidTr="004B19F2">
        <w:tc>
          <w:tcPr>
            <w:tcW w:w="3006" w:type="dxa"/>
          </w:tcPr>
          <w:p w14:paraId="2DCBA11D" w14:textId="77777777" w:rsidR="004B19F2" w:rsidRPr="00C35622" w:rsidRDefault="00D75592" w:rsidP="004B19F2">
            <w:pPr>
              <w:rPr>
                <w:rFonts w:ascii="Times New Roman" w:hAnsi="Times New Roman" w:cs="Times New Roman"/>
                <w:b/>
                <w:iCs/>
                <w:sz w:val="28"/>
              </w:rPr>
            </w:pPr>
            <w:r w:rsidRPr="00C35622">
              <w:rPr>
                <w:rFonts w:ascii="Times New Roman" w:hAnsi="Times New Roman" w:cs="Times New Roman"/>
                <w:b/>
                <w:iCs/>
                <w:sz w:val="28"/>
              </w:rPr>
              <w:lastRenderedPageBreak/>
              <w:t>Competenza imprenditoriale</w:t>
            </w:r>
          </w:p>
          <w:p w14:paraId="77F09260" w14:textId="77777777" w:rsidR="004B19F2" w:rsidRPr="00C35622" w:rsidRDefault="004B19F2" w:rsidP="004B19F2">
            <w:pPr>
              <w:rPr>
                <w:rFonts w:ascii="Times New Roman" w:hAnsi="Times New Roman" w:cs="Times New Roman"/>
                <w:b/>
                <w:iCs/>
                <w:sz w:val="28"/>
              </w:rPr>
            </w:pPr>
          </w:p>
          <w:p w14:paraId="632C5998" w14:textId="77777777" w:rsidR="004B19F2" w:rsidRPr="00C35622" w:rsidRDefault="004B19F2" w:rsidP="004B19F2">
            <w:pPr>
              <w:rPr>
                <w:rFonts w:ascii="Times New Roman" w:hAnsi="Times New Roman" w:cs="Times New Roman"/>
                <w:b/>
                <w:iCs/>
                <w:sz w:val="28"/>
              </w:rPr>
            </w:pPr>
          </w:p>
        </w:tc>
        <w:tc>
          <w:tcPr>
            <w:tcW w:w="2948" w:type="dxa"/>
          </w:tcPr>
          <w:p w14:paraId="37760BA3" w14:textId="77777777" w:rsidR="004B19F2" w:rsidRPr="00C35622" w:rsidRDefault="004B19F2" w:rsidP="00C35622">
            <w:pPr>
              <w:rPr>
                <w:rFonts w:ascii="Times New Roman" w:hAnsi="Times New Roman" w:cs="Times New Roman"/>
                <w:b/>
                <w:iCs/>
                <w:sz w:val="28"/>
              </w:rPr>
            </w:pPr>
            <w:r w:rsidRPr="00C35622">
              <w:rPr>
                <w:rFonts w:ascii="Times New Roman" w:hAnsi="Times New Roman" w:cs="Times New Roman"/>
                <w:b/>
                <w:iCs/>
                <w:sz w:val="28"/>
              </w:rPr>
              <w:t>Progettare</w:t>
            </w:r>
          </w:p>
        </w:tc>
        <w:tc>
          <w:tcPr>
            <w:tcW w:w="3714" w:type="dxa"/>
          </w:tcPr>
          <w:p w14:paraId="46A949E0" w14:textId="77777777" w:rsidR="004B19F2" w:rsidRPr="00EB32C7" w:rsidRDefault="004B19F2" w:rsidP="00EB32C7">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Attitudine a problematizzare conoscenze, idee e credenze, mediante il riconoscimento della loro storicità.</w:t>
            </w:r>
          </w:p>
        </w:tc>
      </w:tr>
      <w:tr w:rsidR="004B19F2" w14:paraId="1B90B1A3" w14:textId="77777777" w:rsidTr="004B19F2">
        <w:tc>
          <w:tcPr>
            <w:tcW w:w="3006" w:type="dxa"/>
          </w:tcPr>
          <w:p w14:paraId="4BEDFC4A" w14:textId="77777777" w:rsidR="004B19F2" w:rsidRPr="00C35622" w:rsidRDefault="00D75592" w:rsidP="004B19F2">
            <w:pPr>
              <w:rPr>
                <w:rFonts w:ascii="Times New Roman" w:hAnsi="Times New Roman" w:cs="Times New Roman"/>
                <w:b/>
                <w:iCs/>
                <w:sz w:val="28"/>
              </w:rPr>
            </w:pPr>
            <w:r w:rsidRPr="00C35622">
              <w:rPr>
                <w:rFonts w:ascii="Times New Roman" w:hAnsi="Times New Roman" w:cs="Times New Roman"/>
                <w:b/>
                <w:iCs/>
                <w:sz w:val="28"/>
              </w:rPr>
              <w:t>Competenza alfabetica  funzionale</w:t>
            </w:r>
          </w:p>
          <w:p w14:paraId="03F48438" w14:textId="77777777" w:rsidR="004B19F2" w:rsidRPr="00C35622" w:rsidRDefault="004B19F2" w:rsidP="004B19F2">
            <w:pPr>
              <w:rPr>
                <w:rFonts w:ascii="Times New Roman" w:hAnsi="Times New Roman" w:cs="Times New Roman"/>
                <w:b/>
                <w:iCs/>
                <w:sz w:val="28"/>
              </w:rPr>
            </w:pPr>
          </w:p>
          <w:p w14:paraId="568109F2" w14:textId="77777777" w:rsidR="004B19F2" w:rsidRPr="00C35622" w:rsidRDefault="004B19F2" w:rsidP="004B19F2">
            <w:pPr>
              <w:rPr>
                <w:rFonts w:ascii="Times New Roman" w:hAnsi="Times New Roman" w:cs="Times New Roman"/>
                <w:b/>
                <w:iCs/>
                <w:sz w:val="28"/>
              </w:rPr>
            </w:pPr>
          </w:p>
        </w:tc>
        <w:tc>
          <w:tcPr>
            <w:tcW w:w="2948" w:type="dxa"/>
          </w:tcPr>
          <w:p w14:paraId="2F676C32" w14:textId="77777777" w:rsidR="004B19F2" w:rsidRPr="00C35622" w:rsidRDefault="004B19F2" w:rsidP="00C35622">
            <w:pPr>
              <w:rPr>
                <w:rFonts w:ascii="Times New Roman" w:hAnsi="Times New Roman" w:cs="Times New Roman"/>
                <w:b/>
                <w:iCs/>
                <w:sz w:val="28"/>
              </w:rPr>
            </w:pPr>
            <w:r w:rsidRPr="00C35622">
              <w:rPr>
                <w:rFonts w:ascii="Times New Roman" w:hAnsi="Times New Roman" w:cs="Times New Roman"/>
                <w:b/>
                <w:iCs/>
                <w:sz w:val="28"/>
              </w:rPr>
              <w:t>Comunicare</w:t>
            </w:r>
          </w:p>
        </w:tc>
        <w:tc>
          <w:tcPr>
            <w:tcW w:w="3714" w:type="dxa"/>
          </w:tcPr>
          <w:p w14:paraId="2DAE877E" w14:textId="77777777" w:rsidR="004B19F2" w:rsidRPr="00EB32C7" w:rsidRDefault="004B19F2" w:rsidP="00EB32C7">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Esercizio del controllo del discorso attraverso l’uso di strategie argomentative e di procedure logiche.</w:t>
            </w:r>
          </w:p>
        </w:tc>
      </w:tr>
      <w:tr w:rsidR="004B19F2" w14:paraId="601C0102" w14:textId="77777777" w:rsidTr="004B19F2">
        <w:tc>
          <w:tcPr>
            <w:tcW w:w="3006" w:type="dxa"/>
          </w:tcPr>
          <w:p w14:paraId="18FB6AEC" w14:textId="77777777" w:rsidR="004B19F2" w:rsidRPr="00C35622" w:rsidRDefault="00D75592" w:rsidP="004B19F2">
            <w:pPr>
              <w:rPr>
                <w:rFonts w:ascii="Times New Roman" w:hAnsi="Times New Roman" w:cs="Times New Roman"/>
                <w:b/>
                <w:iCs/>
                <w:sz w:val="28"/>
              </w:rPr>
            </w:pPr>
            <w:r w:rsidRPr="00C35622">
              <w:rPr>
                <w:rFonts w:ascii="Times New Roman" w:hAnsi="Times New Roman" w:cs="Times New Roman"/>
                <w:b/>
                <w:iCs/>
                <w:sz w:val="28"/>
              </w:rPr>
              <w:t>Competenza in materia di cittadinanza</w:t>
            </w:r>
          </w:p>
          <w:p w14:paraId="004195C3" w14:textId="77777777" w:rsidR="004B19F2" w:rsidRPr="00C35622" w:rsidRDefault="004B19F2" w:rsidP="004B19F2">
            <w:pPr>
              <w:rPr>
                <w:rFonts w:ascii="Times New Roman" w:hAnsi="Times New Roman" w:cs="Times New Roman"/>
                <w:b/>
                <w:iCs/>
                <w:sz w:val="28"/>
              </w:rPr>
            </w:pPr>
          </w:p>
        </w:tc>
        <w:tc>
          <w:tcPr>
            <w:tcW w:w="2948" w:type="dxa"/>
          </w:tcPr>
          <w:p w14:paraId="6F1B0BE4" w14:textId="77777777" w:rsidR="004B19F2" w:rsidRPr="00C35622" w:rsidRDefault="004B19F2" w:rsidP="00C35622">
            <w:pPr>
              <w:rPr>
                <w:rFonts w:ascii="Times New Roman" w:hAnsi="Times New Roman" w:cs="Times New Roman"/>
                <w:b/>
                <w:iCs/>
                <w:sz w:val="28"/>
              </w:rPr>
            </w:pPr>
            <w:r w:rsidRPr="00C35622">
              <w:rPr>
                <w:rFonts w:ascii="Times New Roman" w:hAnsi="Times New Roman" w:cs="Times New Roman"/>
                <w:b/>
                <w:iCs/>
                <w:sz w:val="28"/>
              </w:rPr>
              <w:t>Collaborare e Partecipare</w:t>
            </w:r>
          </w:p>
        </w:tc>
        <w:tc>
          <w:tcPr>
            <w:tcW w:w="3714" w:type="dxa"/>
          </w:tcPr>
          <w:p w14:paraId="7BA4108E" w14:textId="77777777" w:rsidR="004B19F2" w:rsidRPr="00EB32C7" w:rsidRDefault="00EB32C7" w:rsidP="00EB32C7">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Consapevolezza dell’essere situati in una pluralità di rapporti naturali e umani, pluralità che richiede un’apertura interpersonale e una disponibilità alla feconda e tollerante conversazione umana.</w:t>
            </w:r>
          </w:p>
        </w:tc>
      </w:tr>
      <w:tr w:rsidR="004B19F2" w14:paraId="2BC6B497" w14:textId="77777777" w:rsidTr="004B19F2">
        <w:tc>
          <w:tcPr>
            <w:tcW w:w="3006" w:type="dxa"/>
          </w:tcPr>
          <w:p w14:paraId="2D5F9972" w14:textId="77777777" w:rsidR="004B19F2" w:rsidRPr="00C35622" w:rsidRDefault="00D75592" w:rsidP="004B19F2">
            <w:pPr>
              <w:rPr>
                <w:rFonts w:ascii="Times New Roman" w:hAnsi="Times New Roman" w:cs="Times New Roman"/>
                <w:b/>
                <w:iCs/>
                <w:sz w:val="28"/>
              </w:rPr>
            </w:pPr>
            <w:r w:rsidRPr="00C35622">
              <w:rPr>
                <w:rFonts w:ascii="Times New Roman" w:hAnsi="Times New Roman" w:cs="Times New Roman"/>
                <w:b/>
                <w:iCs/>
                <w:sz w:val="28"/>
              </w:rPr>
              <w:t>Competenza personale, sociale e capacità di imparare ad imparare</w:t>
            </w:r>
          </w:p>
          <w:p w14:paraId="478E7D96" w14:textId="77777777" w:rsidR="004B19F2" w:rsidRPr="00C35622" w:rsidRDefault="004B19F2" w:rsidP="004B19F2">
            <w:pPr>
              <w:rPr>
                <w:rFonts w:ascii="Times New Roman" w:hAnsi="Times New Roman" w:cs="Times New Roman"/>
                <w:b/>
                <w:iCs/>
                <w:sz w:val="28"/>
              </w:rPr>
            </w:pPr>
          </w:p>
          <w:p w14:paraId="4074AECC" w14:textId="77777777" w:rsidR="004B19F2" w:rsidRDefault="004B19F2" w:rsidP="004B19F2">
            <w:pPr>
              <w:rPr>
                <w:rFonts w:ascii="Times New Roman" w:hAnsi="Times New Roman" w:cs="Times New Roman"/>
                <w:b/>
                <w:iCs/>
                <w:sz w:val="28"/>
              </w:rPr>
            </w:pPr>
          </w:p>
          <w:p w14:paraId="576290A4" w14:textId="77777777" w:rsidR="006341F2" w:rsidRPr="00C35622" w:rsidRDefault="006341F2" w:rsidP="004B19F2">
            <w:pPr>
              <w:rPr>
                <w:rFonts w:ascii="Times New Roman" w:hAnsi="Times New Roman" w:cs="Times New Roman"/>
                <w:b/>
                <w:iCs/>
                <w:sz w:val="28"/>
              </w:rPr>
            </w:pPr>
            <w:r w:rsidRPr="00C35622">
              <w:rPr>
                <w:rFonts w:ascii="Times New Roman" w:hAnsi="Times New Roman" w:cs="Times New Roman"/>
                <w:b/>
                <w:iCs/>
                <w:sz w:val="28"/>
              </w:rPr>
              <w:t>Competenza digitale</w:t>
            </w:r>
          </w:p>
        </w:tc>
        <w:tc>
          <w:tcPr>
            <w:tcW w:w="2948" w:type="dxa"/>
          </w:tcPr>
          <w:p w14:paraId="7B53B6D2" w14:textId="77777777" w:rsidR="004B19F2" w:rsidRPr="00C35622" w:rsidRDefault="004B19F2" w:rsidP="00C35622">
            <w:pPr>
              <w:rPr>
                <w:rFonts w:ascii="Times New Roman" w:hAnsi="Times New Roman" w:cs="Times New Roman"/>
                <w:b/>
                <w:iCs/>
                <w:sz w:val="28"/>
              </w:rPr>
            </w:pPr>
            <w:r w:rsidRPr="00C35622">
              <w:rPr>
                <w:rFonts w:ascii="Times New Roman" w:hAnsi="Times New Roman" w:cs="Times New Roman"/>
                <w:b/>
                <w:iCs/>
                <w:sz w:val="28"/>
              </w:rPr>
              <w:t>Agire in modo autonomo e responsabile</w:t>
            </w:r>
          </w:p>
        </w:tc>
        <w:tc>
          <w:tcPr>
            <w:tcW w:w="3714" w:type="dxa"/>
          </w:tcPr>
          <w:p w14:paraId="55998EEC" w14:textId="77777777" w:rsidR="004B19F2" w:rsidRPr="00EB32C7" w:rsidRDefault="00EB32C7" w:rsidP="00EB32C7">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Costruzione del senso di legalità e lo sviluppo di un’etica della responsabilità, che si realizzano nel dovere di scegliere e di agire in modo consapevole e che implicano l’impegno a elaborare idee e a promuovere azioni finalizzate al miglioramento continuo di se stessi, degli altri e dell’ambiente, mettendo in atto forme di cooperazione e di solidarietà. ( Curricolo ed.</w:t>
            </w:r>
            <w:r>
              <w:rPr>
                <w:rFonts w:ascii="Times New Roman" w:hAnsi="Times New Roman" w:cs="Times New Roman"/>
                <w:sz w:val="28"/>
                <w:szCs w:val="28"/>
              </w:rPr>
              <w:t xml:space="preserve"> </w:t>
            </w:r>
            <w:r w:rsidRPr="00EB32C7">
              <w:rPr>
                <w:rFonts w:ascii="Times New Roman" w:hAnsi="Times New Roman" w:cs="Times New Roman"/>
                <w:sz w:val="28"/>
                <w:szCs w:val="28"/>
              </w:rPr>
              <w:t>civica ,</w:t>
            </w:r>
            <w:r>
              <w:rPr>
                <w:rFonts w:ascii="Times New Roman" w:hAnsi="Times New Roman" w:cs="Times New Roman"/>
                <w:sz w:val="28"/>
                <w:szCs w:val="28"/>
              </w:rPr>
              <w:t xml:space="preserve">  </w:t>
            </w:r>
            <w:r w:rsidRPr="00EB32C7">
              <w:rPr>
                <w:rFonts w:ascii="Times New Roman" w:hAnsi="Times New Roman" w:cs="Times New Roman"/>
                <w:sz w:val="28"/>
                <w:szCs w:val="28"/>
              </w:rPr>
              <w:t>legge n.92/2019)</w:t>
            </w:r>
          </w:p>
          <w:p w14:paraId="7F0CDEA7" w14:textId="77777777" w:rsidR="00EB32C7" w:rsidRPr="00EB32C7" w:rsidRDefault="00EB32C7" w:rsidP="00EB32C7">
            <w:pPr>
              <w:tabs>
                <w:tab w:val="left" w:pos="12540"/>
              </w:tabs>
              <w:jc w:val="both"/>
              <w:rPr>
                <w:rFonts w:ascii="Times New Roman" w:hAnsi="Times New Roman" w:cs="Times New Roman"/>
                <w:sz w:val="28"/>
                <w:szCs w:val="28"/>
              </w:rPr>
            </w:pPr>
          </w:p>
        </w:tc>
      </w:tr>
      <w:tr w:rsidR="004B19F2" w14:paraId="17E86E14" w14:textId="77777777" w:rsidTr="004B19F2">
        <w:tc>
          <w:tcPr>
            <w:tcW w:w="3006" w:type="dxa"/>
          </w:tcPr>
          <w:p w14:paraId="010ACB84" w14:textId="77777777" w:rsidR="004B19F2" w:rsidRPr="00C35622" w:rsidRDefault="00D75592" w:rsidP="004B19F2">
            <w:pPr>
              <w:rPr>
                <w:rFonts w:ascii="Times New Roman" w:hAnsi="Times New Roman" w:cs="Times New Roman"/>
                <w:b/>
                <w:iCs/>
                <w:sz w:val="28"/>
              </w:rPr>
            </w:pPr>
            <w:r w:rsidRPr="00C35622">
              <w:rPr>
                <w:rFonts w:ascii="Times New Roman" w:hAnsi="Times New Roman" w:cs="Times New Roman"/>
                <w:b/>
                <w:iCs/>
                <w:sz w:val="28"/>
              </w:rPr>
              <w:lastRenderedPageBreak/>
              <w:t>Competenza personale. Sociale e capacità di imparare ad imparare</w:t>
            </w:r>
          </w:p>
          <w:p w14:paraId="162E4572" w14:textId="77777777" w:rsidR="004B19F2" w:rsidRPr="00C35622" w:rsidRDefault="004B19F2" w:rsidP="004B19F2">
            <w:pPr>
              <w:rPr>
                <w:rFonts w:ascii="Times New Roman" w:hAnsi="Times New Roman" w:cs="Times New Roman"/>
                <w:b/>
                <w:iCs/>
                <w:sz w:val="28"/>
              </w:rPr>
            </w:pPr>
          </w:p>
        </w:tc>
        <w:tc>
          <w:tcPr>
            <w:tcW w:w="2948" w:type="dxa"/>
          </w:tcPr>
          <w:p w14:paraId="082AECA0" w14:textId="77777777" w:rsidR="00EB32C7" w:rsidRPr="00C35622" w:rsidRDefault="00EB32C7" w:rsidP="00C35622">
            <w:pPr>
              <w:rPr>
                <w:rFonts w:ascii="Times New Roman" w:hAnsi="Times New Roman" w:cs="Times New Roman"/>
                <w:b/>
                <w:iCs/>
                <w:sz w:val="28"/>
              </w:rPr>
            </w:pPr>
            <w:r w:rsidRPr="00C35622">
              <w:rPr>
                <w:rFonts w:ascii="Times New Roman" w:hAnsi="Times New Roman" w:cs="Times New Roman"/>
                <w:b/>
                <w:iCs/>
                <w:sz w:val="28"/>
              </w:rPr>
              <w:t>Risolvere problemi</w:t>
            </w:r>
          </w:p>
          <w:p w14:paraId="71C47CAB" w14:textId="77777777" w:rsidR="004B19F2" w:rsidRPr="00C35622" w:rsidRDefault="004B19F2" w:rsidP="00C35622">
            <w:pPr>
              <w:rPr>
                <w:rFonts w:ascii="Times New Roman" w:hAnsi="Times New Roman" w:cs="Times New Roman"/>
                <w:b/>
                <w:iCs/>
                <w:sz w:val="28"/>
              </w:rPr>
            </w:pPr>
          </w:p>
        </w:tc>
        <w:tc>
          <w:tcPr>
            <w:tcW w:w="3714" w:type="dxa"/>
          </w:tcPr>
          <w:p w14:paraId="19EF99B5" w14:textId="77777777" w:rsidR="004B19F2" w:rsidRPr="00EB32C7" w:rsidRDefault="00EB32C7" w:rsidP="00EB32C7">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Acquisire la capacità di pensare per modelli diversi e di individuare alternative possibili, anche in rapporto alla richiesta di flessibilità nel pensare che nasce dalla rapidità delle attuali trasformazioni scientifiche e tecnologiche.</w:t>
            </w:r>
          </w:p>
        </w:tc>
      </w:tr>
      <w:tr w:rsidR="00D75592" w14:paraId="0E522A55" w14:textId="77777777" w:rsidTr="004B19F2">
        <w:tc>
          <w:tcPr>
            <w:tcW w:w="3006" w:type="dxa"/>
          </w:tcPr>
          <w:p w14:paraId="4AD3A705" w14:textId="77777777" w:rsidR="00D75592" w:rsidRPr="00C35622" w:rsidRDefault="00D75592" w:rsidP="00D75592">
            <w:pPr>
              <w:rPr>
                <w:rFonts w:ascii="Times New Roman" w:hAnsi="Times New Roman" w:cs="Times New Roman"/>
                <w:b/>
                <w:iCs/>
                <w:sz w:val="28"/>
              </w:rPr>
            </w:pPr>
            <w:r w:rsidRPr="00C35622">
              <w:rPr>
                <w:rFonts w:ascii="Times New Roman" w:hAnsi="Times New Roman" w:cs="Times New Roman"/>
                <w:b/>
                <w:iCs/>
                <w:sz w:val="28"/>
              </w:rPr>
              <w:t>Competenza in materia di consapevolezza ed espressione culturale</w:t>
            </w:r>
          </w:p>
          <w:p w14:paraId="34BB35AC" w14:textId="77777777" w:rsidR="00D75592" w:rsidRPr="00C35622" w:rsidRDefault="00D75592" w:rsidP="00EB32C7">
            <w:pPr>
              <w:rPr>
                <w:rFonts w:ascii="Times New Roman" w:hAnsi="Times New Roman" w:cs="Times New Roman"/>
                <w:b/>
                <w:iCs/>
                <w:sz w:val="28"/>
              </w:rPr>
            </w:pPr>
          </w:p>
        </w:tc>
        <w:tc>
          <w:tcPr>
            <w:tcW w:w="2948" w:type="dxa"/>
          </w:tcPr>
          <w:p w14:paraId="0D06CC92" w14:textId="77777777" w:rsidR="00D75592" w:rsidRPr="00C35622" w:rsidRDefault="00D75592" w:rsidP="00C35622">
            <w:pPr>
              <w:rPr>
                <w:rFonts w:ascii="Times New Roman" w:hAnsi="Times New Roman" w:cs="Times New Roman"/>
                <w:b/>
                <w:iCs/>
                <w:sz w:val="28"/>
              </w:rPr>
            </w:pPr>
            <w:r w:rsidRPr="00C35622">
              <w:rPr>
                <w:rFonts w:ascii="Times New Roman" w:hAnsi="Times New Roman" w:cs="Times New Roman"/>
                <w:b/>
                <w:iCs/>
                <w:sz w:val="28"/>
              </w:rPr>
              <w:t>Individuare collegamenti e relazioni</w:t>
            </w:r>
          </w:p>
        </w:tc>
        <w:tc>
          <w:tcPr>
            <w:tcW w:w="3714" w:type="dxa"/>
          </w:tcPr>
          <w:p w14:paraId="58E2C2A5" w14:textId="77777777" w:rsidR="00D75592" w:rsidRPr="00EB32C7" w:rsidRDefault="00D75592" w:rsidP="00D75592">
            <w:pPr>
              <w:jc w:val="both"/>
              <w:rPr>
                <w:rFonts w:ascii="Times New Roman" w:hAnsi="Times New Roman" w:cs="Times New Roman"/>
                <w:sz w:val="28"/>
                <w:szCs w:val="28"/>
              </w:rPr>
            </w:pPr>
            <w:r w:rsidRPr="00D75592">
              <w:rPr>
                <w:rFonts w:ascii="Times New Roman" w:hAnsi="Times New Roman" w:cs="Times New Roman"/>
                <w:sz w:val="28"/>
                <w:szCs w:val="28"/>
              </w:rPr>
              <w:t>Individuare analogie e differenze tra concetti, modelli interpretativi e metodi dei</w:t>
            </w:r>
            <w:r>
              <w:rPr>
                <w:rFonts w:ascii="Times New Roman" w:hAnsi="Times New Roman" w:cs="Times New Roman"/>
                <w:sz w:val="28"/>
                <w:szCs w:val="28"/>
              </w:rPr>
              <w:t xml:space="preserve"> </w:t>
            </w:r>
            <w:r w:rsidRPr="00D75592">
              <w:rPr>
                <w:rFonts w:ascii="Times New Roman" w:hAnsi="Times New Roman" w:cs="Times New Roman"/>
                <w:sz w:val="28"/>
                <w:szCs w:val="28"/>
              </w:rPr>
              <w:t>diversi campi conoscitivi.</w:t>
            </w:r>
          </w:p>
        </w:tc>
      </w:tr>
      <w:tr w:rsidR="00EB32C7" w14:paraId="3874F8AE" w14:textId="77777777" w:rsidTr="004B19F2">
        <w:tc>
          <w:tcPr>
            <w:tcW w:w="3006" w:type="dxa"/>
          </w:tcPr>
          <w:p w14:paraId="012EB20F" w14:textId="77777777" w:rsidR="00D75592" w:rsidRPr="00C35622" w:rsidRDefault="00D75592" w:rsidP="00D75592">
            <w:pPr>
              <w:rPr>
                <w:rFonts w:ascii="Times New Roman" w:hAnsi="Times New Roman" w:cs="Times New Roman"/>
                <w:b/>
                <w:iCs/>
                <w:sz w:val="28"/>
              </w:rPr>
            </w:pPr>
            <w:r w:rsidRPr="00C35622">
              <w:rPr>
                <w:rFonts w:ascii="Times New Roman" w:hAnsi="Times New Roman" w:cs="Times New Roman"/>
                <w:b/>
                <w:iCs/>
                <w:sz w:val="28"/>
              </w:rPr>
              <w:t>Competenza alfabetica  funzionale</w:t>
            </w:r>
          </w:p>
          <w:p w14:paraId="77719F3F" w14:textId="77777777" w:rsidR="00EB32C7" w:rsidRPr="00C35622" w:rsidRDefault="00EB32C7" w:rsidP="00EB32C7">
            <w:pPr>
              <w:rPr>
                <w:rFonts w:ascii="Times New Roman" w:hAnsi="Times New Roman" w:cs="Times New Roman"/>
                <w:b/>
                <w:iCs/>
                <w:sz w:val="28"/>
              </w:rPr>
            </w:pPr>
          </w:p>
        </w:tc>
        <w:tc>
          <w:tcPr>
            <w:tcW w:w="2948" w:type="dxa"/>
          </w:tcPr>
          <w:p w14:paraId="5CF71DC3" w14:textId="77777777" w:rsidR="00EB32C7" w:rsidRPr="00C35622" w:rsidRDefault="00EB32C7" w:rsidP="00C35622">
            <w:pPr>
              <w:rPr>
                <w:rFonts w:ascii="Times New Roman" w:hAnsi="Times New Roman" w:cs="Times New Roman"/>
                <w:b/>
                <w:iCs/>
                <w:sz w:val="28"/>
              </w:rPr>
            </w:pPr>
            <w:r w:rsidRPr="00C35622">
              <w:rPr>
                <w:rFonts w:ascii="Times New Roman" w:hAnsi="Times New Roman" w:cs="Times New Roman"/>
                <w:b/>
                <w:iCs/>
                <w:sz w:val="28"/>
              </w:rPr>
              <w:t>Acquisire ed interpretare l’informazione</w:t>
            </w:r>
          </w:p>
        </w:tc>
        <w:tc>
          <w:tcPr>
            <w:tcW w:w="3714" w:type="dxa"/>
          </w:tcPr>
          <w:p w14:paraId="0F3D9A2F" w14:textId="77777777" w:rsidR="00EB32C7" w:rsidRPr="00EB32C7" w:rsidRDefault="00EB32C7" w:rsidP="00EB32C7">
            <w:pPr>
              <w:tabs>
                <w:tab w:val="left" w:pos="12540"/>
              </w:tabs>
              <w:jc w:val="both"/>
              <w:rPr>
                <w:rFonts w:ascii="Times New Roman" w:hAnsi="Times New Roman" w:cs="Times New Roman"/>
                <w:sz w:val="28"/>
                <w:szCs w:val="28"/>
              </w:rPr>
            </w:pPr>
            <w:r w:rsidRPr="00EB32C7">
              <w:rPr>
                <w:rFonts w:ascii="Times New Roman" w:hAnsi="Times New Roman" w:cs="Times New Roman"/>
                <w:sz w:val="28"/>
                <w:szCs w:val="28"/>
              </w:rPr>
              <w:t>Individuare e analizzare problemi significativi della realtà contemporanea, considerati nella loro complessità.</w:t>
            </w:r>
          </w:p>
          <w:p w14:paraId="4950B678" w14:textId="77777777" w:rsidR="00EB32C7" w:rsidRPr="00EB32C7" w:rsidRDefault="00EB32C7" w:rsidP="00EB32C7">
            <w:pPr>
              <w:tabs>
                <w:tab w:val="left" w:pos="12540"/>
              </w:tabs>
              <w:rPr>
                <w:rFonts w:ascii="Times New Roman" w:hAnsi="Times New Roman" w:cs="Times New Roman"/>
                <w:sz w:val="28"/>
                <w:szCs w:val="28"/>
              </w:rPr>
            </w:pPr>
          </w:p>
        </w:tc>
      </w:tr>
    </w:tbl>
    <w:p w14:paraId="7A74F1F1" w14:textId="77777777" w:rsidR="00F9171B" w:rsidRDefault="00F9171B" w:rsidP="001D3F0E">
      <w:pPr>
        <w:pStyle w:val="Titolo11"/>
        <w:spacing w:before="0"/>
        <w:ind w:left="0" w:right="947"/>
        <w:jc w:val="left"/>
        <w:rPr>
          <w:rFonts w:ascii="Times New Roman" w:hAnsi="Times New Roman" w:cs="Times New Roman"/>
          <w:color w:val="4471C4"/>
          <w:w w:val="95"/>
          <w:sz w:val="52"/>
          <w:szCs w:val="52"/>
          <w:u w:val="single"/>
        </w:rPr>
      </w:pPr>
    </w:p>
    <w:p w14:paraId="7372965F" w14:textId="77777777" w:rsidR="00F9171B" w:rsidRPr="00CE4A28" w:rsidRDefault="00F9171B" w:rsidP="00F9171B">
      <w:pPr>
        <w:pStyle w:val="Corpotesto"/>
        <w:jc w:val="center"/>
        <w:rPr>
          <w:b/>
          <w:i/>
          <w:color w:val="FF0000"/>
          <w:sz w:val="28"/>
          <w:szCs w:val="28"/>
        </w:rPr>
      </w:pPr>
      <w:r w:rsidRPr="00CE4A28">
        <w:rPr>
          <w:b/>
          <w:i/>
          <w:color w:val="FF0000"/>
          <w:sz w:val="28"/>
          <w:szCs w:val="28"/>
        </w:rPr>
        <w:t>COMPETENZE SPECIFICHE TRASVERSALI RICORSIVE</w:t>
      </w:r>
    </w:p>
    <w:p w14:paraId="0DFFA30A" w14:textId="1E8A16A6" w:rsidR="00F9171B" w:rsidRPr="00076CD5" w:rsidRDefault="00F9171B" w:rsidP="00076CD5">
      <w:pPr>
        <w:pStyle w:val="Titolo21"/>
        <w:spacing w:before="235" w:after="5"/>
        <w:ind w:left="411" w:right="697"/>
        <w:jc w:val="right"/>
        <w:rPr>
          <w:i w:val="0"/>
          <w:sz w:val="24"/>
          <w:szCs w:val="24"/>
        </w:rPr>
      </w:pPr>
    </w:p>
    <w:tbl>
      <w:tblPr>
        <w:tblStyle w:val="Grigliatabella"/>
        <w:tblW w:w="9639" w:type="dxa"/>
        <w:tblInd w:w="137" w:type="dxa"/>
        <w:tblLook w:val="04A0" w:firstRow="1" w:lastRow="0" w:firstColumn="1" w:lastColumn="0" w:noHBand="0" w:noVBand="1"/>
      </w:tblPr>
      <w:tblGrid>
        <w:gridCol w:w="9639"/>
      </w:tblGrid>
      <w:tr w:rsidR="00F9171B" w14:paraId="3AF342FE" w14:textId="77777777" w:rsidTr="002B6C24">
        <w:tc>
          <w:tcPr>
            <w:tcW w:w="9639" w:type="dxa"/>
            <w:shd w:val="clear" w:color="auto" w:fill="B4C6E7" w:themeFill="accent1" w:themeFillTint="66"/>
          </w:tcPr>
          <w:p w14:paraId="63186BFA" w14:textId="3293912F" w:rsidR="00F9171B" w:rsidRPr="00780AC2" w:rsidRDefault="00780AC2" w:rsidP="00780AC2">
            <w:pPr>
              <w:pStyle w:val="Titolo21"/>
              <w:spacing w:before="235" w:after="5"/>
              <w:ind w:left="411" w:right="697"/>
              <w:jc w:val="right"/>
              <w:rPr>
                <w:i w:val="0"/>
                <w:sz w:val="24"/>
                <w:szCs w:val="24"/>
              </w:rPr>
            </w:pPr>
            <w:r w:rsidRPr="00B063CE">
              <w:rPr>
                <w:i w:val="0"/>
                <w:color w:val="FF0000"/>
                <w:sz w:val="24"/>
                <w:szCs w:val="24"/>
              </w:rPr>
              <w:t xml:space="preserve">TAB. </w:t>
            </w:r>
            <w:r>
              <w:rPr>
                <w:i w:val="0"/>
                <w:color w:val="FF0000"/>
                <w:sz w:val="24"/>
                <w:szCs w:val="24"/>
              </w:rPr>
              <w:t>3</w:t>
            </w:r>
          </w:p>
        </w:tc>
      </w:tr>
      <w:tr w:rsidR="00F9171B" w14:paraId="2FA836E6" w14:textId="77777777" w:rsidTr="002B6C24">
        <w:tc>
          <w:tcPr>
            <w:tcW w:w="9639" w:type="dxa"/>
          </w:tcPr>
          <w:p w14:paraId="215DD6B4" w14:textId="77777777" w:rsidR="00F9171B" w:rsidRDefault="00F9171B" w:rsidP="00813C29">
            <w:pPr>
              <w:pStyle w:val="Titolo11"/>
              <w:spacing w:before="0"/>
              <w:ind w:left="0" w:right="947"/>
              <w:rPr>
                <w:rFonts w:ascii="Times New Roman" w:hAnsi="Times New Roman" w:cs="Times New Roman"/>
                <w:color w:val="4471C4"/>
                <w:w w:val="95"/>
                <w:sz w:val="52"/>
                <w:szCs w:val="52"/>
                <w:u w:val="single"/>
              </w:rPr>
            </w:pPr>
          </w:p>
          <w:p w14:paraId="2802755C" w14:textId="77777777" w:rsidR="00F9171B" w:rsidRPr="00780AC2" w:rsidRDefault="00F9171B" w:rsidP="00780AC2">
            <w:pPr>
              <w:pStyle w:val="Normale1"/>
              <w:widowControl w:val="0"/>
              <w:numPr>
                <w:ilvl w:val="0"/>
                <w:numId w:val="2"/>
              </w:numPr>
              <w:pBdr>
                <w:top w:val="nil"/>
                <w:left w:val="nil"/>
                <w:bottom w:val="nil"/>
                <w:right w:val="nil"/>
                <w:between w:val="nil"/>
              </w:pBdr>
              <w:spacing w:line="240" w:lineRule="auto"/>
              <w:jc w:val="both"/>
              <w:rPr>
                <w:rFonts w:ascii="Times New Roman" w:eastAsia="Times" w:hAnsi="Times New Roman" w:cs="Times New Roman"/>
                <w:color w:val="000000"/>
                <w:sz w:val="28"/>
                <w:szCs w:val="28"/>
              </w:rPr>
            </w:pPr>
            <w:r w:rsidRPr="00780AC2">
              <w:rPr>
                <w:rFonts w:ascii="Times New Roman" w:eastAsia="Times" w:hAnsi="Times New Roman" w:cs="Times New Roman"/>
                <w:color w:val="000000"/>
                <w:sz w:val="28"/>
                <w:szCs w:val="28"/>
              </w:rPr>
              <w:t xml:space="preserve">Sviluppo dell’autonomia personale e del senso di responsabilità </w:t>
            </w:r>
          </w:p>
          <w:p w14:paraId="015D0638" w14:textId="77777777" w:rsidR="00F9171B" w:rsidRPr="00780AC2" w:rsidRDefault="00F9171B" w:rsidP="00780AC2">
            <w:pPr>
              <w:pStyle w:val="Normale1"/>
              <w:widowControl w:val="0"/>
              <w:numPr>
                <w:ilvl w:val="0"/>
                <w:numId w:val="2"/>
              </w:numPr>
              <w:pBdr>
                <w:top w:val="nil"/>
                <w:left w:val="nil"/>
                <w:bottom w:val="nil"/>
                <w:right w:val="nil"/>
                <w:between w:val="nil"/>
              </w:pBdr>
              <w:spacing w:line="240" w:lineRule="auto"/>
              <w:ind w:right="44"/>
              <w:jc w:val="both"/>
              <w:rPr>
                <w:rFonts w:ascii="Times New Roman" w:eastAsia="Times" w:hAnsi="Times New Roman" w:cs="Times New Roman"/>
                <w:color w:val="000000"/>
                <w:sz w:val="28"/>
                <w:szCs w:val="28"/>
              </w:rPr>
            </w:pPr>
            <w:r w:rsidRPr="00780AC2">
              <w:rPr>
                <w:rFonts w:ascii="Times New Roman" w:eastAsia="Times" w:hAnsi="Times New Roman" w:cs="Times New Roman"/>
                <w:color w:val="000000"/>
                <w:sz w:val="28"/>
                <w:szCs w:val="28"/>
              </w:rPr>
              <w:t xml:space="preserve">Orientamento all’imparare ad imparare e allo spirito di collaborazione valorizzando la natura  sociale della conoscenza </w:t>
            </w:r>
          </w:p>
          <w:p w14:paraId="68C443DF" w14:textId="77777777" w:rsidR="00F9171B" w:rsidRPr="00780AC2" w:rsidRDefault="00F9171B" w:rsidP="00780AC2">
            <w:pPr>
              <w:pStyle w:val="Normale1"/>
              <w:widowControl w:val="0"/>
              <w:numPr>
                <w:ilvl w:val="0"/>
                <w:numId w:val="2"/>
              </w:numPr>
              <w:pBdr>
                <w:top w:val="nil"/>
                <w:left w:val="nil"/>
                <w:bottom w:val="nil"/>
                <w:right w:val="nil"/>
                <w:between w:val="nil"/>
              </w:pBdr>
              <w:spacing w:line="240" w:lineRule="auto"/>
              <w:ind w:right="44"/>
              <w:jc w:val="both"/>
              <w:rPr>
                <w:rFonts w:ascii="Times New Roman" w:eastAsia="Times" w:hAnsi="Times New Roman" w:cs="Times New Roman"/>
                <w:color w:val="000000"/>
                <w:sz w:val="28"/>
                <w:szCs w:val="28"/>
              </w:rPr>
            </w:pPr>
            <w:r w:rsidRPr="00780AC2">
              <w:rPr>
                <w:rFonts w:ascii="Times New Roman" w:eastAsia="Times" w:hAnsi="Times New Roman" w:cs="Times New Roman"/>
                <w:color w:val="000000"/>
                <w:sz w:val="28"/>
                <w:szCs w:val="28"/>
              </w:rPr>
              <w:t xml:space="preserve">Sviluppo delle capacità di ricercare, acquisire ed interpretare criticamente le informazioni nei  diversi ambiti, valutandone l’attendibilità e l’utilità </w:t>
            </w:r>
          </w:p>
          <w:p w14:paraId="4C6C9E53" w14:textId="77777777" w:rsidR="00F9171B" w:rsidRPr="00780AC2" w:rsidRDefault="00F9171B" w:rsidP="00780AC2">
            <w:pPr>
              <w:pStyle w:val="Normale1"/>
              <w:widowControl w:val="0"/>
              <w:numPr>
                <w:ilvl w:val="0"/>
                <w:numId w:val="2"/>
              </w:numPr>
              <w:pBdr>
                <w:top w:val="nil"/>
                <w:left w:val="nil"/>
                <w:bottom w:val="nil"/>
                <w:right w:val="nil"/>
                <w:between w:val="nil"/>
              </w:pBdr>
              <w:spacing w:line="240" w:lineRule="auto"/>
              <w:ind w:right="49"/>
              <w:jc w:val="both"/>
              <w:rPr>
                <w:rFonts w:ascii="Times New Roman" w:eastAsia="Times" w:hAnsi="Times New Roman" w:cs="Times New Roman"/>
                <w:color w:val="000000"/>
                <w:sz w:val="28"/>
                <w:szCs w:val="28"/>
              </w:rPr>
            </w:pPr>
            <w:r w:rsidRPr="00780AC2">
              <w:rPr>
                <w:rFonts w:ascii="Times New Roman" w:eastAsia="Times" w:hAnsi="Times New Roman" w:cs="Times New Roman"/>
                <w:color w:val="000000"/>
                <w:sz w:val="28"/>
                <w:szCs w:val="28"/>
              </w:rPr>
              <w:t xml:space="preserve">Promozione e consolidamento dell’attitudine all’acquisizione organica di significati e di saperi, fondata sulla condivisione degli obiettivi di  apprendimento e sulla partecipazione attiva </w:t>
            </w:r>
          </w:p>
          <w:p w14:paraId="489C4FA5" w14:textId="29684A3F" w:rsidR="00F9171B" w:rsidRPr="00780AC2" w:rsidRDefault="00780AC2" w:rsidP="00780AC2">
            <w:pPr>
              <w:pStyle w:val="Normale1"/>
              <w:widowControl w:val="0"/>
              <w:numPr>
                <w:ilvl w:val="0"/>
                <w:numId w:val="2"/>
              </w:numPr>
              <w:spacing w:line="240" w:lineRule="auto"/>
              <w:jc w:val="both"/>
              <w:rPr>
                <w:rFonts w:ascii="Times New Roman" w:eastAsia="Times" w:hAnsi="Times New Roman" w:cs="Times New Roman"/>
                <w:color w:val="000000"/>
                <w:sz w:val="28"/>
                <w:szCs w:val="28"/>
              </w:rPr>
            </w:pPr>
            <w:r>
              <w:rPr>
                <w:rFonts w:ascii="Times New Roman" w:eastAsia="Times" w:hAnsi="Times New Roman" w:cs="Times New Roman"/>
                <w:color w:val="000000"/>
                <w:sz w:val="28"/>
                <w:szCs w:val="28"/>
              </w:rPr>
              <w:t xml:space="preserve">Valorizzazione </w:t>
            </w:r>
            <w:r w:rsidR="00F9171B" w:rsidRPr="00780AC2">
              <w:rPr>
                <w:rFonts w:ascii="Times New Roman" w:eastAsia="Times" w:hAnsi="Times New Roman" w:cs="Times New Roman"/>
                <w:color w:val="000000"/>
                <w:sz w:val="28"/>
                <w:szCs w:val="28"/>
              </w:rPr>
              <w:t xml:space="preserve">della creatività, </w:t>
            </w:r>
            <w:r>
              <w:rPr>
                <w:rFonts w:ascii="Times New Roman" w:eastAsia="Times" w:hAnsi="Times New Roman" w:cs="Times New Roman"/>
                <w:color w:val="000000"/>
                <w:sz w:val="28"/>
                <w:szCs w:val="28"/>
              </w:rPr>
              <w:t>attraverso contributi originali</w:t>
            </w:r>
            <w:r w:rsidR="00F9171B" w:rsidRPr="00780AC2">
              <w:rPr>
                <w:rFonts w:ascii="Times New Roman" w:eastAsia="Times" w:hAnsi="Times New Roman" w:cs="Times New Roman"/>
                <w:color w:val="000000"/>
                <w:sz w:val="28"/>
                <w:szCs w:val="28"/>
              </w:rPr>
              <w:t>,valevoli ad  integrare conoscenze e condividere  buone pratiche</w:t>
            </w:r>
            <w:r>
              <w:rPr>
                <w:rFonts w:ascii="Times New Roman" w:eastAsia="Times" w:hAnsi="Times New Roman" w:cs="Times New Roman"/>
                <w:color w:val="000000"/>
                <w:sz w:val="28"/>
                <w:szCs w:val="28"/>
              </w:rPr>
              <w:t>.</w:t>
            </w:r>
          </w:p>
        </w:tc>
      </w:tr>
    </w:tbl>
    <w:p w14:paraId="621E1715" w14:textId="77777777" w:rsidR="001D3F0E" w:rsidRDefault="001D3F0E" w:rsidP="001D3F0E">
      <w:pPr>
        <w:pStyle w:val="Titolo11"/>
        <w:spacing w:before="0"/>
        <w:ind w:left="0" w:right="947"/>
        <w:jc w:val="left"/>
        <w:rPr>
          <w:rFonts w:ascii="Times New Roman" w:hAnsi="Times New Roman" w:cs="Times New Roman"/>
          <w:color w:val="4471C4"/>
          <w:w w:val="95"/>
          <w:sz w:val="52"/>
          <w:szCs w:val="52"/>
          <w:u w:val="single"/>
        </w:rPr>
      </w:pPr>
    </w:p>
    <w:tbl>
      <w:tblPr>
        <w:tblStyle w:val="TableNormal"/>
        <w:tblW w:w="965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5"/>
        <w:gridCol w:w="2430"/>
        <w:gridCol w:w="3317"/>
      </w:tblGrid>
      <w:tr w:rsidR="00076CD5" w14:paraId="3CFE35C1" w14:textId="77777777" w:rsidTr="00780AC2">
        <w:trPr>
          <w:trHeight w:val="224"/>
        </w:trPr>
        <w:tc>
          <w:tcPr>
            <w:tcW w:w="9652" w:type="dxa"/>
            <w:gridSpan w:val="3"/>
            <w:shd w:val="clear" w:color="auto" w:fill="8EAADB" w:themeFill="accent1" w:themeFillTint="99"/>
          </w:tcPr>
          <w:p w14:paraId="37687285" w14:textId="77777777" w:rsidR="00076CD5" w:rsidRPr="00CC67E1" w:rsidRDefault="00076CD5" w:rsidP="00455BA1">
            <w:pPr>
              <w:pStyle w:val="Corpotesto"/>
              <w:jc w:val="center"/>
              <w:rPr>
                <w:b/>
                <w:i/>
                <w:sz w:val="28"/>
              </w:rPr>
            </w:pPr>
            <w:r w:rsidRPr="00CE4A28">
              <w:rPr>
                <w:b/>
                <w:i/>
                <w:color w:val="FF0000"/>
                <w:sz w:val="28"/>
              </w:rPr>
              <w:t>Competenze comportamentali</w:t>
            </w:r>
            <w:r w:rsidRPr="00CE4A28">
              <w:rPr>
                <w:rStyle w:val="Rimandonotaapidipagina"/>
                <w:b/>
                <w:i/>
                <w:color w:val="FF0000"/>
                <w:sz w:val="28"/>
              </w:rPr>
              <w:footnoteReference w:id="1"/>
            </w:r>
          </w:p>
        </w:tc>
      </w:tr>
      <w:tr w:rsidR="00076CD5" w:rsidRPr="00CE4A28" w14:paraId="2F5EC5C5" w14:textId="77777777" w:rsidTr="00780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556"/>
        </w:trPr>
        <w:tc>
          <w:tcPr>
            <w:tcW w:w="3905" w:type="dxa"/>
            <w:tcBorders>
              <w:left w:val="single" w:sz="4" w:space="0" w:color="000009"/>
              <w:bottom w:val="single" w:sz="4" w:space="0" w:color="000009"/>
              <w:right w:val="single" w:sz="4" w:space="0" w:color="000009"/>
            </w:tcBorders>
            <w:shd w:val="clear" w:color="auto" w:fill="B4C5E7"/>
          </w:tcPr>
          <w:p w14:paraId="7F60F3FE" w14:textId="77777777" w:rsidR="00076CD5" w:rsidRPr="00CE4A28" w:rsidRDefault="00076CD5" w:rsidP="00455BA1">
            <w:pPr>
              <w:pStyle w:val="TableParagraph"/>
              <w:spacing w:line="275" w:lineRule="exact"/>
              <w:ind w:left="566" w:right="715"/>
              <w:jc w:val="center"/>
              <w:rPr>
                <w:b/>
                <w:sz w:val="24"/>
              </w:rPr>
            </w:pPr>
            <w:r w:rsidRPr="00CE4A28">
              <w:rPr>
                <w:b/>
                <w:sz w:val="24"/>
              </w:rPr>
              <w:t>Rispettare</w:t>
            </w:r>
          </w:p>
          <w:p w14:paraId="457D5108" w14:textId="77777777" w:rsidR="00076CD5" w:rsidRPr="00CE4A28" w:rsidRDefault="00076CD5" w:rsidP="00455BA1">
            <w:pPr>
              <w:pStyle w:val="TableParagraph"/>
              <w:spacing w:before="16"/>
              <w:ind w:left="566" w:right="717"/>
              <w:jc w:val="center"/>
              <w:rPr>
                <w:b/>
                <w:sz w:val="24"/>
              </w:rPr>
            </w:pPr>
            <w:r w:rsidRPr="00CE4A28">
              <w:rPr>
                <w:b/>
                <w:sz w:val="24"/>
              </w:rPr>
              <w:t>Leggi/regolamenti/regole</w:t>
            </w:r>
          </w:p>
        </w:tc>
        <w:tc>
          <w:tcPr>
            <w:tcW w:w="2430" w:type="dxa"/>
            <w:tcBorders>
              <w:left w:val="single" w:sz="4" w:space="0" w:color="000009"/>
              <w:bottom w:val="single" w:sz="4" w:space="0" w:color="000009"/>
              <w:right w:val="single" w:sz="4" w:space="0" w:color="000009"/>
            </w:tcBorders>
            <w:shd w:val="clear" w:color="auto" w:fill="B4C5E7"/>
          </w:tcPr>
          <w:p w14:paraId="739A8030" w14:textId="77777777" w:rsidR="00076CD5" w:rsidRPr="00CE4A28" w:rsidRDefault="00076CD5" w:rsidP="00455BA1">
            <w:pPr>
              <w:pStyle w:val="TableParagraph"/>
              <w:spacing w:line="275" w:lineRule="exact"/>
              <w:ind w:left="563"/>
              <w:rPr>
                <w:b/>
                <w:sz w:val="24"/>
              </w:rPr>
            </w:pPr>
            <w:r w:rsidRPr="00CE4A28">
              <w:rPr>
                <w:b/>
                <w:sz w:val="24"/>
              </w:rPr>
              <w:t>Rispettare il</w:t>
            </w:r>
          </w:p>
          <w:p w14:paraId="09349AF1" w14:textId="77777777" w:rsidR="00076CD5" w:rsidRPr="00CE4A28" w:rsidRDefault="00076CD5" w:rsidP="00455BA1">
            <w:pPr>
              <w:pStyle w:val="TableParagraph"/>
              <w:spacing w:before="16"/>
              <w:ind w:left="618"/>
              <w:rPr>
                <w:b/>
                <w:sz w:val="24"/>
              </w:rPr>
            </w:pPr>
            <w:r w:rsidRPr="00CE4A28">
              <w:rPr>
                <w:b/>
                <w:sz w:val="24"/>
              </w:rPr>
              <w:t>patrimonio</w:t>
            </w:r>
          </w:p>
        </w:tc>
        <w:tc>
          <w:tcPr>
            <w:tcW w:w="3317" w:type="dxa"/>
            <w:tcBorders>
              <w:left w:val="single" w:sz="4" w:space="0" w:color="000009"/>
              <w:bottom w:val="single" w:sz="4" w:space="0" w:color="000009"/>
              <w:right w:val="single" w:sz="4" w:space="0" w:color="000009"/>
            </w:tcBorders>
            <w:shd w:val="clear" w:color="auto" w:fill="B4C5E7"/>
          </w:tcPr>
          <w:p w14:paraId="4228B970" w14:textId="77777777" w:rsidR="00076CD5" w:rsidRPr="00CE4A28" w:rsidRDefault="00076CD5" w:rsidP="00455BA1">
            <w:pPr>
              <w:pStyle w:val="TableParagraph"/>
              <w:spacing w:before="147"/>
              <w:ind w:left="779"/>
              <w:rPr>
                <w:b/>
                <w:sz w:val="24"/>
              </w:rPr>
            </w:pPr>
            <w:r w:rsidRPr="00CE4A28">
              <w:rPr>
                <w:b/>
                <w:sz w:val="24"/>
              </w:rPr>
              <w:t>Lavorare in gruppo</w:t>
            </w:r>
          </w:p>
        </w:tc>
      </w:tr>
      <w:tr w:rsidR="00076CD5" w:rsidRPr="00B063CE" w14:paraId="179F6703" w14:textId="77777777" w:rsidTr="00780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682"/>
        </w:trPr>
        <w:tc>
          <w:tcPr>
            <w:tcW w:w="3905" w:type="dxa"/>
            <w:tcBorders>
              <w:top w:val="single" w:sz="4" w:space="0" w:color="000009"/>
              <w:left w:val="single" w:sz="4" w:space="0" w:color="000009"/>
              <w:bottom w:val="single" w:sz="4" w:space="0" w:color="000009"/>
              <w:right w:val="single" w:sz="4" w:space="0" w:color="000009"/>
            </w:tcBorders>
            <w:shd w:val="clear" w:color="auto" w:fill="D9E2F3" w:themeFill="accent1" w:themeFillTint="33"/>
          </w:tcPr>
          <w:p w14:paraId="61D5E65D" w14:textId="77777777" w:rsidR="00076CD5" w:rsidRPr="00400779" w:rsidRDefault="00076CD5" w:rsidP="00455BA1">
            <w:pPr>
              <w:pStyle w:val="TableParagraph"/>
              <w:spacing w:before="9"/>
              <w:rPr>
                <w:b/>
                <w:i/>
                <w:sz w:val="38"/>
                <w:lang w:val="it-IT"/>
              </w:rPr>
            </w:pPr>
          </w:p>
          <w:p w14:paraId="65F368C8" w14:textId="77777777" w:rsidR="00076CD5" w:rsidRPr="00D14C32" w:rsidRDefault="00076CD5" w:rsidP="00455BA1">
            <w:pPr>
              <w:pStyle w:val="TableParagraph"/>
              <w:spacing w:before="1"/>
              <w:ind w:left="59"/>
              <w:rPr>
                <w:sz w:val="24"/>
                <w:lang w:val="it-IT"/>
              </w:rPr>
            </w:pPr>
            <w:r w:rsidRPr="00D14C32">
              <w:rPr>
                <w:sz w:val="24"/>
                <w:lang w:val="it-IT"/>
              </w:rPr>
              <w:t>Puntualità nell’ingresso in aula;</w:t>
            </w:r>
          </w:p>
          <w:p w14:paraId="4607A92E" w14:textId="77777777" w:rsidR="00076CD5" w:rsidRPr="00D14C32" w:rsidRDefault="00076CD5" w:rsidP="00455BA1">
            <w:pPr>
              <w:pStyle w:val="TableParagraph"/>
              <w:spacing w:before="179" w:line="254" w:lineRule="auto"/>
              <w:ind w:left="59"/>
              <w:rPr>
                <w:sz w:val="24"/>
                <w:lang w:val="it-IT"/>
              </w:rPr>
            </w:pPr>
            <w:r w:rsidRPr="00D14C32">
              <w:rPr>
                <w:sz w:val="24"/>
                <w:lang w:val="it-IT"/>
              </w:rPr>
              <w:t>Puntualità nelle giustificazioni delle assenze e dei ritardi;</w:t>
            </w:r>
          </w:p>
          <w:p w14:paraId="2EF23276" w14:textId="77777777" w:rsidR="00076CD5" w:rsidRPr="00D14C32" w:rsidRDefault="00076CD5" w:rsidP="00455BA1">
            <w:pPr>
              <w:pStyle w:val="TableParagraph"/>
              <w:spacing w:before="164" w:line="254" w:lineRule="auto"/>
              <w:ind w:left="59"/>
              <w:rPr>
                <w:sz w:val="24"/>
                <w:lang w:val="it-IT"/>
              </w:rPr>
            </w:pPr>
            <w:r w:rsidRPr="00D14C32">
              <w:rPr>
                <w:sz w:val="24"/>
                <w:lang w:val="it-IT"/>
              </w:rPr>
              <w:t>Puntualità nell’esecuzione dei compiti assegnati in classe;</w:t>
            </w:r>
          </w:p>
          <w:p w14:paraId="1C86B029" w14:textId="77777777" w:rsidR="00076CD5" w:rsidRPr="00D14C32" w:rsidRDefault="00076CD5" w:rsidP="00455BA1">
            <w:pPr>
              <w:pStyle w:val="TableParagraph"/>
              <w:spacing w:before="163" w:line="256" w:lineRule="auto"/>
              <w:ind w:left="59"/>
              <w:rPr>
                <w:sz w:val="24"/>
                <w:lang w:val="it-IT"/>
              </w:rPr>
            </w:pPr>
            <w:r w:rsidRPr="00D14C32">
              <w:rPr>
                <w:sz w:val="24"/>
                <w:lang w:val="it-IT"/>
              </w:rPr>
              <w:t>Puntualità nella riconsegna dei compiti assegnati;</w:t>
            </w:r>
          </w:p>
          <w:p w14:paraId="66376DB4" w14:textId="77777777" w:rsidR="00076CD5" w:rsidRPr="00D14C32" w:rsidRDefault="00076CD5" w:rsidP="00455BA1">
            <w:pPr>
              <w:pStyle w:val="TableParagraph"/>
              <w:spacing w:before="157" w:line="256" w:lineRule="auto"/>
              <w:ind w:left="59"/>
              <w:rPr>
                <w:color w:val="FF0000"/>
                <w:sz w:val="24"/>
                <w:u w:val="single" w:color="FF0000"/>
                <w:lang w:val="it-IT"/>
              </w:rPr>
            </w:pPr>
            <w:r w:rsidRPr="00D14C32">
              <w:rPr>
                <w:color w:val="FF0000"/>
                <w:sz w:val="24"/>
                <w:u w:val="single" w:color="FF0000"/>
                <w:lang w:val="it-IT"/>
              </w:rPr>
              <w:t xml:space="preserve">Osservanza  delle misure, nazionali e/o di istituto, di contenimento anticovid </w:t>
            </w:r>
          </w:p>
        </w:tc>
        <w:tc>
          <w:tcPr>
            <w:tcW w:w="2430" w:type="dxa"/>
            <w:tcBorders>
              <w:top w:val="single" w:sz="4" w:space="0" w:color="000009"/>
              <w:left w:val="single" w:sz="4" w:space="0" w:color="000009"/>
              <w:bottom w:val="single" w:sz="4" w:space="0" w:color="000009"/>
              <w:right w:val="single" w:sz="4" w:space="0" w:color="000009"/>
            </w:tcBorders>
            <w:shd w:val="clear" w:color="auto" w:fill="D9E2F3" w:themeFill="accent1" w:themeFillTint="33"/>
          </w:tcPr>
          <w:p w14:paraId="77787A50" w14:textId="77777777" w:rsidR="00076CD5" w:rsidRPr="00D14C32" w:rsidRDefault="00076CD5" w:rsidP="00455BA1">
            <w:pPr>
              <w:pStyle w:val="TableParagraph"/>
              <w:spacing w:before="9"/>
              <w:rPr>
                <w:b/>
                <w:i/>
                <w:sz w:val="38"/>
                <w:lang w:val="it-IT"/>
              </w:rPr>
            </w:pPr>
          </w:p>
          <w:p w14:paraId="63F94CCA" w14:textId="77777777" w:rsidR="00076CD5" w:rsidRPr="00D14C32" w:rsidRDefault="00076CD5" w:rsidP="00455BA1">
            <w:pPr>
              <w:pStyle w:val="TableParagraph"/>
              <w:spacing w:before="1" w:line="396" w:lineRule="auto"/>
              <w:ind w:left="63" w:right="1111"/>
              <w:rPr>
                <w:sz w:val="24"/>
                <w:lang w:val="it-IT"/>
              </w:rPr>
            </w:pPr>
            <w:r w:rsidRPr="00D14C32">
              <w:rPr>
                <w:sz w:val="24"/>
                <w:lang w:val="it-IT"/>
              </w:rPr>
              <w:t>della classe dei</w:t>
            </w:r>
            <w:r w:rsidRPr="00D14C32">
              <w:rPr>
                <w:spacing w:val="14"/>
                <w:sz w:val="24"/>
                <w:lang w:val="it-IT"/>
              </w:rPr>
              <w:t xml:space="preserve"> </w:t>
            </w:r>
            <w:r w:rsidRPr="00D14C32">
              <w:rPr>
                <w:spacing w:val="-3"/>
                <w:sz w:val="24"/>
                <w:lang w:val="it-IT"/>
              </w:rPr>
              <w:t>laboratori</w:t>
            </w:r>
          </w:p>
          <w:p w14:paraId="6E03D9CA" w14:textId="77777777" w:rsidR="00076CD5" w:rsidRPr="00D14C32" w:rsidRDefault="00076CD5" w:rsidP="00455BA1">
            <w:pPr>
              <w:pStyle w:val="TableParagraph"/>
              <w:spacing w:line="396" w:lineRule="auto"/>
              <w:ind w:left="63" w:right="667"/>
              <w:rPr>
                <w:sz w:val="24"/>
                <w:lang w:val="it-IT"/>
              </w:rPr>
            </w:pPr>
            <w:r w:rsidRPr="00D14C32">
              <w:rPr>
                <w:sz w:val="24"/>
                <w:lang w:val="it-IT"/>
              </w:rPr>
              <w:t>degli spazi comuni dell’ambiente delle risorse</w:t>
            </w:r>
          </w:p>
        </w:tc>
        <w:tc>
          <w:tcPr>
            <w:tcW w:w="3317" w:type="dxa"/>
            <w:tcBorders>
              <w:top w:val="single" w:sz="4" w:space="0" w:color="000009"/>
              <w:left w:val="single" w:sz="4" w:space="0" w:color="000009"/>
              <w:bottom w:val="single" w:sz="4" w:space="0" w:color="000009"/>
              <w:right w:val="single" w:sz="4" w:space="0" w:color="000009"/>
            </w:tcBorders>
            <w:shd w:val="clear" w:color="auto" w:fill="D9E2F3" w:themeFill="accent1" w:themeFillTint="33"/>
          </w:tcPr>
          <w:p w14:paraId="24C7169E" w14:textId="77777777" w:rsidR="00076CD5" w:rsidRPr="00D14C32" w:rsidRDefault="00076CD5" w:rsidP="00455BA1">
            <w:pPr>
              <w:pStyle w:val="TableParagraph"/>
              <w:spacing w:before="9"/>
              <w:rPr>
                <w:b/>
                <w:i/>
                <w:sz w:val="38"/>
                <w:lang w:val="it-IT"/>
              </w:rPr>
            </w:pPr>
          </w:p>
          <w:p w14:paraId="04BB652C" w14:textId="77777777" w:rsidR="00076CD5" w:rsidRPr="00D14C32" w:rsidRDefault="00076CD5" w:rsidP="00455BA1">
            <w:pPr>
              <w:pStyle w:val="TableParagraph"/>
              <w:spacing w:before="1" w:line="256" w:lineRule="auto"/>
              <w:ind w:left="59" w:right="62"/>
              <w:jc w:val="both"/>
              <w:rPr>
                <w:sz w:val="24"/>
                <w:lang w:val="it-IT"/>
              </w:rPr>
            </w:pPr>
            <w:r w:rsidRPr="00D14C32">
              <w:rPr>
                <w:sz w:val="24"/>
                <w:lang w:val="it-IT"/>
              </w:rPr>
              <w:t>Partecipare in modo propositivo al dialogo educativo, intervenendo senza sovrapposizione e rispettando i ruoli.</w:t>
            </w:r>
          </w:p>
          <w:p w14:paraId="2424FE2F" w14:textId="77777777" w:rsidR="00076CD5" w:rsidRPr="00D14C32" w:rsidRDefault="00076CD5" w:rsidP="00455BA1">
            <w:pPr>
              <w:pStyle w:val="TableParagraph"/>
              <w:spacing w:before="155" w:line="256" w:lineRule="auto"/>
              <w:ind w:left="59" w:right="56"/>
              <w:jc w:val="both"/>
              <w:rPr>
                <w:sz w:val="24"/>
                <w:lang w:val="it-IT"/>
              </w:rPr>
            </w:pPr>
            <w:r w:rsidRPr="00D14C32">
              <w:rPr>
                <w:sz w:val="24"/>
                <w:lang w:val="it-IT"/>
              </w:rPr>
              <w:t>Porsi</w:t>
            </w:r>
            <w:r w:rsidRPr="00D14C32">
              <w:rPr>
                <w:spacing w:val="-14"/>
                <w:sz w:val="24"/>
                <w:lang w:val="it-IT"/>
              </w:rPr>
              <w:t xml:space="preserve"> </w:t>
            </w:r>
            <w:r w:rsidRPr="00D14C32">
              <w:rPr>
                <w:sz w:val="24"/>
                <w:lang w:val="it-IT"/>
              </w:rPr>
              <w:t>in</w:t>
            </w:r>
            <w:r w:rsidRPr="00D14C32">
              <w:rPr>
                <w:spacing w:val="-13"/>
                <w:sz w:val="24"/>
                <w:lang w:val="it-IT"/>
              </w:rPr>
              <w:t xml:space="preserve"> </w:t>
            </w:r>
            <w:r w:rsidRPr="00D14C32">
              <w:rPr>
                <w:sz w:val="24"/>
                <w:lang w:val="it-IT"/>
              </w:rPr>
              <w:t>relazione</w:t>
            </w:r>
            <w:r w:rsidRPr="00D14C32">
              <w:rPr>
                <w:spacing w:val="-12"/>
                <w:sz w:val="24"/>
                <w:lang w:val="it-IT"/>
              </w:rPr>
              <w:t xml:space="preserve"> </w:t>
            </w:r>
            <w:r w:rsidRPr="00D14C32">
              <w:rPr>
                <w:sz w:val="24"/>
                <w:lang w:val="it-IT"/>
              </w:rPr>
              <w:t>con</w:t>
            </w:r>
            <w:r w:rsidRPr="00D14C32">
              <w:rPr>
                <w:spacing w:val="-13"/>
                <w:sz w:val="24"/>
                <w:lang w:val="it-IT"/>
              </w:rPr>
              <w:t xml:space="preserve"> </w:t>
            </w:r>
            <w:r w:rsidRPr="00D14C32">
              <w:rPr>
                <w:sz w:val="24"/>
                <w:lang w:val="it-IT"/>
              </w:rPr>
              <w:t>gli</w:t>
            </w:r>
            <w:r w:rsidRPr="00D14C32">
              <w:rPr>
                <w:spacing w:val="-13"/>
                <w:sz w:val="24"/>
                <w:lang w:val="it-IT"/>
              </w:rPr>
              <w:t xml:space="preserve"> </w:t>
            </w:r>
            <w:r w:rsidRPr="00D14C32">
              <w:rPr>
                <w:sz w:val="24"/>
                <w:lang w:val="it-IT"/>
              </w:rPr>
              <w:t>altri</w:t>
            </w:r>
            <w:r w:rsidRPr="00D14C32">
              <w:rPr>
                <w:spacing w:val="-12"/>
                <w:sz w:val="24"/>
                <w:lang w:val="it-IT"/>
              </w:rPr>
              <w:t xml:space="preserve"> </w:t>
            </w:r>
            <w:r w:rsidRPr="00D14C32">
              <w:rPr>
                <w:sz w:val="24"/>
                <w:lang w:val="it-IT"/>
              </w:rPr>
              <w:t>in</w:t>
            </w:r>
            <w:r w:rsidRPr="00D14C32">
              <w:rPr>
                <w:spacing w:val="-13"/>
                <w:sz w:val="24"/>
                <w:lang w:val="it-IT"/>
              </w:rPr>
              <w:t xml:space="preserve"> </w:t>
            </w:r>
            <w:r w:rsidRPr="00D14C32">
              <w:rPr>
                <w:sz w:val="24"/>
                <w:lang w:val="it-IT"/>
              </w:rPr>
              <w:t>modo corretto e leale, accettando critiche, rispettando le opinioni altrui e ammettendo i propri</w:t>
            </w:r>
            <w:r w:rsidRPr="00D14C32">
              <w:rPr>
                <w:spacing w:val="-5"/>
                <w:sz w:val="24"/>
                <w:lang w:val="it-IT"/>
              </w:rPr>
              <w:t xml:space="preserve"> </w:t>
            </w:r>
            <w:r w:rsidRPr="00D14C32">
              <w:rPr>
                <w:sz w:val="24"/>
                <w:lang w:val="it-IT"/>
              </w:rPr>
              <w:t>errori.</w:t>
            </w:r>
          </w:p>
          <w:p w14:paraId="3A382991" w14:textId="77777777" w:rsidR="00076CD5" w:rsidRPr="00D14C32" w:rsidRDefault="00076CD5" w:rsidP="00455BA1">
            <w:pPr>
              <w:pStyle w:val="TableParagraph"/>
              <w:spacing w:before="159" w:line="254" w:lineRule="auto"/>
              <w:ind w:left="59" w:right="61"/>
              <w:jc w:val="both"/>
              <w:rPr>
                <w:sz w:val="24"/>
                <w:lang w:val="it-IT"/>
              </w:rPr>
            </w:pPr>
            <w:r w:rsidRPr="00D14C32">
              <w:rPr>
                <w:sz w:val="24"/>
                <w:lang w:val="it-IT"/>
              </w:rPr>
              <w:t>Socializzare con i compagni e con i docenti.</w:t>
            </w:r>
          </w:p>
        </w:tc>
      </w:tr>
    </w:tbl>
    <w:tbl>
      <w:tblPr>
        <w:tblStyle w:val="TableNormal1"/>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856"/>
        <w:gridCol w:w="1960"/>
        <w:gridCol w:w="2081"/>
      </w:tblGrid>
      <w:tr w:rsidR="00076CD5" w:rsidRPr="00D360D2" w14:paraId="0C645919" w14:textId="77777777" w:rsidTr="002B6C24">
        <w:trPr>
          <w:trHeight w:val="709"/>
        </w:trPr>
        <w:tc>
          <w:tcPr>
            <w:tcW w:w="9355" w:type="dxa"/>
            <w:gridSpan w:val="4"/>
            <w:tcBorders>
              <w:bottom w:val="single" w:sz="4" w:space="0" w:color="FF0000"/>
            </w:tcBorders>
            <w:shd w:val="clear" w:color="auto" w:fill="B4C5E7"/>
          </w:tcPr>
          <w:p w14:paraId="593F8E91" w14:textId="77777777" w:rsidR="00076CD5" w:rsidRPr="00D14C32" w:rsidRDefault="00076CD5" w:rsidP="00455BA1">
            <w:pPr>
              <w:pStyle w:val="TableParagraph"/>
              <w:spacing w:before="1" w:line="368" w:lineRule="exact"/>
              <w:ind w:left="3659" w:right="14" w:hanging="2397"/>
              <w:rPr>
                <w:b/>
                <w:color w:val="FF0000"/>
                <w:spacing w:val="-4"/>
                <w:sz w:val="32"/>
                <w:lang w:val="it-IT"/>
              </w:rPr>
            </w:pPr>
            <w:r w:rsidRPr="00D14C32">
              <w:rPr>
                <w:b/>
                <w:color w:val="FF0000"/>
                <w:sz w:val="32"/>
                <w:lang w:val="it-IT"/>
              </w:rPr>
              <w:t xml:space="preserve">PIANIFICAZIONE DELLE </w:t>
            </w:r>
            <w:r w:rsidRPr="00D14C32">
              <w:rPr>
                <w:b/>
                <w:color w:val="FF0000"/>
                <w:spacing w:val="-6"/>
                <w:sz w:val="32"/>
                <w:lang w:val="it-IT"/>
              </w:rPr>
              <w:t xml:space="preserve">ATTIVITA’ </w:t>
            </w:r>
            <w:r w:rsidRPr="00D14C32">
              <w:rPr>
                <w:b/>
                <w:color w:val="FF0000"/>
                <w:spacing w:val="-4"/>
                <w:sz w:val="32"/>
                <w:lang w:val="it-IT"/>
              </w:rPr>
              <w:t xml:space="preserve">DIDATTICHE </w:t>
            </w:r>
          </w:p>
          <w:p w14:paraId="764D3E85" w14:textId="77777777" w:rsidR="00076CD5" w:rsidRPr="00D14C32" w:rsidRDefault="00076CD5" w:rsidP="00455BA1">
            <w:pPr>
              <w:pStyle w:val="TableParagraph"/>
              <w:spacing w:before="1" w:line="368" w:lineRule="exact"/>
              <w:ind w:left="3659" w:right="14" w:hanging="2397"/>
              <w:jc w:val="center"/>
              <w:rPr>
                <w:b/>
                <w:sz w:val="32"/>
                <w:u w:val="single"/>
                <w:lang w:val="it-IT"/>
              </w:rPr>
            </w:pPr>
            <w:r w:rsidRPr="00D14C32">
              <w:rPr>
                <w:b/>
                <w:color w:val="FF0000"/>
                <w:sz w:val="32"/>
                <w:u w:val="single"/>
                <w:lang w:val="it-IT"/>
              </w:rPr>
              <w:t>CLASSE TERZA</w:t>
            </w:r>
          </w:p>
        </w:tc>
      </w:tr>
      <w:tr w:rsidR="00780AC2" w:rsidRPr="00D360D2" w14:paraId="0A68D2E3" w14:textId="77777777" w:rsidTr="002B6C24">
        <w:trPr>
          <w:trHeight w:val="709"/>
        </w:trPr>
        <w:tc>
          <w:tcPr>
            <w:tcW w:w="9355" w:type="dxa"/>
            <w:gridSpan w:val="4"/>
            <w:tcBorders>
              <w:bottom w:val="single" w:sz="4" w:space="0" w:color="FF0000"/>
            </w:tcBorders>
            <w:shd w:val="clear" w:color="auto" w:fill="B4C5E7"/>
          </w:tcPr>
          <w:p w14:paraId="38575BC8" w14:textId="77777777" w:rsidR="00780AC2" w:rsidRPr="00D14C32" w:rsidRDefault="00780AC2" w:rsidP="00455BA1">
            <w:pPr>
              <w:pStyle w:val="TableParagraph"/>
              <w:spacing w:before="1" w:line="368" w:lineRule="exact"/>
              <w:ind w:left="3659" w:right="14" w:hanging="2397"/>
              <w:rPr>
                <w:b/>
                <w:color w:val="FF0000"/>
                <w:sz w:val="32"/>
              </w:rPr>
            </w:pPr>
          </w:p>
        </w:tc>
      </w:tr>
      <w:tr w:rsidR="00076CD5" w:rsidRPr="00B063CE" w14:paraId="5294B48B" w14:textId="77777777" w:rsidTr="002B6C24">
        <w:trPr>
          <w:trHeight w:val="769"/>
        </w:trPr>
        <w:tc>
          <w:tcPr>
            <w:tcW w:w="3458" w:type="dxa"/>
            <w:shd w:val="clear" w:color="auto" w:fill="B4C5E7"/>
          </w:tcPr>
          <w:p w14:paraId="00BAD367" w14:textId="77777777" w:rsidR="00076CD5" w:rsidRPr="00B063CE" w:rsidRDefault="00076CD5" w:rsidP="00455BA1">
            <w:pPr>
              <w:pStyle w:val="TableParagraph"/>
              <w:spacing w:line="211" w:lineRule="exact"/>
              <w:ind w:left="711"/>
              <w:rPr>
                <w:b/>
                <w:sz w:val="24"/>
              </w:rPr>
            </w:pPr>
            <w:r w:rsidRPr="00B063CE">
              <w:rPr>
                <w:b/>
                <w:sz w:val="24"/>
              </w:rPr>
              <w:t>NUCLEI TEMATICI</w:t>
            </w:r>
          </w:p>
        </w:tc>
        <w:tc>
          <w:tcPr>
            <w:tcW w:w="1856" w:type="dxa"/>
            <w:tcBorders>
              <w:top w:val="thickThinMediumGap" w:sz="9" w:space="0" w:color="FF0000"/>
            </w:tcBorders>
            <w:shd w:val="clear" w:color="auto" w:fill="B4C5E7"/>
          </w:tcPr>
          <w:p w14:paraId="1A4CB631" w14:textId="77777777" w:rsidR="00076CD5" w:rsidRPr="00B063CE" w:rsidRDefault="00076CD5" w:rsidP="00455BA1">
            <w:pPr>
              <w:pStyle w:val="TableParagraph"/>
              <w:spacing w:line="211" w:lineRule="exact"/>
              <w:ind w:left="291"/>
              <w:rPr>
                <w:b/>
                <w:sz w:val="24"/>
              </w:rPr>
            </w:pPr>
            <w:r w:rsidRPr="00B063CE">
              <w:rPr>
                <w:b/>
                <w:sz w:val="24"/>
              </w:rPr>
              <w:t>Competenze</w:t>
            </w:r>
          </w:p>
          <w:p w14:paraId="0BF629E1" w14:textId="77777777" w:rsidR="00076CD5" w:rsidRPr="00B063CE" w:rsidRDefault="00076CD5" w:rsidP="00455BA1">
            <w:pPr>
              <w:pStyle w:val="TableParagraph"/>
              <w:ind w:left="347"/>
              <w:rPr>
                <w:b/>
                <w:sz w:val="24"/>
              </w:rPr>
            </w:pPr>
            <w:r w:rsidRPr="00B063CE">
              <w:rPr>
                <w:b/>
                <w:sz w:val="24"/>
              </w:rPr>
              <w:t>disciplinari</w:t>
            </w:r>
          </w:p>
        </w:tc>
        <w:tc>
          <w:tcPr>
            <w:tcW w:w="1960" w:type="dxa"/>
            <w:tcBorders>
              <w:top w:val="thickThinMediumGap" w:sz="9" w:space="0" w:color="FF0000"/>
            </w:tcBorders>
            <w:shd w:val="clear" w:color="auto" w:fill="B4C5E7"/>
          </w:tcPr>
          <w:p w14:paraId="7DB164EE" w14:textId="77777777" w:rsidR="00076CD5" w:rsidRPr="00B063CE" w:rsidRDefault="00076CD5" w:rsidP="00780AC2">
            <w:pPr>
              <w:pStyle w:val="TableParagraph"/>
              <w:spacing w:line="211" w:lineRule="exact"/>
              <w:jc w:val="center"/>
              <w:rPr>
                <w:b/>
                <w:sz w:val="24"/>
              </w:rPr>
            </w:pPr>
            <w:r w:rsidRPr="00B063CE">
              <w:rPr>
                <w:b/>
                <w:sz w:val="24"/>
              </w:rPr>
              <w:t>Competenze</w:t>
            </w:r>
          </w:p>
          <w:p w14:paraId="1979EBE5" w14:textId="0D19F1D9" w:rsidR="00076CD5" w:rsidRPr="00B063CE" w:rsidRDefault="00780AC2" w:rsidP="00780AC2">
            <w:pPr>
              <w:pStyle w:val="TableParagraph"/>
              <w:spacing w:line="270" w:lineRule="atLeast"/>
              <w:ind w:right="274"/>
              <w:jc w:val="center"/>
              <w:rPr>
                <w:b/>
                <w:sz w:val="24"/>
              </w:rPr>
            </w:pPr>
            <w:r>
              <w:rPr>
                <w:b/>
                <w:sz w:val="24"/>
              </w:rPr>
              <w:t>specifiche trasversali</w:t>
            </w:r>
          </w:p>
        </w:tc>
        <w:tc>
          <w:tcPr>
            <w:tcW w:w="2081" w:type="dxa"/>
            <w:shd w:val="clear" w:color="auto" w:fill="B4C5E7"/>
          </w:tcPr>
          <w:p w14:paraId="755B81EF" w14:textId="77777777" w:rsidR="00076CD5" w:rsidRPr="00B063CE" w:rsidRDefault="00076CD5" w:rsidP="00455BA1">
            <w:pPr>
              <w:pStyle w:val="TableParagraph"/>
              <w:spacing w:line="211" w:lineRule="exact"/>
              <w:ind w:left="337" w:right="336"/>
              <w:jc w:val="center"/>
              <w:rPr>
                <w:b/>
                <w:sz w:val="24"/>
              </w:rPr>
            </w:pPr>
            <w:r w:rsidRPr="00B063CE">
              <w:rPr>
                <w:b/>
                <w:sz w:val="24"/>
              </w:rPr>
              <w:t>Tempi</w:t>
            </w:r>
          </w:p>
        </w:tc>
      </w:tr>
      <w:tr w:rsidR="00076CD5" w:rsidRPr="00B063CE" w14:paraId="2BC04B16" w14:textId="77777777" w:rsidTr="002B6C24">
        <w:trPr>
          <w:trHeight w:val="553"/>
        </w:trPr>
        <w:tc>
          <w:tcPr>
            <w:tcW w:w="3458" w:type="dxa"/>
            <w:shd w:val="clear" w:color="auto" w:fill="auto"/>
          </w:tcPr>
          <w:p w14:paraId="2DDF291D" w14:textId="77777777" w:rsidR="00076CD5" w:rsidRPr="000466D6" w:rsidRDefault="00076CD5" w:rsidP="00455BA1">
            <w:pPr>
              <w:pStyle w:val="TableParagraph"/>
              <w:spacing w:line="271" w:lineRule="exact"/>
              <w:ind w:left="687"/>
              <w:rPr>
                <w:b/>
                <w:sz w:val="28"/>
                <w:szCs w:val="28"/>
              </w:rPr>
            </w:pPr>
          </w:p>
          <w:p w14:paraId="65391799" w14:textId="77777777" w:rsidR="00076CD5" w:rsidRPr="00D14C32" w:rsidRDefault="003A28A7" w:rsidP="00076CD5">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UDA n.</w:t>
            </w:r>
            <w:r w:rsidR="00076CD5" w:rsidRPr="00D14C32">
              <w:rPr>
                <w:rFonts w:ascii="Times New Roman" w:hAnsi="Times New Roman" w:cs="Times New Roman"/>
                <w:sz w:val="28"/>
                <w:szCs w:val="28"/>
                <w:lang w:val="it-IT"/>
              </w:rPr>
              <w:t>1</w:t>
            </w:r>
            <w:r w:rsidRPr="00D14C32">
              <w:rPr>
                <w:rFonts w:ascii="Times New Roman" w:hAnsi="Times New Roman" w:cs="Times New Roman"/>
                <w:sz w:val="28"/>
                <w:szCs w:val="28"/>
                <w:lang w:val="it-IT"/>
              </w:rPr>
              <w:t>.</w:t>
            </w:r>
            <w:r w:rsidR="00076CD5" w:rsidRPr="00D14C32">
              <w:rPr>
                <w:rFonts w:ascii="Times New Roman" w:hAnsi="Times New Roman" w:cs="Times New Roman"/>
                <w:sz w:val="28"/>
                <w:szCs w:val="28"/>
                <w:lang w:val="it-IT"/>
              </w:rPr>
              <w:t xml:space="preserve"> </w:t>
            </w:r>
            <w:r w:rsidRPr="00D14C32">
              <w:rPr>
                <w:rFonts w:ascii="Times New Roman" w:hAnsi="Times New Roman" w:cs="Times New Roman"/>
                <w:sz w:val="28"/>
                <w:szCs w:val="28"/>
                <w:lang w:val="it-IT"/>
              </w:rPr>
              <w:t xml:space="preserve"> </w:t>
            </w:r>
            <w:r w:rsidR="00076CD5" w:rsidRPr="00D14C32">
              <w:rPr>
                <w:rFonts w:ascii="Times New Roman" w:hAnsi="Times New Roman" w:cs="Times New Roman"/>
                <w:sz w:val="28"/>
                <w:szCs w:val="28"/>
                <w:lang w:val="it-IT"/>
              </w:rPr>
              <w:t>l principio come sostanza  e il problema cosmologico</w:t>
            </w:r>
          </w:p>
          <w:p w14:paraId="5A4B2F28" w14:textId="77777777" w:rsidR="00076CD5" w:rsidRPr="00D14C32" w:rsidRDefault="00076CD5" w:rsidP="00076CD5">
            <w:pPr>
              <w:tabs>
                <w:tab w:val="left" w:pos="12540"/>
              </w:tabs>
              <w:rPr>
                <w:rFonts w:ascii="Times New Roman" w:hAnsi="Times New Roman" w:cs="Times New Roman"/>
                <w:sz w:val="28"/>
                <w:szCs w:val="28"/>
                <w:lang w:val="it-IT"/>
              </w:rPr>
            </w:pPr>
          </w:p>
          <w:p w14:paraId="115D04ED" w14:textId="77777777" w:rsidR="00076CD5" w:rsidRPr="00D14C32" w:rsidRDefault="00076CD5" w:rsidP="00076CD5">
            <w:pPr>
              <w:tabs>
                <w:tab w:val="left" w:pos="12540"/>
              </w:tabs>
              <w:rPr>
                <w:rFonts w:ascii="Times New Roman" w:hAnsi="Times New Roman" w:cs="Times New Roman"/>
                <w:b/>
                <w:sz w:val="28"/>
                <w:szCs w:val="28"/>
                <w:lang w:val="it-IT"/>
              </w:rPr>
            </w:pPr>
          </w:p>
          <w:p w14:paraId="3892A116" w14:textId="77777777" w:rsidR="00076CD5" w:rsidRPr="00D14C32" w:rsidRDefault="00076CD5" w:rsidP="00455BA1">
            <w:pPr>
              <w:pStyle w:val="TableParagraph"/>
              <w:spacing w:line="271" w:lineRule="exact"/>
              <w:ind w:left="687"/>
              <w:rPr>
                <w:b/>
                <w:sz w:val="28"/>
                <w:szCs w:val="28"/>
                <w:lang w:val="it-IT"/>
              </w:rPr>
            </w:pPr>
          </w:p>
          <w:p w14:paraId="6C3A8A2D" w14:textId="77777777" w:rsidR="00076CD5" w:rsidRPr="00D14C32" w:rsidRDefault="00076CD5" w:rsidP="00455BA1">
            <w:pPr>
              <w:pStyle w:val="TableParagraph"/>
              <w:spacing w:line="271" w:lineRule="exact"/>
              <w:ind w:left="687"/>
              <w:rPr>
                <w:b/>
                <w:sz w:val="28"/>
                <w:szCs w:val="28"/>
                <w:lang w:val="it-IT"/>
              </w:rPr>
            </w:pPr>
          </w:p>
          <w:p w14:paraId="1CD3E19A" w14:textId="77777777" w:rsidR="00076CD5" w:rsidRPr="00D14C32" w:rsidRDefault="00076CD5" w:rsidP="00455BA1">
            <w:pPr>
              <w:pStyle w:val="TableParagraph"/>
              <w:spacing w:line="271" w:lineRule="exact"/>
              <w:ind w:left="687"/>
              <w:rPr>
                <w:b/>
                <w:sz w:val="28"/>
                <w:szCs w:val="28"/>
                <w:lang w:val="it-IT"/>
              </w:rPr>
            </w:pPr>
          </w:p>
          <w:p w14:paraId="0782912A" w14:textId="77777777" w:rsidR="00076CD5" w:rsidRPr="00D14C32" w:rsidRDefault="00076CD5" w:rsidP="00455BA1">
            <w:pPr>
              <w:pStyle w:val="TableParagraph"/>
              <w:spacing w:line="271" w:lineRule="exact"/>
              <w:ind w:left="687"/>
              <w:rPr>
                <w:b/>
                <w:sz w:val="28"/>
                <w:szCs w:val="28"/>
                <w:lang w:val="it-IT"/>
              </w:rPr>
            </w:pPr>
          </w:p>
        </w:tc>
        <w:tc>
          <w:tcPr>
            <w:tcW w:w="1856" w:type="dxa"/>
          </w:tcPr>
          <w:p w14:paraId="37079EEC" w14:textId="77777777" w:rsidR="00076CD5" w:rsidRPr="000466D6" w:rsidRDefault="003A28A7" w:rsidP="00455BA1">
            <w:pPr>
              <w:pStyle w:val="TableParagraph"/>
              <w:rPr>
                <w:sz w:val="28"/>
                <w:szCs w:val="28"/>
              </w:rPr>
            </w:pPr>
            <w:r w:rsidRPr="000466D6">
              <w:rPr>
                <w:sz w:val="28"/>
                <w:szCs w:val="28"/>
              </w:rPr>
              <w:t>C1,C2,C3</w:t>
            </w:r>
          </w:p>
        </w:tc>
        <w:tc>
          <w:tcPr>
            <w:tcW w:w="1960" w:type="dxa"/>
          </w:tcPr>
          <w:p w14:paraId="3A689316" w14:textId="77777777" w:rsidR="00076CD5" w:rsidRPr="000466D6" w:rsidRDefault="003A28A7" w:rsidP="00455BA1">
            <w:pPr>
              <w:pStyle w:val="TableParagraph"/>
              <w:rPr>
                <w:sz w:val="28"/>
                <w:szCs w:val="28"/>
              </w:rPr>
            </w:pPr>
            <w:r w:rsidRPr="000466D6">
              <w:rPr>
                <w:sz w:val="28"/>
                <w:szCs w:val="28"/>
              </w:rPr>
              <w:t>TAB 3</w:t>
            </w:r>
          </w:p>
        </w:tc>
        <w:tc>
          <w:tcPr>
            <w:tcW w:w="2081" w:type="dxa"/>
          </w:tcPr>
          <w:p w14:paraId="58DF742E" w14:textId="77777777" w:rsidR="00076CD5" w:rsidRPr="000466D6" w:rsidRDefault="00076CD5" w:rsidP="00076CD5">
            <w:pPr>
              <w:tabs>
                <w:tab w:val="left" w:pos="12540"/>
              </w:tabs>
              <w:rPr>
                <w:rFonts w:ascii="Times New Roman" w:hAnsi="Times New Roman" w:cs="Times New Roman"/>
                <w:sz w:val="28"/>
                <w:szCs w:val="28"/>
              </w:rPr>
            </w:pPr>
            <w:r w:rsidRPr="000466D6">
              <w:rPr>
                <w:rFonts w:ascii="Times New Roman" w:hAnsi="Times New Roman" w:cs="Times New Roman"/>
                <w:sz w:val="28"/>
                <w:szCs w:val="28"/>
              </w:rPr>
              <w:t>Settembre-Ottobre</w:t>
            </w:r>
          </w:p>
          <w:p w14:paraId="0F78E39A" w14:textId="77777777" w:rsidR="00076CD5" w:rsidRPr="000466D6" w:rsidRDefault="00076CD5" w:rsidP="00455BA1">
            <w:pPr>
              <w:pStyle w:val="TableParagraph"/>
              <w:rPr>
                <w:sz w:val="28"/>
                <w:szCs w:val="28"/>
              </w:rPr>
            </w:pPr>
          </w:p>
        </w:tc>
      </w:tr>
      <w:tr w:rsidR="00076CD5" w:rsidRPr="00B063CE" w14:paraId="6BB87510" w14:textId="77777777" w:rsidTr="002B6C24">
        <w:trPr>
          <w:trHeight w:val="826"/>
        </w:trPr>
        <w:tc>
          <w:tcPr>
            <w:tcW w:w="3458" w:type="dxa"/>
          </w:tcPr>
          <w:p w14:paraId="0B0D510E" w14:textId="77777777" w:rsidR="00076CD5" w:rsidRPr="00D14C32" w:rsidRDefault="00076CD5" w:rsidP="00455BA1">
            <w:pPr>
              <w:pStyle w:val="TableParagraph"/>
              <w:tabs>
                <w:tab w:val="left" w:pos="255"/>
              </w:tabs>
              <w:ind w:left="111" w:right="254"/>
              <w:rPr>
                <w:sz w:val="28"/>
                <w:szCs w:val="28"/>
                <w:lang w:val="it-IT"/>
              </w:rPr>
            </w:pPr>
          </w:p>
          <w:p w14:paraId="18EB3332" w14:textId="77777777" w:rsidR="00076CD5" w:rsidRPr="00D14C32" w:rsidRDefault="00076CD5" w:rsidP="00455BA1">
            <w:pPr>
              <w:pStyle w:val="TableParagraph"/>
              <w:tabs>
                <w:tab w:val="left" w:pos="255"/>
              </w:tabs>
              <w:ind w:left="111" w:right="254"/>
              <w:rPr>
                <w:sz w:val="28"/>
                <w:szCs w:val="28"/>
                <w:lang w:val="it-IT"/>
              </w:rPr>
            </w:pPr>
          </w:p>
          <w:p w14:paraId="5351C845" w14:textId="02DD1D98" w:rsidR="00076CD5" w:rsidRPr="00780AC2" w:rsidRDefault="003A28A7" w:rsidP="00780AC2">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UDA n</w:t>
            </w:r>
            <w:r w:rsidR="00780AC2">
              <w:rPr>
                <w:rFonts w:ascii="Times New Roman" w:hAnsi="Times New Roman" w:cs="Times New Roman"/>
                <w:sz w:val="28"/>
                <w:szCs w:val="28"/>
                <w:lang w:val="it-IT"/>
              </w:rPr>
              <w:t>.2</w:t>
            </w:r>
            <w:r w:rsidRPr="00D14C32">
              <w:rPr>
                <w:rFonts w:ascii="Times New Roman" w:hAnsi="Times New Roman" w:cs="Times New Roman"/>
                <w:sz w:val="28"/>
                <w:szCs w:val="28"/>
                <w:lang w:val="it-IT"/>
              </w:rPr>
              <w:t>.</w:t>
            </w:r>
            <w:r w:rsidR="00076CD5" w:rsidRPr="00D14C32">
              <w:rPr>
                <w:rFonts w:ascii="Times New Roman" w:hAnsi="Times New Roman" w:cs="Times New Roman"/>
                <w:sz w:val="28"/>
                <w:szCs w:val="28"/>
                <w:lang w:val="it-IT"/>
              </w:rPr>
              <w:t xml:space="preserve"> La Sofistica e SOCRATE</w:t>
            </w:r>
          </w:p>
        </w:tc>
        <w:tc>
          <w:tcPr>
            <w:tcW w:w="1856" w:type="dxa"/>
          </w:tcPr>
          <w:p w14:paraId="037CDA2F" w14:textId="77777777" w:rsidR="00076CD5" w:rsidRPr="000466D6" w:rsidRDefault="003A28A7" w:rsidP="003A28A7">
            <w:pPr>
              <w:pStyle w:val="TableParagraph"/>
              <w:spacing w:line="264" w:lineRule="exact"/>
              <w:rPr>
                <w:sz w:val="28"/>
                <w:szCs w:val="28"/>
              </w:rPr>
            </w:pPr>
            <w:r w:rsidRPr="000466D6">
              <w:rPr>
                <w:sz w:val="28"/>
                <w:szCs w:val="28"/>
              </w:rPr>
              <w:t>C1,C2,C3</w:t>
            </w:r>
          </w:p>
        </w:tc>
        <w:tc>
          <w:tcPr>
            <w:tcW w:w="1960" w:type="dxa"/>
          </w:tcPr>
          <w:p w14:paraId="67CAEBC1" w14:textId="77777777" w:rsidR="00076CD5" w:rsidRPr="000466D6" w:rsidRDefault="003A28A7" w:rsidP="003A28A7">
            <w:pPr>
              <w:pStyle w:val="TableParagraph"/>
              <w:spacing w:line="264" w:lineRule="exact"/>
              <w:ind w:right="624"/>
              <w:rPr>
                <w:sz w:val="28"/>
                <w:szCs w:val="28"/>
              </w:rPr>
            </w:pPr>
            <w:r w:rsidRPr="000466D6">
              <w:rPr>
                <w:sz w:val="28"/>
                <w:szCs w:val="28"/>
              </w:rPr>
              <w:t>TAB 3</w:t>
            </w:r>
          </w:p>
        </w:tc>
        <w:tc>
          <w:tcPr>
            <w:tcW w:w="2081" w:type="dxa"/>
          </w:tcPr>
          <w:p w14:paraId="6EC32B2B" w14:textId="77777777" w:rsidR="00076CD5" w:rsidRPr="000466D6" w:rsidRDefault="00076CD5" w:rsidP="00076CD5">
            <w:pPr>
              <w:pStyle w:val="TableParagraph"/>
              <w:spacing w:line="271" w:lineRule="exact"/>
              <w:rPr>
                <w:b/>
                <w:sz w:val="28"/>
                <w:szCs w:val="28"/>
              </w:rPr>
            </w:pPr>
            <w:r w:rsidRPr="000466D6">
              <w:rPr>
                <w:sz w:val="28"/>
                <w:szCs w:val="28"/>
              </w:rPr>
              <w:t>Novembre</w:t>
            </w:r>
          </w:p>
          <w:p w14:paraId="505C0B94" w14:textId="77777777" w:rsidR="00076CD5" w:rsidRPr="000466D6" w:rsidRDefault="00076CD5" w:rsidP="00076CD5">
            <w:pPr>
              <w:pStyle w:val="TableParagraph"/>
              <w:spacing w:line="271" w:lineRule="exact"/>
              <w:ind w:left="687"/>
              <w:rPr>
                <w:b/>
                <w:sz w:val="28"/>
                <w:szCs w:val="28"/>
              </w:rPr>
            </w:pPr>
          </w:p>
          <w:p w14:paraId="76350973" w14:textId="77777777" w:rsidR="00076CD5" w:rsidRPr="000466D6" w:rsidRDefault="00076CD5" w:rsidP="00455BA1">
            <w:pPr>
              <w:pStyle w:val="TableParagraph"/>
              <w:spacing w:line="264" w:lineRule="exact"/>
              <w:ind w:left="344" w:right="336"/>
              <w:jc w:val="center"/>
              <w:rPr>
                <w:sz w:val="28"/>
                <w:szCs w:val="28"/>
              </w:rPr>
            </w:pPr>
          </w:p>
        </w:tc>
      </w:tr>
      <w:tr w:rsidR="00076CD5" w:rsidRPr="00B063CE" w14:paraId="414F042A" w14:textId="77777777" w:rsidTr="002B6C24">
        <w:trPr>
          <w:trHeight w:val="553"/>
        </w:trPr>
        <w:tc>
          <w:tcPr>
            <w:tcW w:w="3458" w:type="dxa"/>
          </w:tcPr>
          <w:p w14:paraId="1E6FE36C" w14:textId="77777777" w:rsidR="00076CD5" w:rsidRPr="000466D6" w:rsidRDefault="00076CD5" w:rsidP="00455BA1">
            <w:pPr>
              <w:pStyle w:val="TableParagraph"/>
              <w:spacing w:line="266" w:lineRule="exact"/>
              <w:ind w:left="111"/>
              <w:rPr>
                <w:sz w:val="28"/>
                <w:szCs w:val="28"/>
              </w:rPr>
            </w:pPr>
          </w:p>
          <w:p w14:paraId="45745C68" w14:textId="77777777" w:rsidR="00076CD5" w:rsidRPr="000466D6" w:rsidRDefault="00076CD5" w:rsidP="00455BA1">
            <w:pPr>
              <w:pStyle w:val="TableParagraph"/>
              <w:spacing w:line="266" w:lineRule="exact"/>
              <w:ind w:left="111"/>
              <w:rPr>
                <w:sz w:val="28"/>
                <w:szCs w:val="28"/>
              </w:rPr>
            </w:pPr>
          </w:p>
          <w:p w14:paraId="1C09E823" w14:textId="77777777" w:rsidR="00076CD5" w:rsidRPr="000466D6" w:rsidRDefault="00076CD5" w:rsidP="00455BA1">
            <w:pPr>
              <w:pStyle w:val="TableParagraph"/>
              <w:spacing w:line="266" w:lineRule="exact"/>
              <w:ind w:left="111"/>
              <w:rPr>
                <w:sz w:val="28"/>
                <w:szCs w:val="28"/>
              </w:rPr>
            </w:pPr>
          </w:p>
          <w:p w14:paraId="431B3ED6" w14:textId="77777777" w:rsidR="00076CD5" w:rsidRPr="000466D6" w:rsidRDefault="003A28A7" w:rsidP="00076CD5">
            <w:pPr>
              <w:tabs>
                <w:tab w:val="left" w:pos="12540"/>
              </w:tabs>
              <w:rPr>
                <w:rFonts w:ascii="Times New Roman" w:hAnsi="Times New Roman" w:cs="Times New Roman"/>
                <w:sz w:val="28"/>
                <w:szCs w:val="28"/>
              </w:rPr>
            </w:pPr>
            <w:r w:rsidRPr="000466D6">
              <w:rPr>
                <w:rFonts w:ascii="Times New Roman" w:hAnsi="Times New Roman" w:cs="Times New Roman"/>
                <w:sz w:val="28"/>
                <w:szCs w:val="28"/>
              </w:rPr>
              <w:t xml:space="preserve">UDA </w:t>
            </w:r>
            <w:r w:rsidR="00076CD5" w:rsidRPr="000466D6">
              <w:rPr>
                <w:rFonts w:ascii="Times New Roman" w:hAnsi="Times New Roman" w:cs="Times New Roman"/>
                <w:sz w:val="28"/>
                <w:szCs w:val="28"/>
              </w:rPr>
              <w:t>n.</w:t>
            </w:r>
            <w:r w:rsidRPr="000466D6">
              <w:rPr>
                <w:rFonts w:ascii="Times New Roman" w:hAnsi="Times New Roman" w:cs="Times New Roman"/>
                <w:sz w:val="28"/>
                <w:szCs w:val="28"/>
              </w:rPr>
              <w:t xml:space="preserve"> </w:t>
            </w:r>
            <w:r w:rsidR="00076CD5" w:rsidRPr="000466D6">
              <w:rPr>
                <w:rFonts w:ascii="Times New Roman" w:hAnsi="Times New Roman" w:cs="Times New Roman"/>
                <w:sz w:val="28"/>
                <w:szCs w:val="28"/>
              </w:rPr>
              <w:t xml:space="preserve">3 </w:t>
            </w:r>
            <w:r w:rsidRPr="000466D6">
              <w:rPr>
                <w:rFonts w:ascii="Times New Roman" w:hAnsi="Times New Roman" w:cs="Times New Roman"/>
                <w:sz w:val="28"/>
                <w:szCs w:val="28"/>
              </w:rPr>
              <w:t>.</w:t>
            </w:r>
            <w:r w:rsidR="00076CD5" w:rsidRPr="000466D6">
              <w:rPr>
                <w:rFonts w:ascii="Times New Roman" w:hAnsi="Times New Roman" w:cs="Times New Roman"/>
                <w:sz w:val="28"/>
                <w:szCs w:val="28"/>
              </w:rPr>
              <w:t xml:space="preserve"> </w:t>
            </w:r>
            <w:r w:rsidRPr="000466D6">
              <w:rPr>
                <w:rFonts w:ascii="Times New Roman" w:hAnsi="Times New Roman" w:cs="Times New Roman"/>
                <w:sz w:val="28"/>
                <w:szCs w:val="28"/>
              </w:rPr>
              <w:t xml:space="preserve"> </w:t>
            </w:r>
            <w:r w:rsidR="00076CD5" w:rsidRPr="000466D6">
              <w:rPr>
                <w:rFonts w:ascii="Times New Roman" w:hAnsi="Times New Roman" w:cs="Times New Roman"/>
                <w:sz w:val="28"/>
                <w:szCs w:val="28"/>
              </w:rPr>
              <w:t>PLATONE</w:t>
            </w:r>
          </w:p>
          <w:p w14:paraId="07467375" w14:textId="77777777" w:rsidR="00076CD5" w:rsidRPr="000466D6" w:rsidRDefault="00076CD5" w:rsidP="00455BA1">
            <w:pPr>
              <w:pStyle w:val="TableParagraph"/>
              <w:spacing w:line="266" w:lineRule="exact"/>
              <w:ind w:left="111"/>
              <w:rPr>
                <w:sz w:val="28"/>
                <w:szCs w:val="28"/>
              </w:rPr>
            </w:pPr>
          </w:p>
          <w:p w14:paraId="34C80F92" w14:textId="77777777" w:rsidR="00076CD5" w:rsidRPr="000466D6" w:rsidRDefault="00076CD5" w:rsidP="00455BA1">
            <w:pPr>
              <w:pStyle w:val="TableParagraph"/>
              <w:spacing w:line="266" w:lineRule="exact"/>
              <w:ind w:left="111"/>
              <w:rPr>
                <w:sz w:val="28"/>
                <w:szCs w:val="28"/>
              </w:rPr>
            </w:pPr>
          </w:p>
          <w:p w14:paraId="7A0A1320" w14:textId="77777777" w:rsidR="00076CD5" w:rsidRPr="000466D6" w:rsidRDefault="00076CD5" w:rsidP="00455BA1">
            <w:pPr>
              <w:pStyle w:val="TableParagraph"/>
              <w:spacing w:line="266" w:lineRule="exact"/>
              <w:ind w:left="111"/>
              <w:rPr>
                <w:sz w:val="28"/>
                <w:szCs w:val="28"/>
              </w:rPr>
            </w:pPr>
          </w:p>
          <w:p w14:paraId="6F8CB094" w14:textId="77777777" w:rsidR="00076CD5" w:rsidRPr="000466D6" w:rsidRDefault="00076CD5" w:rsidP="00455BA1">
            <w:pPr>
              <w:pStyle w:val="TableParagraph"/>
              <w:spacing w:line="266" w:lineRule="exact"/>
              <w:ind w:left="111"/>
              <w:rPr>
                <w:sz w:val="28"/>
                <w:szCs w:val="28"/>
              </w:rPr>
            </w:pPr>
          </w:p>
          <w:p w14:paraId="035F04A5" w14:textId="77777777" w:rsidR="00076CD5" w:rsidRPr="000466D6" w:rsidRDefault="00076CD5" w:rsidP="00455BA1">
            <w:pPr>
              <w:pStyle w:val="TableParagraph"/>
              <w:spacing w:line="266" w:lineRule="exact"/>
              <w:ind w:left="111"/>
              <w:rPr>
                <w:sz w:val="28"/>
                <w:szCs w:val="28"/>
              </w:rPr>
            </w:pPr>
          </w:p>
          <w:p w14:paraId="6F41F08D" w14:textId="77777777" w:rsidR="00076CD5" w:rsidRPr="000466D6" w:rsidRDefault="00076CD5" w:rsidP="00455BA1">
            <w:pPr>
              <w:pStyle w:val="TableParagraph"/>
              <w:spacing w:line="266" w:lineRule="exact"/>
              <w:ind w:left="111"/>
              <w:rPr>
                <w:sz w:val="28"/>
                <w:szCs w:val="28"/>
              </w:rPr>
            </w:pPr>
          </w:p>
        </w:tc>
        <w:tc>
          <w:tcPr>
            <w:tcW w:w="1856" w:type="dxa"/>
          </w:tcPr>
          <w:p w14:paraId="4FB63D6B" w14:textId="77777777" w:rsidR="00076CD5" w:rsidRPr="000466D6" w:rsidRDefault="003A28A7" w:rsidP="003A28A7">
            <w:pPr>
              <w:pStyle w:val="TableParagraph"/>
              <w:spacing w:line="268" w:lineRule="exact"/>
              <w:ind w:right="177"/>
              <w:rPr>
                <w:sz w:val="28"/>
                <w:szCs w:val="28"/>
              </w:rPr>
            </w:pPr>
            <w:r w:rsidRPr="000466D6">
              <w:rPr>
                <w:sz w:val="28"/>
                <w:szCs w:val="28"/>
              </w:rPr>
              <w:t>C1,C2,C3</w:t>
            </w:r>
          </w:p>
        </w:tc>
        <w:tc>
          <w:tcPr>
            <w:tcW w:w="1960" w:type="dxa"/>
          </w:tcPr>
          <w:p w14:paraId="1D5F16CD" w14:textId="77777777" w:rsidR="00076CD5" w:rsidRPr="000466D6" w:rsidRDefault="003A28A7" w:rsidP="003A28A7">
            <w:pPr>
              <w:pStyle w:val="TableParagraph"/>
              <w:spacing w:line="268" w:lineRule="exact"/>
              <w:ind w:right="624"/>
              <w:rPr>
                <w:sz w:val="28"/>
                <w:szCs w:val="28"/>
              </w:rPr>
            </w:pPr>
            <w:r w:rsidRPr="000466D6">
              <w:rPr>
                <w:sz w:val="28"/>
                <w:szCs w:val="28"/>
              </w:rPr>
              <w:t>TAB 3</w:t>
            </w:r>
          </w:p>
        </w:tc>
        <w:tc>
          <w:tcPr>
            <w:tcW w:w="2081" w:type="dxa"/>
          </w:tcPr>
          <w:p w14:paraId="63FA83A6" w14:textId="77777777" w:rsidR="00076CD5" w:rsidRPr="000466D6" w:rsidRDefault="00076CD5" w:rsidP="00076CD5">
            <w:pPr>
              <w:tabs>
                <w:tab w:val="left" w:pos="12540"/>
              </w:tabs>
              <w:rPr>
                <w:rFonts w:ascii="Times New Roman" w:hAnsi="Times New Roman" w:cs="Times New Roman"/>
                <w:sz w:val="28"/>
                <w:szCs w:val="28"/>
              </w:rPr>
            </w:pPr>
            <w:r w:rsidRPr="000466D6">
              <w:rPr>
                <w:rFonts w:ascii="Times New Roman" w:hAnsi="Times New Roman" w:cs="Times New Roman"/>
                <w:sz w:val="28"/>
                <w:szCs w:val="28"/>
              </w:rPr>
              <w:t>Dicembre-</w:t>
            </w:r>
            <w:r w:rsidR="003A28A7" w:rsidRPr="000466D6">
              <w:rPr>
                <w:rFonts w:ascii="Times New Roman" w:hAnsi="Times New Roman" w:cs="Times New Roman"/>
                <w:sz w:val="28"/>
                <w:szCs w:val="28"/>
              </w:rPr>
              <w:t xml:space="preserve"> </w:t>
            </w:r>
            <w:r w:rsidRPr="000466D6">
              <w:rPr>
                <w:rFonts w:ascii="Times New Roman" w:hAnsi="Times New Roman" w:cs="Times New Roman"/>
                <w:sz w:val="28"/>
                <w:szCs w:val="28"/>
              </w:rPr>
              <w:t>Gennaio</w:t>
            </w:r>
          </w:p>
          <w:p w14:paraId="1C995498" w14:textId="77777777" w:rsidR="00076CD5" w:rsidRPr="000466D6" w:rsidRDefault="00076CD5" w:rsidP="00455BA1">
            <w:pPr>
              <w:pStyle w:val="TableParagraph"/>
              <w:spacing w:line="268" w:lineRule="exact"/>
              <w:ind w:left="347" w:right="336"/>
              <w:jc w:val="center"/>
              <w:rPr>
                <w:sz w:val="28"/>
                <w:szCs w:val="28"/>
              </w:rPr>
            </w:pPr>
          </w:p>
        </w:tc>
      </w:tr>
      <w:tr w:rsidR="00076CD5" w:rsidRPr="00B063CE" w14:paraId="224513A7" w14:textId="77777777" w:rsidTr="002B6C24">
        <w:trPr>
          <w:trHeight w:val="553"/>
        </w:trPr>
        <w:tc>
          <w:tcPr>
            <w:tcW w:w="3458" w:type="dxa"/>
          </w:tcPr>
          <w:p w14:paraId="0F5F9AE6" w14:textId="77777777" w:rsidR="00076CD5" w:rsidRPr="000466D6" w:rsidRDefault="003A28A7" w:rsidP="00076CD5">
            <w:pPr>
              <w:tabs>
                <w:tab w:val="left" w:pos="12540"/>
              </w:tabs>
              <w:rPr>
                <w:rFonts w:ascii="Times New Roman" w:hAnsi="Times New Roman" w:cs="Times New Roman"/>
                <w:sz w:val="28"/>
                <w:szCs w:val="28"/>
              </w:rPr>
            </w:pPr>
            <w:r w:rsidRPr="000466D6">
              <w:rPr>
                <w:rFonts w:ascii="Times New Roman" w:hAnsi="Times New Roman" w:cs="Times New Roman"/>
                <w:sz w:val="28"/>
                <w:szCs w:val="28"/>
              </w:rPr>
              <w:t xml:space="preserve">UDA </w:t>
            </w:r>
            <w:r w:rsidR="00076CD5" w:rsidRPr="000466D6">
              <w:rPr>
                <w:rFonts w:ascii="Times New Roman" w:hAnsi="Times New Roman" w:cs="Times New Roman"/>
                <w:sz w:val="28"/>
                <w:szCs w:val="28"/>
              </w:rPr>
              <w:t xml:space="preserve">n.4 </w:t>
            </w:r>
            <w:r w:rsidRPr="000466D6">
              <w:rPr>
                <w:rFonts w:ascii="Times New Roman" w:hAnsi="Times New Roman" w:cs="Times New Roman"/>
                <w:sz w:val="28"/>
                <w:szCs w:val="28"/>
              </w:rPr>
              <w:t xml:space="preserve">. </w:t>
            </w:r>
            <w:r w:rsidR="00076CD5" w:rsidRPr="000466D6">
              <w:rPr>
                <w:rFonts w:ascii="Times New Roman" w:hAnsi="Times New Roman" w:cs="Times New Roman"/>
                <w:sz w:val="28"/>
                <w:szCs w:val="28"/>
              </w:rPr>
              <w:t>ARISTOTELE</w:t>
            </w:r>
          </w:p>
          <w:p w14:paraId="61C622A6" w14:textId="77777777" w:rsidR="00076CD5" w:rsidRPr="000466D6" w:rsidRDefault="00076CD5" w:rsidP="00076CD5">
            <w:pPr>
              <w:tabs>
                <w:tab w:val="left" w:pos="12540"/>
              </w:tabs>
              <w:rPr>
                <w:rFonts w:ascii="Times New Roman" w:hAnsi="Times New Roman" w:cs="Times New Roman"/>
                <w:sz w:val="28"/>
                <w:szCs w:val="28"/>
              </w:rPr>
            </w:pPr>
          </w:p>
          <w:p w14:paraId="092C23E2" w14:textId="77777777" w:rsidR="00076CD5" w:rsidRPr="000466D6" w:rsidRDefault="00076CD5" w:rsidP="00455BA1">
            <w:pPr>
              <w:pStyle w:val="TableParagraph"/>
              <w:spacing w:line="266" w:lineRule="exact"/>
              <w:ind w:left="111"/>
              <w:rPr>
                <w:sz w:val="28"/>
                <w:szCs w:val="28"/>
              </w:rPr>
            </w:pPr>
          </w:p>
        </w:tc>
        <w:tc>
          <w:tcPr>
            <w:tcW w:w="1856" w:type="dxa"/>
          </w:tcPr>
          <w:p w14:paraId="7D6945F4" w14:textId="77777777" w:rsidR="00076CD5" w:rsidRPr="000466D6" w:rsidRDefault="003A28A7" w:rsidP="003A28A7">
            <w:pPr>
              <w:pStyle w:val="TableParagraph"/>
              <w:spacing w:line="268" w:lineRule="exact"/>
              <w:ind w:right="177"/>
              <w:rPr>
                <w:sz w:val="28"/>
                <w:szCs w:val="28"/>
              </w:rPr>
            </w:pPr>
            <w:r w:rsidRPr="000466D6">
              <w:rPr>
                <w:sz w:val="28"/>
                <w:szCs w:val="28"/>
              </w:rPr>
              <w:t>C1,C2,C3</w:t>
            </w:r>
          </w:p>
        </w:tc>
        <w:tc>
          <w:tcPr>
            <w:tcW w:w="1960" w:type="dxa"/>
          </w:tcPr>
          <w:p w14:paraId="4AAD8BF7" w14:textId="77777777" w:rsidR="00076CD5" w:rsidRPr="000466D6" w:rsidRDefault="003A28A7" w:rsidP="003A28A7">
            <w:pPr>
              <w:pStyle w:val="TableParagraph"/>
              <w:spacing w:line="268" w:lineRule="exact"/>
              <w:ind w:right="624"/>
              <w:rPr>
                <w:sz w:val="28"/>
                <w:szCs w:val="28"/>
              </w:rPr>
            </w:pPr>
            <w:r w:rsidRPr="000466D6">
              <w:rPr>
                <w:sz w:val="28"/>
                <w:szCs w:val="28"/>
              </w:rPr>
              <w:t>TAB 3</w:t>
            </w:r>
          </w:p>
        </w:tc>
        <w:tc>
          <w:tcPr>
            <w:tcW w:w="2081" w:type="dxa"/>
          </w:tcPr>
          <w:p w14:paraId="7EDF52FA" w14:textId="77777777" w:rsidR="00076CD5" w:rsidRPr="000466D6" w:rsidRDefault="00076CD5" w:rsidP="00076CD5">
            <w:pPr>
              <w:tabs>
                <w:tab w:val="left" w:pos="12540"/>
              </w:tabs>
              <w:rPr>
                <w:rFonts w:ascii="Times New Roman" w:hAnsi="Times New Roman" w:cs="Times New Roman"/>
                <w:sz w:val="28"/>
                <w:szCs w:val="28"/>
              </w:rPr>
            </w:pPr>
            <w:r w:rsidRPr="000466D6">
              <w:rPr>
                <w:rFonts w:ascii="Times New Roman" w:hAnsi="Times New Roman" w:cs="Times New Roman"/>
                <w:sz w:val="28"/>
                <w:szCs w:val="28"/>
              </w:rPr>
              <w:t>Febbraio</w:t>
            </w:r>
            <w:r w:rsidR="003A28A7" w:rsidRPr="000466D6">
              <w:rPr>
                <w:rFonts w:ascii="Times New Roman" w:hAnsi="Times New Roman" w:cs="Times New Roman"/>
                <w:sz w:val="28"/>
                <w:szCs w:val="28"/>
              </w:rPr>
              <w:t xml:space="preserve"> </w:t>
            </w:r>
            <w:r w:rsidRPr="000466D6">
              <w:rPr>
                <w:rFonts w:ascii="Times New Roman" w:hAnsi="Times New Roman" w:cs="Times New Roman"/>
                <w:sz w:val="28"/>
                <w:szCs w:val="28"/>
              </w:rPr>
              <w:t>-</w:t>
            </w:r>
            <w:r w:rsidR="003A28A7" w:rsidRPr="000466D6">
              <w:rPr>
                <w:rFonts w:ascii="Times New Roman" w:hAnsi="Times New Roman" w:cs="Times New Roman"/>
                <w:sz w:val="28"/>
                <w:szCs w:val="28"/>
              </w:rPr>
              <w:t xml:space="preserve"> </w:t>
            </w:r>
            <w:r w:rsidRPr="000466D6">
              <w:rPr>
                <w:rFonts w:ascii="Times New Roman" w:hAnsi="Times New Roman" w:cs="Times New Roman"/>
                <w:sz w:val="28"/>
                <w:szCs w:val="28"/>
              </w:rPr>
              <w:t>Marzo</w:t>
            </w:r>
          </w:p>
          <w:p w14:paraId="587F2F43" w14:textId="77777777" w:rsidR="00076CD5" w:rsidRPr="000466D6" w:rsidRDefault="00076CD5" w:rsidP="00076CD5">
            <w:pPr>
              <w:tabs>
                <w:tab w:val="left" w:pos="12540"/>
              </w:tabs>
              <w:rPr>
                <w:rFonts w:ascii="Times New Roman" w:hAnsi="Times New Roman" w:cs="Times New Roman"/>
                <w:sz w:val="28"/>
                <w:szCs w:val="28"/>
              </w:rPr>
            </w:pPr>
          </w:p>
        </w:tc>
      </w:tr>
      <w:tr w:rsidR="00076CD5" w:rsidRPr="00B063CE" w14:paraId="5E04515F" w14:textId="77777777" w:rsidTr="002B6C24">
        <w:trPr>
          <w:trHeight w:val="553"/>
        </w:trPr>
        <w:tc>
          <w:tcPr>
            <w:tcW w:w="3458" w:type="dxa"/>
          </w:tcPr>
          <w:p w14:paraId="4F0FC03D" w14:textId="77777777" w:rsidR="00076CD5" w:rsidRPr="00D14C32" w:rsidRDefault="003A28A7" w:rsidP="00076CD5">
            <w:pPr>
              <w:adjustRightInd w:val="0"/>
              <w:rPr>
                <w:rFonts w:ascii="Times New Roman" w:hAnsi="Times New Roman" w:cs="Times New Roman"/>
                <w:sz w:val="28"/>
                <w:szCs w:val="28"/>
                <w:lang w:val="it-IT"/>
              </w:rPr>
            </w:pPr>
            <w:r w:rsidRPr="00D14C32">
              <w:rPr>
                <w:rFonts w:ascii="Times New Roman" w:hAnsi="Times New Roman" w:cs="Times New Roman"/>
                <w:sz w:val="28"/>
                <w:szCs w:val="28"/>
                <w:lang w:val="it-IT"/>
              </w:rPr>
              <w:t xml:space="preserve">UDA n. </w:t>
            </w:r>
            <w:r w:rsidR="00076CD5" w:rsidRPr="00D14C32">
              <w:rPr>
                <w:rFonts w:ascii="Times New Roman" w:hAnsi="Times New Roman" w:cs="Times New Roman"/>
                <w:sz w:val="28"/>
                <w:szCs w:val="28"/>
                <w:lang w:val="it-IT"/>
              </w:rPr>
              <w:t>5</w:t>
            </w:r>
            <w:r w:rsidRPr="00D14C32">
              <w:rPr>
                <w:rFonts w:ascii="Times New Roman" w:hAnsi="Times New Roman" w:cs="Times New Roman"/>
                <w:sz w:val="28"/>
                <w:szCs w:val="28"/>
                <w:lang w:val="it-IT"/>
              </w:rPr>
              <w:t>.</w:t>
            </w:r>
            <w:r w:rsidR="00076CD5" w:rsidRPr="00D14C32">
              <w:rPr>
                <w:rFonts w:ascii="Times New Roman" w:hAnsi="Times New Roman" w:cs="Times New Roman"/>
                <w:sz w:val="28"/>
                <w:szCs w:val="28"/>
                <w:lang w:val="it-IT"/>
              </w:rPr>
              <w:t xml:space="preserve"> Il pensiero ellenistico  e il Neoplatonismo</w:t>
            </w:r>
          </w:p>
          <w:p w14:paraId="2A4EC472" w14:textId="77777777" w:rsidR="00076CD5" w:rsidRPr="00D14C32" w:rsidRDefault="00076CD5" w:rsidP="00076CD5">
            <w:pPr>
              <w:tabs>
                <w:tab w:val="left" w:pos="12540"/>
              </w:tabs>
              <w:rPr>
                <w:rFonts w:ascii="Times New Roman" w:hAnsi="Times New Roman" w:cs="Times New Roman"/>
                <w:sz w:val="28"/>
                <w:szCs w:val="28"/>
                <w:lang w:val="it-IT"/>
              </w:rPr>
            </w:pPr>
          </w:p>
        </w:tc>
        <w:tc>
          <w:tcPr>
            <w:tcW w:w="1856" w:type="dxa"/>
          </w:tcPr>
          <w:p w14:paraId="2AD30C8D" w14:textId="77777777" w:rsidR="00076CD5" w:rsidRPr="000466D6" w:rsidRDefault="003A28A7" w:rsidP="003A28A7">
            <w:pPr>
              <w:pStyle w:val="TableParagraph"/>
              <w:spacing w:line="268" w:lineRule="exact"/>
              <w:ind w:right="177"/>
              <w:rPr>
                <w:sz w:val="28"/>
                <w:szCs w:val="28"/>
              </w:rPr>
            </w:pPr>
            <w:r w:rsidRPr="000466D6">
              <w:rPr>
                <w:sz w:val="28"/>
                <w:szCs w:val="28"/>
              </w:rPr>
              <w:t>C1,C2,C3</w:t>
            </w:r>
          </w:p>
          <w:p w14:paraId="7D954D78" w14:textId="77777777" w:rsidR="000466D6" w:rsidRPr="000466D6" w:rsidRDefault="000466D6" w:rsidP="003A28A7">
            <w:pPr>
              <w:pStyle w:val="TableParagraph"/>
              <w:spacing w:line="268" w:lineRule="exact"/>
              <w:ind w:right="177"/>
              <w:rPr>
                <w:sz w:val="28"/>
                <w:szCs w:val="28"/>
              </w:rPr>
            </w:pPr>
          </w:p>
          <w:p w14:paraId="63C9E309" w14:textId="77777777" w:rsidR="000466D6" w:rsidRPr="000466D6" w:rsidRDefault="000466D6" w:rsidP="003A28A7">
            <w:pPr>
              <w:pStyle w:val="TableParagraph"/>
              <w:spacing w:line="268" w:lineRule="exact"/>
              <w:ind w:right="177"/>
              <w:rPr>
                <w:sz w:val="28"/>
                <w:szCs w:val="28"/>
              </w:rPr>
            </w:pPr>
          </w:p>
          <w:p w14:paraId="5317C695" w14:textId="77777777" w:rsidR="000466D6" w:rsidRPr="000466D6" w:rsidRDefault="000466D6" w:rsidP="003A28A7">
            <w:pPr>
              <w:pStyle w:val="TableParagraph"/>
              <w:spacing w:line="268" w:lineRule="exact"/>
              <w:ind w:right="177"/>
              <w:rPr>
                <w:sz w:val="28"/>
                <w:szCs w:val="28"/>
              </w:rPr>
            </w:pPr>
          </w:p>
          <w:p w14:paraId="522A14B3" w14:textId="77777777" w:rsidR="000466D6" w:rsidRPr="000466D6" w:rsidRDefault="000466D6" w:rsidP="003A28A7">
            <w:pPr>
              <w:pStyle w:val="TableParagraph"/>
              <w:spacing w:line="268" w:lineRule="exact"/>
              <w:ind w:right="177"/>
              <w:rPr>
                <w:sz w:val="28"/>
                <w:szCs w:val="28"/>
              </w:rPr>
            </w:pPr>
          </w:p>
        </w:tc>
        <w:tc>
          <w:tcPr>
            <w:tcW w:w="1960" w:type="dxa"/>
          </w:tcPr>
          <w:p w14:paraId="3368F750" w14:textId="77777777" w:rsidR="00076CD5" w:rsidRPr="000466D6" w:rsidRDefault="003A28A7" w:rsidP="003A28A7">
            <w:pPr>
              <w:pStyle w:val="TableParagraph"/>
              <w:spacing w:line="268" w:lineRule="exact"/>
              <w:ind w:right="624"/>
              <w:rPr>
                <w:sz w:val="28"/>
                <w:szCs w:val="28"/>
              </w:rPr>
            </w:pPr>
            <w:r w:rsidRPr="000466D6">
              <w:rPr>
                <w:sz w:val="28"/>
                <w:szCs w:val="28"/>
              </w:rPr>
              <w:t>TAB 3</w:t>
            </w:r>
          </w:p>
        </w:tc>
        <w:tc>
          <w:tcPr>
            <w:tcW w:w="2081" w:type="dxa"/>
          </w:tcPr>
          <w:p w14:paraId="5CE47B32" w14:textId="77777777" w:rsidR="00076CD5" w:rsidRPr="000466D6" w:rsidRDefault="00076CD5" w:rsidP="00076CD5">
            <w:pPr>
              <w:tabs>
                <w:tab w:val="left" w:pos="12540"/>
              </w:tabs>
              <w:rPr>
                <w:rFonts w:ascii="Times New Roman" w:hAnsi="Times New Roman" w:cs="Times New Roman"/>
                <w:sz w:val="28"/>
                <w:szCs w:val="28"/>
              </w:rPr>
            </w:pPr>
            <w:r w:rsidRPr="000466D6">
              <w:rPr>
                <w:rFonts w:ascii="Times New Roman" w:hAnsi="Times New Roman" w:cs="Times New Roman"/>
                <w:sz w:val="28"/>
                <w:szCs w:val="28"/>
              </w:rPr>
              <w:t>Aprile</w:t>
            </w:r>
          </w:p>
          <w:p w14:paraId="445723C7" w14:textId="77777777" w:rsidR="00076CD5" w:rsidRPr="000466D6" w:rsidRDefault="00076CD5" w:rsidP="00076CD5">
            <w:pPr>
              <w:tabs>
                <w:tab w:val="left" w:pos="12540"/>
              </w:tabs>
              <w:rPr>
                <w:rFonts w:ascii="Times New Roman" w:hAnsi="Times New Roman" w:cs="Times New Roman"/>
                <w:sz w:val="28"/>
                <w:szCs w:val="28"/>
              </w:rPr>
            </w:pPr>
          </w:p>
        </w:tc>
      </w:tr>
      <w:tr w:rsidR="00076CD5" w:rsidRPr="00B063CE" w14:paraId="4FE3E617" w14:textId="77777777" w:rsidTr="002B6C24">
        <w:trPr>
          <w:trHeight w:val="553"/>
        </w:trPr>
        <w:tc>
          <w:tcPr>
            <w:tcW w:w="3458" w:type="dxa"/>
          </w:tcPr>
          <w:p w14:paraId="66B29FAC" w14:textId="77777777" w:rsidR="00076CD5" w:rsidRPr="00D14C32" w:rsidRDefault="003A28A7" w:rsidP="00076CD5">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UDA n</w:t>
            </w:r>
            <w:r w:rsidR="00076CD5" w:rsidRPr="00D14C32">
              <w:rPr>
                <w:rFonts w:ascii="Times New Roman" w:hAnsi="Times New Roman" w:cs="Times New Roman"/>
                <w:sz w:val="28"/>
                <w:szCs w:val="28"/>
                <w:lang w:val="it-IT"/>
              </w:rPr>
              <w:t>.6</w:t>
            </w:r>
            <w:r w:rsidRPr="00D14C32">
              <w:rPr>
                <w:rFonts w:ascii="Times New Roman" w:hAnsi="Times New Roman" w:cs="Times New Roman"/>
                <w:sz w:val="28"/>
                <w:szCs w:val="28"/>
                <w:lang w:val="it-IT"/>
              </w:rPr>
              <w:t>.</w:t>
            </w:r>
            <w:r w:rsidR="00076CD5" w:rsidRPr="00D14C32">
              <w:rPr>
                <w:rFonts w:ascii="Times New Roman" w:hAnsi="Times New Roman" w:cs="Times New Roman"/>
                <w:sz w:val="28"/>
                <w:szCs w:val="28"/>
                <w:lang w:val="it-IT"/>
              </w:rPr>
              <w:t xml:space="preserve"> I caratteri  fondamentali della filosofia tardo-antica e medievale</w:t>
            </w:r>
          </w:p>
          <w:p w14:paraId="6DA4747B" w14:textId="77777777" w:rsidR="00076CD5" w:rsidRPr="000466D6" w:rsidRDefault="00076CD5" w:rsidP="00076CD5">
            <w:pPr>
              <w:tabs>
                <w:tab w:val="left" w:pos="12540"/>
              </w:tabs>
              <w:rPr>
                <w:rFonts w:ascii="Times New Roman" w:hAnsi="Times New Roman" w:cs="Times New Roman"/>
                <w:sz w:val="28"/>
                <w:szCs w:val="28"/>
              </w:rPr>
            </w:pPr>
            <w:r w:rsidRPr="000466D6">
              <w:rPr>
                <w:rFonts w:ascii="Times New Roman" w:hAnsi="Times New Roman" w:cs="Times New Roman"/>
                <w:sz w:val="28"/>
                <w:szCs w:val="28"/>
              </w:rPr>
              <w:t>Patristica: AGOSTINO</w:t>
            </w:r>
          </w:p>
          <w:p w14:paraId="59157B35" w14:textId="77777777" w:rsidR="00076CD5" w:rsidRPr="000466D6" w:rsidRDefault="00076CD5" w:rsidP="00076CD5">
            <w:pPr>
              <w:tabs>
                <w:tab w:val="left" w:pos="12540"/>
              </w:tabs>
              <w:rPr>
                <w:rFonts w:ascii="Times New Roman" w:hAnsi="Times New Roman" w:cs="Times New Roman"/>
                <w:sz w:val="28"/>
                <w:szCs w:val="28"/>
              </w:rPr>
            </w:pPr>
            <w:r w:rsidRPr="000466D6">
              <w:rPr>
                <w:rFonts w:ascii="Times New Roman" w:hAnsi="Times New Roman" w:cs="Times New Roman"/>
                <w:sz w:val="28"/>
                <w:szCs w:val="28"/>
              </w:rPr>
              <w:t>Scolastica: TOMMASO</w:t>
            </w:r>
          </w:p>
          <w:p w14:paraId="28248915" w14:textId="77777777" w:rsidR="00076CD5" w:rsidRPr="000466D6" w:rsidRDefault="00076CD5" w:rsidP="00076CD5">
            <w:pPr>
              <w:adjustRightInd w:val="0"/>
              <w:rPr>
                <w:rFonts w:ascii="Times New Roman" w:hAnsi="Times New Roman" w:cs="Times New Roman"/>
                <w:sz w:val="28"/>
                <w:szCs w:val="28"/>
              </w:rPr>
            </w:pPr>
          </w:p>
        </w:tc>
        <w:tc>
          <w:tcPr>
            <w:tcW w:w="1856" w:type="dxa"/>
          </w:tcPr>
          <w:p w14:paraId="1CABA287" w14:textId="77777777" w:rsidR="00076CD5" w:rsidRPr="000466D6" w:rsidRDefault="003A28A7" w:rsidP="003A28A7">
            <w:pPr>
              <w:pStyle w:val="TableParagraph"/>
              <w:spacing w:line="268" w:lineRule="exact"/>
              <w:ind w:right="177"/>
              <w:rPr>
                <w:sz w:val="28"/>
                <w:szCs w:val="28"/>
              </w:rPr>
            </w:pPr>
            <w:r w:rsidRPr="000466D6">
              <w:rPr>
                <w:sz w:val="28"/>
                <w:szCs w:val="28"/>
              </w:rPr>
              <w:t>C1,C2,C3</w:t>
            </w:r>
          </w:p>
        </w:tc>
        <w:tc>
          <w:tcPr>
            <w:tcW w:w="1960" w:type="dxa"/>
          </w:tcPr>
          <w:p w14:paraId="7F86DBD9" w14:textId="77777777" w:rsidR="00076CD5" w:rsidRPr="000466D6" w:rsidRDefault="003A28A7" w:rsidP="003A28A7">
            <w:pPr>
              <w:pStyle w:val="TableParagraph"/>
              <w:spacing w:line="268" w:lineRule="exact"/>
              <w:ind w:right="624"/>
              <w:rPr>
                <w:sz w:val="28"/>
                <w:szCs w:val="28"/>
              </w:rPr>
            </w:pPr>
            <w:r w:rsidRPr="000466D6">
              <w:rPr>
                <w:sz w:val="28"/>
                <w:szCs w:val="28"/>
              </w:rPr>
              <w:t>TAB 3</w:t>
            </w:r>
          </w:p>
        </w:tc>
        <w:tc>
          <w:tcPr>
            <w:tcW w:w="2081" w:type="dxa"/>
          </w:tcPr>
          <w:p w14:paraId="73AD069F" w14:textId="77777777" w:rsidR="00076CD5" w:rsidRPr="000466D6" w:rsidRDefault="00076CD5" w:rsidP="00076CD5">
            <w:pPr>
              <w:tabs>
                <w:tab w:val="left" w:pos="12540"/>
              </w:tabs>
              <w:rPr>
                <w:rFonts w:ascii="Times New Roman" w:hAnsi="Times New Roman" w:cs="Times New Roman"/>
                <w:sz w:val="28"/>
                <w:szCs w:val="28"/>
              </w:rPr>
            </w:pPr>
            <w:r w:rsidRPr="000466D6">
              <w:rPr>
                <w:rFonts w:ascii="Times New Roman" w:hAnsi="Times New Roman" w:cs="Times New Roman"/>
                <w:sz w:val="28"/>
                <w:szCs w:val="28"/>
              </w:rPr>
              <w:t>Maggio</w:t>
            </w:r>
          </w:p>
        </w:tc>
      </w:tr>
    </w:tbl>
    <w:p w14:paraId="74FEE295" w14:textId="77777777" w:rsidR="000A3AC8" w:rsidRDefault="000A3AC8" w:rsidP="000A3AC8">
      <w:pPr>
        <w:pStyle w:val="Titolo11"/>
        <w:spacing w:before="0"/>
        <w:ind w:left="0" w:right="947"/>
        <w:jc w:val="left"/>
        <w:rPr>
          <w:rFonts w:ascii="Times New Roman" w:hAnsi="Times New Roman" w:cs="Times New Roman"/>
          <w:color w:val="4471C4"/>
          <w:w w:val="95"/>
          <w:sz w:val="52"/>
          <w:szCs w:val="52"/>
          <w:u w:val="single"/>
        </w:rPr>
      </w:pPr>
    </w:p>
    <w:p w14:paraId="438BD9EE" w14:textId="77777777" w:rsidR="00780AC2" w:rsidRDefault="00780AC2" w:rsidP="000A3AC8">
      <w:pPr>
        <w:pStyle w:val="Titolo11"/>
        <w:spacing w:before="0"/>
        <w:ind w:left="0" w:right="947"/>
        <w:jc w:val="left"/>
        <w:rPr>
          <w:rFonts w:ascii="Times New Roman" w:hAnsi="Times New Roman" w:cs="Times New Roman"/>
          <w:color w:val="4471C4"/>
          <w:w w:val="95"/>
          <w:sz w:val="52"/>
          <w:szCs w:val="52"/>
          <w:u w:val="single"/>
        </w:rPr>
      </w:pPr>
    </w:p>
    <w:p w14:paraId="67346849" w14:textId="77777777" w:rsidR="00780AC2" w:rsidRDefault="00780AC2" w:rsidP="000A3AC8">
      <w:pPr>
        <w:pStyle w:val="Titolo11"/>
        <w:spacing w:before="0"/>
        <w:ind w:left="0" w:right="947"/>
        <w:jc w:val="left"/>
        <w:rPr>
          <w:rFonts w:ascii="Times New Roman" w:hAnsi="Times New Roman" w:cs="Times New Roman"/>
          <w:color w:val="4471C4"/>
          <w:w w:val="95"/>
          <w:sz w:val="52"/>
          <w:szCs w:val="52"/>
          <w:u w:val="single"/>
        </w:rPr>
      </w:pPr>
    </w:p>
    <w:p w14:paraId="609196C7" w14:textId="77777777" w:rsidR="00780AC2" w:rsidRDefault="00780AC2" w:rsidP="000A3AC8">
      <w:pPr>
        <w:pStyle w:val="Titolo11"/>
        <w:spacing w:before="0"/>
        <w:ind w:left="0" w:right="947"/>
        <w:jc w:val="left"/>
        <w:rPr>
          <w:rFonts w:ascii="Times New Roman" w:hAnsi="Times New Roman" w:cs="Times New Roman"/>
          <w:color w:val="4471C4"/>
          <w:w w:val="95"/>
          <w:sz w:val="52"/>
          <w:szCs w:val="52"/>
          <w:u w:val="single"/>
        </w:rPr>
      </w:pPr>
    </w:p>
    <w:p w14:paraId="4C523D77" w14:textId="77777777" w:rsidR="00780AC2" w:rsidRDefault="00780AC2" w:rsidP="000A3AC8">
      <w:pPr>
        <w:pStyle w:val="Titolo11"/>
        <w:spacing w:before="0"/>
        <w:ind w:left="0" w:right="947"/>
        <w:jc w:val="left"/>
        <w:rPr>
          <w:rFonts w:ascii="Times New Roman" w:hAnsi="Times New Roman" w:cs="Times New Roman"/>
          <w:color w:val="4471C4"/>
          <w:w w:val="95"/>
          <w:sz w:val="52"/>
          <w:szCs w:val="52"/>
          <w:u w:val="single"/>
        </w:rPr>
      </w:pPr>
    </w:p>
    <w:p w14:paraId="0A0CCAA9" w14:textId="77777777" w:rsidR="00780AC2" w:rsidRDefault="00780AC2" w:rsidP="000A3AC8">
      <w:pPr>
        <w:pStyle w:val="Titolo11"/>
        <w:spacing w:before="0"/>
        <w:ind w:left="0" w:right="947"/>
        <w:jc w:val="left"/>
        <w:rPr>
          <w:rFonts w:ascii="Times New Roman" w:hAnsi="Times New Roman" w:cs="Times New Roman"/>
          <w:color w:val="4471C4"/>
          <w:w w:val="95"/>
          <w:sz w:val="52"/>
          <w:szCs w:val="52"/>
          <w:u w:val="single"/>
        </w:rPr>
      </w:pPr>
    </w:p>
    <w:p w14:paraId="27C7735D" w14:textId="77777777" w:rsidR="00780AC2" w:rsidRDefault="00780AC2" w:rsidP="000A3AC8">
      <w:pPr>
        <w:pStyle w:val="Titolo11"/>
        <w:spacing w:before="0"/>
        <w:ind w:left="0" w:right="947"/>
        <w:jc w:val="left"/>
        <w:rPr>
          <w:rFonts w:ascii="Times New Roman" w:hAnsi="Times New Roman" w:cs="Times New Roman"/>
          <w:color w:val="4471C4"/>
          <w:w w:val="95"/>
          <w:sz w:val="52"/>
          <w:szCs w:val="52"/>
          <w:u w:val="single"/>
        </w:rPr>
      </w:pPr>
    </w:p>
    <w:p w14:paraId="71477359" w14:textId="77777777" w:rsidR="000A3AC8" w:rsidRDefault="000A3AC8" w:rsidP="00813C29">
      <w:pPr>
        <w:pStyle w:val="Titolo11"/>
        <w:spacing w:before="0"/>
        <w:ind w:left="811" w:right="947" w:hanging="255"/>
        <w:rPr>
          <w:rFonts w:ascii="Times New Roman" w:hAnsi="Times New Roman" w:cs="Times New Roman"/>
          <w:color w:val="4471C4"/>
          <w:w w:val="95"/>
          <w:sz w:val="52"/>
          <w:szCs w:val="52"/>
          <w:u w:val="single"/>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5241"/>
      </w:tblGrid>
      <w:tr w:rsidR="000A3AC8" w:rsidRPr="00B063CE" w14:paraId="7720FD1C" w14:textId="77777777" w:rsidTr="00A13564">
        <w:trPr>
          <w:trHeight w:val="664"/>
        </w:trPr>
        <w:tc>
          <w:tcPr>
            <w:tcW w:w="10210" w:type="dxa"/>
            <w:gridSpan w:val="2"/>
            <w:shd w:val="clear" w:color="auto" w:fill="B4C5E7"/>
          </w:tcPr>
          <w:p w14:paraId="5D211C09" w14:textId="77777777" w:rsidR="000A3AC8" w:rsidRPr="00D14C32" w:rsidRDefault="000A3AC8" w:rsidP="00A13564">
            <w:pPr>
              <w:pStyle w:val="TableParagraph"/>
              <w:spacing w:line="318" w:lineRule="exact"/>
              <w:ind w:left="479" w:right="466"/>
              <w:jc w:val="center"/>
              <w:rPr>
                <w:b/>
                <w:color w:val="FF0000"/>
                <w:sz w:val="28"/>
                <w:lang w:val="it-IT"/>
              </w:rPr>
            </w:pPr>
            <w:r w:rsidRPr="00D14C32">
              <w:rPr>
                <w:b/>
                <w:color w:val="FF0000"/>
                <w:sz w:val="28"/>
                <w:lang w:val="it-IT"/>
              </w:rPr>
              <w:lastRenderedPageBreak/>
              <w:t xml:space="preserve">OBIETTIVI MINIMI DISCIPLINARI </w:t>
            </w:r>
          </w:p>
          <w:p w14:paraId="005C7C80" w14:textId="77C510E1" w:rsidR="000A3AC8" w:rsidRPr="00D14C32" w:rsidRDefault="000A3AC8" w:rsidP="00780AC2">
            <w:pPr>
              <w:pStyle w:val="TableParagraph"/>
              <w:spacing w:before="22" w:line="305" w:lineRule="exact"/>
              <w:ind w:right="475"/>
              <w:rPr>
                <w:b/>
                <w:sz w:val="28"/>
                <w:lang w:val="it-IT"/>
              </w:rPr>
            </w:pPr>
          </w:p>
        </w:tc>
      </w:tr>
      <w:tr w:rsidR="000A3AC8" w:rsidRPr="00B063CE" w14:paraId="2974CF7C" w14:textId="77777777" w:rsidTr="00A13564">
        <w:trPr>
          <w:trHeight w:val="538"/>
        </w:trPr>
        <w:tc>
          <w:tcPr>
            <w:tcW w:w="4969" w:type="dxa"/>
            <w:tcBorders>
              <w:bottom w:val="single" w:sz="4" w:space="0" w:color="auto"/>
            </w:tcBorders>
          </w:tcPr>
          <w:p w14:paraId="21769477" w14:textId="77777777" w:rsidR="000A3AC8" w:rsidRPr="000A3AC8" w:rsidRDefault="000A3AC8" w:rsidP="00780AC2">
            <w:pPr>
              <w:pStyle w:val="TableParagraph"/>
              <w:spacing w:before="56"/>
              <w:jc w:val="center"/>
              <w:rPr>
                <w:b/>
                <w:bCs/>
                <w:sz w:val="32"/>
                <w:szCs w:val="32"/>
              </w:rPr>
            </w:pPr>
            <w:r w:rsidRPr="000A3AC8">
              <w:rPr>
                <w:b/>
                <w:bCs/>
                <w:sz w:val="32"/>
                <w:szCs w:val="32"/>
              </w:rPr>
              <w:t>Abilità</w:t>
            </w:r>
          </w:p>
        </w:tc>
        <w:tc>
          <w:tcPr>
            <w:tcW w:w="5241" w:type="dxa"/>
            <w:tcBorders>
              <w:bottom w:val="single" w:sz="4" w:space="0" w:color="auto"/>
            </w:tcBorders>
          </w:tcPr>
          <w:p w14:paraId="3DEF8958" w14:textId="5F75C177" w:rsidR="000A3AC8" w:rsidRPr="000A3AC8" w:rsidRDefault="000A3AC8" w:rsidP="00780AC2">
            <w:pPr>
              <w:pStyle w:val="TableParagraph"/>
              <w:spacing w:before="56"/>
              <w:jc w:val="center"/>
              <w:rPr>
                <w:b/>
                <w:bCs/>
                <w:sz w:val="32"/>
                <w:szCs w:val="32"/>
              </w:rPr>
            </w:pPr>
            <w:r w:rsidRPr="000A3AC8">
              <w:rPr>
                <w:b/>
                <w:bCs/>
                <w:sz w:val="32"/>
                <w:szCs w:val="32"/>
              </w:rPr>
              <w:t>Conoscenze</w:t>
            </w:r>
          </w:p>
        </w:tc>
      </w:tr>
      <w:tr w:rsidR="000A3AC8" w:rsidRPr="00B063CE" w14:paraId="30260340" w14:textId="77777777" w:rsidTr="00A13564">
        <w:trPr>
          <w:trHeight w:val="5735"/>
        </w:trPr>
        <w:tc>
          <w:tcPr>
            <w:tcW w:w="4969" w:type="dxa"/>
            <w:tcBorders>
              <w:top w:val="single" w:sz="4" w:space="0" w:color="auto"/>
            </w:tcBorders>
          </w:tcPr>
          <w:p w14:paraId="01488BB6" w14:textId="77777777" w:rsidR="000A3AC8" w:rsidRDefault="000A3AC8" w:rsidP="000A3AC8">
            <w:pPr>
              <w:tabs>
                <w:tab w:val="left" w:pos="12540"/>
              </w:tabs>
              <w:rPr>
                <w:rFonts w:ascii="Times New Roman" w:hAnsi="Times New Roman" w:cs="Times New Roman"/>
                <w:sz w:val="28"/>
                <w:szCs w:val="28"/>
              </w:rPr>
            </w:pPr>
          </w:p>
          <w:p w14:paraId="5724796B" w14:textId="77777777" w:rsidR="000A3AC8" w:rsidRPr="00D14C32" w:rsidRDefault="000A3AC8" w:rsidP="000A3AC8">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Saper utilizzare un lessico  semplice, ma appropriato</w:t>
            </w:r>
          </w:p>
          <w:p w14:paraId="2D52CF78" w14:textId="77777777" w:rsidR="000A3AC8" w:rsidRPr="00D14C32" w:rsidRDefault="000A3AC8" w:rsidP="000A3AC8">
            <w:pPr>
              <w:pStyle w:val="TableParagraph"/>
              <w:spacing w:before="56"/>
              <w:ind w:left="111"/>
              <w:jc w:val="both"/>
              <w:rPr>
                <w:rFonts w:eastAsiaTheme="minorHAnsi"/>
                <w:sz w:val="28"/>
                <w:szCs w:val="28"/>
                <w:lang w:val="it-IT"/>
              </w:rPr>
            </w:pPr>
            <w:r w:rsidRPr="00D14C32">
              <w:rPr>
                <w:rFonts w:eastAsiaTheme="minorHAnsi"/>
                <w:sz w:val="28"/>
                <w:szCs w:val="28"/>
                <w:lang w:val="it-IT"/>
              </w:rPr>
              <w:t>Comprendere le linee essenziali delle teorie filosofiche</w:t>
            </w:r>
          </w:p>
        </w:tc>
        <w:tc>
          <w:tcPr>
            <w:tcW w:w="5241" w:type="dxa"/>
            <w:tcBorders>
              <w:top w:val="single" w:sz="4" w:space="0" w:color="auto"/>
            </w:tcBorders>
          </w:tcPr>
          <w:p w14:paraId="5CEE0C7A" w14:textId="77777777" w:rsidR="000A3AC8" w:rsidRPr="00D14C32" w:rsidRDefault="000A3AC8" w:rsidP="000A3AC8">
            <w:pPr>
              <w:tabs>
                <w:tab w:val="left" w:pos="12540"/>
              </w:tabs>
              <w:jc w:val="center"/>
              <w:rPr>
                <w:rFonts w:ascii="Times New Roman" w:hAnsi="Times New Roman" w:cs="Times New Roman"/>
                <w:b/>
                <w:bCs/>
                <w:sz w:val="28"/>
                <w:szCs w:val="28"/>
                <w:lang w:val="it-IT"/>
              </w:rPr>
            </w:pPr>
            <w:r w:rsidRPr="00D14C32">
              <w:rPr>
                <w:rFonts w:ascii="Times New Roman" w:hAnsi="Times New Roman" w:cs="Times New Roman"/>
                <w:b/>
                <w:bCs/>
                <w:sz w:val="28"/>
                <w:szCs w:val="28"/>
                <w:lang w:val="it-IT"/>
              </w:rPr>
              <w:t>Primo quadrimestre</w:t>
            </w:r>
          </w:p>
          <w:p w14:paraId="33619503" w14:textId="77777777" w:rsidR="000A3AC8" w:rsidRPr="00D14C32" w:rsidRDefault="000A3AC8" w:rsidP="000A3AC8">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Il pensiero socratico</w:t>
            </w:r>
          </w:p>
          <w:p w14:paraId="419E751F" w14:textId="77777777" w:rsidR="000A3AC8" w:rsidRPr="00D14C32" w:rsidRDefault="000A3AC8" w:rsidP="000A3AC8">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 xml:space="preserve">Platone: la dottrina delle idee e la teoria dello Stato </w:t>
            </w:r>
          </w:p>
          <w:p w14:paraId="770008B7" w14:textId="77777777" w:rsidR="000A3AC8" w:rsidRPr="000A3AC8" w:rsidRDefault="000A3AC8" w:rsidP="000A3AC8">
            <w:pPr>
              <w:tabs>
                <w:tab w:val="left" w:pos="12540"/>
              </w:tabs>
              <w:rPr>
                <w:rFonts w:ascii="Times New Roman" w:hAnsi="Times New Roman" w:cs="Times New Roman"/>
                <w:b/>
                <w:bCs/>
                <w:sz w:val="28"/>
                <w:szCs w:val="28"/>
              </w:rPr>
            </w:pPr>
            <w:r w:rsidRPr="00D14C32">
              <w:rPr>
                <w:rFonts w:ascii="Times New Roman" w:hAnsi="Times New Roman" w:cs="Times New Roman"/>
                <w:b/>
                <w:bCs/>
                <w:sz w:val="28"/>
                <w:szCs w:val="28"/>
                <w:lang w:val="it-IT"/>
              </w:rPr>
              <w:t xml:space="preserve">               </w:t>
            </w:r>
            <w:r w:rsidRPr="000A3AC8">
              <w:rPr>
                <w:rFonts w:ascii="Times New Roman" w:hAnsi="Times New Roman" w:cs="Times New Roman"/>
                <w:b/>
                <w:bCs/>
                <w:sz w:val="28"/>
                <w:szCs w:val="28"/>
              </w:rPr>
              <w:t>Secondo quadrimestre</w:t>
            </w:r>
          </w:p>
          <w:p w14:paraId="575B483E" w14:textId="77777777" w:rsidR="000A3AC8" w:rsidRPr="000A3AC8" w:rsidRDefault="000A3AC8" w:rsidP="000A3AC8">
            <w:pPr>
              <w:tabs>
                <w:tab w:val="left" w:pos="12540"/>
              </w:tabs>
              <w:rPr>
                <w:rFonts w:ascii="Times New Roman" w:hAnsi="Times New Roman" w:cs="Times New Roman"/>
                <w:sz w:val="28"/>
                <w:szCs w:val="28"/>
              </w:rPr>
            </w:pPr>
            <w:r w:rsidRPr="000A3AC8">
              <w:rPr>
                <w:rFonts w:ascii="Times New Roman" w:hAnsi="Times New Roman" w:cs="Times New Roman"/>
                <w:sz w:val="28"/>
                <w:szCs w:val="28"/>
              </w:rPr>
              <w:t>Aristotele: la metafisica</w:t>
            </w:r>
          </w:p>
          <w:p w14:paraId="63EF64CA" w14:textId="77777777" w:rsidR="000A3AC8" w:rsidRPr="000A3AC8" w:rsidRDefault="000A3AC8" w:rsidP="000A3AC8">
            <w:pPr>
              <w:tabs>
                <w:tab w:val="left" w:pos="12540"/>
              </w:tabs>
              <w:rPr>
                <w:rFonts w:ascii="Times New Roman" w:hAnsi="Times New Roman" w:cs="Times New Roman"/>
                <w:sz w:val="28"/>
                <w:szCs w:val="28"/>
              </w:rPr>
            </w:pPr>
          </w:p>
          <w:p w14:paraId="71FA734B" w14:textId="77777777" w:rsidR="000A3AC8" w:rsidRPr="000A3AC8" w:rsidRDefault="000A3AC8" w:rsidP="00A13564">
            <w:pPr>
              <w:pStyle w:val="TableParagraph"/>
              <w:ind w:left="107" w:right="145"/>
              <w:rPr>
                <w:rFonts w:eastAsiaTheme="minorHAnsi"/>
                <w:sz w:val="28"/>
                <w:szCs w:val="28"/>
              </w:rPr>
            </w:pPr>
          </w:p>
        </w:tc>
      </w:tr>
      <w:tr w:rsidR="000A3AC8" w:rsidRPr="00B063CE" w14:paraId="42AF907E" w14:textId="77777777" w:rsidTr="00A13564">
        <w:trPr>
          <w:trHeight w:val="1106"/>
        </w:trPr>
        <w:tc>
          <w:tcPr>
            <w:tcW w:w="10210" w:type="dxa"/>
            <w:gridSpan w:val="2"/>
          </w:tcPr>
          <w:p w14:paraId="3D578398" w14:textId="77777777" w:rsidR="000A3AC8" w:rsidRPr="00D14C32" w:rsidRDefault="000A3AC8" w:rsidP="00A13564">
            <w:pPr>
              <w:pStyle w:val="TableParagraph"/>
              <w:ind w:left="111" w:right="5"/>
              <w:rPr>
                <w:sz w:val="24"/>
                <w:lang w:val="it-IT"/>
              </w:rPr>
            </w:pPr>
            <w:r w:rsidRPr="00D14C32">
              <w:rPr>
                <w:sz w:val="24"/>
                <w:lang w:val="it-IT"/>
              </w:rPr>
              <w:t>Per gli studenti con disabilità, con DSA e, più in generale, per tutti gli studenti con Bisogni Educativi Speciali (BES), le azioni didattiche messe in campo terranno conto degli obiettivi didattici personalizzati</w:t>
            </w:r>
          </w:p>
          <w:p w14:paraId="616033C9" w14:textId="77777777" w:rsidR="000A3AC8" w:rsidRPr="00D14C32" w:rsidRDefault="000A3AC8" w:rsidP="00A13564">
            <w:pPr>
              <w:pStyle w:val="TableParagraph"/>
              <w:spacing w:line="270" w:lineRule="atLeast"/>
              <w:ind w:left="111" w:right="5"/>
              <w:rPr>
                <w:sz w:val="24"/>
                <w:lang w:val="it-IT"/>
              </w:rPr>
            </w:pPr>
            <w:r w:rsidRPr="00D14C32">
              <w:rPr>
                <w:sz w:val="24"/>
                <w:lang w:val="it-IT"/>
              </w:rPr>
              <w:t>previsti nei rispettivi PEI o PDP e saranno mirate a curare il coinvolgimento e l’inclusione di tali allievi, favorendo per quanto possibile la didattica in presenza.</w:t>
            </w:r>
          </w:p>
        </w:tc>
      </w:tr>
    </w:tbl>
    <w:p w14:paraId="64470FE2" w14:textId="77777777" w:rsidR="0064432D" w:rsidRDefault="0064432D" w:rsidP="00100239">
      <w:pPr>
        <w:pStyle w:val="Titolo11"/>
        <w:spacing w:before="189"/>
        <w:ind w:left="0" w:right="698"/>
        <w:rPr>
          <w:rFonts w:ascii="Times New Roman" w:hAnsi="Times New Roman" w:cs="Times New Roman"/>
          <w:color w:val="4471C4"/>
          <w:sz w:val="40"/>
          <w:szCs w:val="40"/>
        </w:rPr>
      </w:pPr>
    </w:p>
    <w:p w14:paraId="15393057" w14:textId="77777777" w:rsidR="00144710" w:rsidRDefault="00144710" w:rsidP="00100239">
      <w:pPr>
        <w:pStyle w:val="Titolo11"/>
        <w:spacing w:before="189"/>
        <w:ind w:left="0" w:right="698"/>
        <w:rPr>
          <w:rFonts w:ascii="Times New Roman" w:hAnsi="Times New Roman" w:cs="Times New Roman"/>
          <w:color w:val="4471C4"/>
          <w:sz w:val="40"/>
          <w:szCs w:val="40"/>
        </w:rPr>
      </w:pPr>
    </w:p>
    <w:p w14:paraId="4E0027E9" w14:textId="77777777" w:rsidR="000A3AC8" w:rsidRDefault="000A3AC8" w:rsidP="00100239">
      <w:pPr>
        <w:pStyle w:val="Titolo11"/>
        <w:spacing w:before="189"/>
        <w:ind w:left="0" w:right="698"/>
        <w:rPr>
          <w:rFonts w:ascii="Times New Roman" w:hAnsi="Times New Roman" w:cs="Times New Roman"/>
          <w:color w:val="4471C4"/>
          <w:sz w:val="40"/>
          <w:szCs w:val="40"/>
        </w:rPr>
      </w:pPr>
      <w:r>
        <w:rPr>
          <w:rFonts w:ascii="Times New Roman" w:hAnsi="Times New Roman" w:cs="Times New Roman"/>
          <w:color w:val="4471C4"/>
          <w:sz w:val="40"/>
          <w:szCs w:val="40"/>
        </w:rPr>
        <w:t>SECONDO</w:t>
      </w:r>
      <w:r w:rsidRPr="0062343B">
        <w:rPr>
          <w:rFonts w:ascii="Times New Roman" w:hAnsi="Times New Roman" w:cs="Times New Roman"/>
          <w:color w:val="4471C4"/>
          <w:sz w:val="40"/>
          <w:szCs w:val="40"/>
        </w:rPr>
        <w:t xml:space="preserve"> BIENNIO</w:t>
      </w:r>
    </w:p>
    <w:p w14:paraId="7707F939" w14:textId="77777777" w:rsidR="000A3AC8" w:rsidRPr="0062343B" w:rsidRDefault="000A3AC8" w:rsidP="000A3AC8">
      <w:pPr>
        <w:pStyle w:val="Titolo11"/>
        <w:spacing w:before="189"/>
        <w:ind w:right="698"/>
        <w:rPr>
          <w:rFonts w:ascii="Times New Roman" w:hAnsi="Times New Roman" w:cs="Times New Roman"/>
          <w:sz w:val="40"/>
          <w:szCs w:val="40"/>
        </w:rPr>
      </w:pPr>
      <w:r>
        <w:rPr>
          <w:rFonts w:ascii="Times New Roman" w:hAnsi="Times New Roman" w:cs="Times New Roman"/>
          <w:color w:val="4471C4"/>
          <w:sz w:val="40"/>
          <w:szCs w:val="40"/>
        </w:rPr>
        <w:t>Secondo  anno</w:t>
      </w:r>
    </w:p>
    <w:p w14:paraId="07F0E8E9" w14:textId="77777777" w:rsidR="000A3AC8" w:rsidRDefault="000A3AC8" w:rsidP="00ED0551">
      <w:pPr>
        <w:pStyle w:val="Titolo21"/>
        <w:spacing w:before="235" w:after="5"/>
        <w:ind w:left="411" w:right="697"/>
        <w:jc w:val="center"/>
        <w:rPr>
          <w:color w:val="FF0000"/>
        </w:rPr>
      </w:pPr>
      <w:r w:rsidRPr="00CE4A28">
        <w:rPr>
          <w:color w:val="FF0000"/>
        </w:rPr>
        <w:t>Competenze specifiche disciplinari</w:t>
      </w:r>
    </w:p>
    <w:tbl>
      <w:tblPr>
        <w:tblStyle w:val="Grigliatabella"/>
        <w:tblW w:w="9746" w:type="dxa"/>
        <w:tblInd w:w="-5" w:type="dxa"/>
        <w:tblLayout w:type="fixed"/>
        <w:tblLook w:val="04A0" w:firstRow="1" w:lastRow="0" w:firstColumn="1" w:lastColumn="0" w:noHBand="0" w:noVBand="1"/>
      </w:tblPr>
      <w:tblGrid>
        <w:gridCol w:w="3398"/>
        <w:gridCol w:w="3241"/>
        <w:gridCol w:w="3107"/>
      </w:tblGrid>
      <w:tr w:rsidR="00E424EE" w14:paraId="2161B347" w14:textId="77777777" w:rsidTr="00A13564">
        <w:tc>
          <w:tcPr>
            <w:tcW w:w="3398" w:type="dxa"/>
            <w:shd w:val="clear" w:color="auto" w:fill="D9E2F3" w:themeFill="accent1" w:themeFillTint="33"/>
          </w:tcPr>
          <w:p w14:paraId="4023E705" w14:textId="77777777" w:rsidR="00E424EE" w:rsidRPr="00B063CE" w:rsidRDefault="00E424EE" w:rsidP="00A13564">
            <w:pPr>
              <w:pStyle w:val="TableParagraph"/>
              <w:spacing w:before="10"/>
              <w:rPr>
                <w:b/>
                <w:sz w:val="24"/>
                <w:szCs w:val="24"/>
              </w:rPr>
            </w:pPr>
          </w:p>
          <w:p w14:paraId="3C628362" w14:textId="77777777" w:rsidR="00E424EE" w:rsidRPr="00B063CE" w:rsidRDefault="00E424EE" w:rsidP="00A13564">
            <w:pPr>
              <w:pStyle w:val="TableParagraph"/>
              <w:spacing w:before="1" w:line="259" w:lineRule="exact"/>
              <w:rPr>
                <w:b/>
                <w:sz w:val="24"/>
                <w:szCs w:val="24"/>
              </w:rPr>
            </w:pPr>
            <w:r>
              <w:rPr>
                <w:b/>
                <w:sz w:val="24"/>
                <w:szCs w:val="24"/>
              </w:rPr>
              <w:t xml:space="preserve">           </w:t>
            </w:r>
            <w:r w:rsidRPr="00B063CE">
              <w:rPr>
                <w:b/>
                <w:sz w:val="24"/>
                <w:szCs w:val="24"/>
              </w:rPr>
              <w:t>COMPETENZA</w:t>
            </w:r>
          </w:p>
        </w:tc>
        <w:tc>
          <w:tcPr>
            <w:tcW w:w="3241" w:type="dxa"/>
            <w:shd w:val="clear" w:color="auto" w:fill="D9E2F3" w:themeFill="accent1" w:themeFillTint="33"/>
          </w:tcPr>
          <w:p w14:paraId="2A5714E7" w14:textId="77777777" w:rsidR="00E424EE" w:rsidRPr="00B063CE" w:rsidRDefault="00E424EE" w:rsidP="00A13564">
            <w:pPr>
              <w:pStyle w:val="TableParagraph"/>
              <w:spacing w:before="10"/>
              <w:rPr>
                <w:b/>
                <w:sz w:val="24"/>
                <w:szCs w:val="24"/>
              </w:rPr>
            </w:pPr>
          </w:p>
          <w:p w14:paraId="69C9B4A3" w14:textId="77777777" w:rsidR="00E424EE" w:rsidRPr="00B063CE" w:rsidRDefault="00E424EE" w:rsidP="00A13564">
            <w:pPr>
              <w:pStyle w:val="TableParagraph"/>
              <w:spacing w:before="1" w:line="259" w:lineRule="exact"/>
              <w:ind w:right="1152"/>
              <w:jc w:val="center"/>
              <w:rPr>
                <w:b/>
                <w:sz w:val="24"/>
                <w:szCs w:val="24"/>
              </w:rPr>
            </w:pPr>
            <w:r w:rsidRPr="00B063CE">
              <w:rPr>
                <w:b/>
                <w:sz w:val="24"/>
                <w:szCs w:val="24"/>
              </w:rPr>
              <w:t>ABILITÀ</w:t>
            </w:r>
          </w:p>
        </w:tc>
        <w:tc>
          <w:tcPr>
            <w:tcW w:w="3107" w:type="dxa"/>
            <w:shd w:val="clear" w:color="auto" w:fill="D9E2F3" w:themeFill="accent1" w:themeFillTint="33"/>
          </w:tcPr>
          <w:p w14:paraId="7A23BF6E" w14:textId="77777777" w:rsidR="00E424EE" w:rsidRPr="00B063CE" w:rsidRDefault="00E424EE" w:rsidP="00A13564">
            <w:pPr>
              <w:pStyle w:val="TableParagraph"/>
              <w:spacing w:before="10"/>
              <w:rPr>
                <w:b/>
                <w:sz w:val="24"/>
                <w:szCs w:val="24"/>
              </w:rPr>
            </w:pPr>
          </w:p>
          <w:p w14:paraId="4873E695" w14:textId="77777777" w:rsidR="00E424EE" w:rsidRPr="00B063CE" w:rsidRDefault="00E424EE" w:rsidP="00A13564">
            <w:pPr>
              <w:pStyle w:val="TableParagraph"/>
              <w:spacing w:before="1" w:line="259" w:lineRule="exact"/>
              <w:ind w:left="655"/>
              <w:rPr>
                <w:b/>
                <w:sz w:val="24"/>
                <w:szCs w:val="24"/>
              </w:rPr>
            </w:pPr>
            <w:r w:rsidRPr="00B063CE">
              <w:rPr>
                <w:b/>
                <w:sz w:val="24"/>
                <w:szCs w:val="24"/>
              </w:rPr>
              <w:t>CONOSCENZE</w:t>
            </w:r>
          </w:p>
        </w:tc>
      </w:tr>
      <w:tr w:rsidR="00100239" w14:paraId="771AC873" w14:textId="77777777" w:rsidTr="00A13564">
        <w:tc>
          <w:tcPr>
            <w:tcW w:w="3398" w:type="dxa"/>
          </w:tcPr>
          <w:p w14:paraId="3C2779C5" w14:textId="77777777" w:rsidR="00100239" w:rsidRPr="00100239" w:rsidRDefault="00100239" w:rsidP="00100239">
            <w:pPr>
              <w:widowControl w:val="0"/>
              <w:tabs>
                <w:tab w:val="left" w:pos="12540"/>
              </w:tabs>
              <w:autoSpaceDE w:val="0"/>
              <w:autoSpaceDN w:val="0"/>
              <w:rPr>
                <w:rFonts w:ascii="Times New Roman" w:hAnsi="Times New Roman" w:cs="Times New Roman"/>
                <w:sz w:val="28"/>
                <w:szCs w:val="28"/>
              </w:rPr>
            </w:pPr>
            <w:r w:rsidRPr="00100239">
              <w:rPr>
                <w:rFonts w:ascii="Times New Roman" w:hAnsi="Times New Roman" w:cs="Times New Roman"/>
                <w:sz w:val="28"/>
                <w:szCs w:val="28"/>
              </w:rPr>
              <w:t>C1.Consapevolezza del significato della riflessione filosofica come modalità specifica e fondamentale della ragione umana</w:t>
            </w:r>
          </w:p>
        </w:tc>
        <w:tc>
          <w:tcPr>
            <w:tcW w:w="3241" w:type="dxa"/>
          </w:tcPr>
          <w:p w14:paraId="51773F46" w14:textId="77777777" w:rsidR="00100239" w:rsidRPr="000515D0" w:rsidRDefault="00100239" w:rsidP="00100239">
            <w:pPr>
              <w:widowControl w:val="0"/>
              <w:tabs>
                <w:tab w:val="left" w:pos="12540"/>
              </w:tabs>
              <w:jc w:val="both"/>
              <w:rPr>
                <w:rFonts w:ascii="Times New Roman" w:hAnsi="Times New Roman" w:cs="Times New Roman"/>
                <w:sz w:val="28"/>
                <w:szCs w:val="28"/>
              </w:rPr>
            </w:pPr>
            <w:r>
              <w:rPr>
                <w:rFonts w:ascii="Times New Roman" w:hAnsi="Times New Roman" w:cs="Times New Roman"/>
                <w:sz w:val="28"/>
                <w:szCs w:val="28"/>
              </w:rPr>
              <w:t>a)</w:t>
            </w:r>
            <w:r w:rsidRPr="00100239">
              <w:rPr>
                <w:rFonts w:ascii="Times New Roman" w:hAnsi="Times New Roman" w:cs="Times New Roman"/>
                <w:sz w:val="28"/>
                <w:szCs w:val="28"/>
              </w:rPr>
              <w:t xml:space="preserve"> Saper cogliere i nessi  tra le questioni filosofiche e  il contesto storico-politico-culturale, individuando  i rapporti che collegano il pensiero del filosofo al </w:t>
            </w:r>
            <w:r w:rsidRPr="00100239">
              <w:rPr>
                <w:rFonts w:ascii="Times New Roman" w:hAnsi="Times New Roman" w:cs="Times New Roman"/>
                <w:sz w:val="28"/>
                <w:szCs w:val="28"/>
              </w:rPr>
              <w:lastRenderedPageBreak/>
              <w:t>contesto in cui egli vive</w:t>
            </w:r>
          </w:p>
        </w:tc>
        <w:tc>
          <w:tcPr>
            <w:tcW w:w="3107" w:type="dxa"/>
          </w:tcPr>
          <w:p w14:paraId="66C34FEC" w14:textId="77777777" w:rsidR="00100239" w:rsidRPr="00100239" w:rsidRDefault="00100239" w:rsidP="00100239">
            <w:pPr>
              <w:widowControl w:val="0"/>
              <w:tabs>
                <w:tab w:val="left" w:pos="12540"/>
              </w:tabs>
              <w:autoSpaceDE w:val="0"/>
              <w:autoSpaceDN w:val="0"/>
              <w:rPr>
                <w:rFonts w:ascii="Times New Roman" w:hAnsi="Times New Roman" w:cs="Times New Roman"/>
                <w:sz w:val="28"/>
                <w:szCs w:val="28"/>
              </w:rPr>
            </w:pPr>
            <w:r w:rsidRPr="00100239">
              <w:rPr>
                <w:rFonts w:ascii="Times New Roman" w:hAnsi="Times New Roman" w:cs="Times New Roman"/>
                <w:sz w:val="28"/>
                <w:szCs w:val="28"/>
              </w:rPr>
              <w:lastRenderedPageBreak/>
              <w:t>La cultura umanistico-rinascimentale</w:t>
            </w:r>
          </w:p>
          <w:p w14:paraId="6DDDF55C" w14:textId="77777777" w:rsidR="00100239" w:rsidRPr="000515D0" w:rsidRDefault="00100239" w:rsidP="00100239">
            <w:pPr>
              <w:widowControl w:val="0"/>
              <w:tabs>
                <w:tab w:val="left" w:pos="12540"/>
              </w:tabs>
              <w:autoSpaceDE w:val="0"/>
              <w:autoSpaceDN w:val="0"/>
              <w:rPr>
                <w:rFonts w:ascii="Times New Roman" w:hAnsi="Times New Roman" w:cs="Times New Roman"/>
                <w:sz w:val="28"/>
                <w:szCs w:val="28"/>
              </w:rPr>
            </w:pPr>
            <w:r w:rsidRPr="00100239">
              <w:rPr>
                <w:rFonts w:ascii="Times New Roman" w:hAnsi="Times New Roman" w:cs="Times New Roman"/>
                <w:sz w:val="28"/>
                <w:szCs w:val="28"/>
              </w:rPr>
              <w:t>Aspetti e problemi della rivoluzione scientifica e astronomica</w:t>
            </w:r>
          </w:p>
        </w:tc>
      </w:tr>
      <w:tr w:rsidR="00100239" w14:paraId="7D60C011" w14:textId="77777777" w:rsidTr="00A13564">
        <w:tc>
          <w:tcPr>
            <w:tcW w:w="3398" w:type="dxa"/>
          </w:tcPr>
          <w:p w14:paraId="5988D1B2" w14:textId="77777777" w:rsidR="00100239" w:rsidRPr="00100239" w:rsidRDefault="00100239" w:rsidP="00100239">
            <w:pPr>
              <w:widowControl w:val="0"/>
              <w:tabs>
                <w:tab w:val="left" w:pos="12540"/>
              </w:tabs>
              <w:autoSpaceDE w:val="0"/>
              <w:autoSpaceDN w:val="0"/>
              <w:rPr>
                <w:rFonts w:ascii="Times New Roman" w:hAnsi="Times New Roman" w:cs="Times New Roman"/>
                <w:sz w:val="28"/>
                <w:szCs w:val="28"/>
              </w:rPr>
            </w:pPr>
            <w:r w:rsidRPr="00100239">
              <w:rPr>
                <w:rFonts w:ascii="Times New Roman" w:hAnsi="Times New Roman" w:cs="Times New Roman"/>
                <w:sz w:val="28"/>
                <w:szCs w:val="28"/>
              </w:rPr>
              <w:t>C2.Cogliere il rapporto tra la filosofia e le altre forme del sapere: scienza, gnoseologia e pensiero politico.</w:t>
            </w:r>
          </w:p>
        </w:tc>
        <w:tc>
          <w:tcPr>
            <w:tcW w:w="3241" w:type="dxa"/>
          </w:tcPr>
          <w:p w14:paraId="70E1857C" w14:textId="77777777" w:rsidR="00100239" w:rsidRPr="00100239" w:rsidRDefault="00100239" w:rsidP="00100239">
            <w:pPr>
              <w:widowControl w:val="0"/>
              <w:tabs>
                <w:tab w:val="left" w:pos="12540"/>
              </w:tabs>
              <w:autoSpaceDE w:val="0"/>
              <w:autoSpaceDN w:val="0"/>
              <w:rPr>
                <w:rFonts w:ascii="Times New Roman" w:hAnsi="Times New Roman" w:cs="Times New Roman"/>
                <w:sz w:val="28"/>
                <w:szCs w:val="28"/>
              </w:rPr>
            </w:pPr>
            <w:r w:rsidRPr="000515D0">
              <w:rPr>
                <w:rFonts w:ascii="Times New Roman" w:hAnsi="Times New Roman" w:cs="Times New Roman"/>
                <w:sz w:val="28"/>
                <w:szCs w:val="28"/>
              </w:rPr>
              <w:t>b)</w:t>
            </w:r>
            <w:r>
              <w:rPr>
                <w:rFonts w:ascii="Times New Roman" w:hAnsi="Times New Roman" w:cs="Times New Roman"/>
                <w:sz w:val="28"/>
                <w:szCs w:val="28"/>
              </w:rPr>
              <w:t xml:space="preserve"> </w:t>
            </w:r>
            <w:r w:rsidRPr="00100239">
              <w:rPr>
                <w:rFonts w:ascii="Times New Roman" w:hAnsi="Times New Roman" w:cs="Times New Roman"/>
                <w:sz w:val="28"/>
                <w:szCs w:val="28"/>
              </w:rPr>
              <w:t>Saper confrontare le differenti risposte dei filosofi allo stesso problema</w:t>
            </w:r>
          </w:p>
        </w:tc>
        <w:tc>
          <w:tcPr>
            <w:tcW w:w="3107" w:type="dxa"/>
          </w:tcPr>
          <w:p w14:paraId="16CACE80" w14:textId="77777777" w:rsidR="00100239" w:rsidRPr="00100239" w:rsidRDefault="00100239" w:rsidP="00100239">
            <w:pPr>
              <w:widowControl w:val="0"/>
              <w:tabs>
                <w:tab w:val="left" w:pos="12540"/>
              </w:tabs>
              <w:autoSpaceDE w:val="0"/>
              <w:autoSpaceDN w:val="0"/>
              <w:rPr>
                <w:rFonts w:ascii="Times New Roman" w:hAnsi="Times New Roman" w:cs="Times New Roman"/>
                <w:sz w:val="28"/>
                <w:szCs w:val="28"/>
              </w:rPr>
            </w:pPr>
            <w:r w:rsidRPr="00100239">
              <w:rPr>
                <w:rFonts w:ascii="Times New Roman" w:hAnsi="Times New Roman" w:cs="Times New Roman"/>
                <w:sz w:val="28"/>
                <w:szCs w:val="28"/>
              </w:rPr>
              <w:t>L’origine e i caratteri dello Stato tra 600 e 700</w:t>
            </w:r>
          </w:p>
        </w:tc>
      </w:tr>
      <w:tr w:rsidR="00100239" w14:paraId="46A4DF14" w14:textId="77777777" w:rsidTr="00A13564">
        <w:tc>
          <w:tcPr>
            <w:tcW w:w="3398" w:type="dxa"/>
          </w:tcPr>
          <w:p w14:paraId="03B53587" w14:textId="77777777" w:rsidR="00100239" w:rsidRPr="00100239" w:rsidRDefault="00100239" w:rsidP="00100239">
            <w:pPr>
              <w:widowControl w:val="0"/>
              <w:tabs>
                <w:tab w:val="left" w:pos="12540"/>
              </w:tabs>
              <w:autoSpaceDE w:val="0"/>
              <w:autoSpaceDN w:val="0"/>
              <w:rPr>
                <w:rFonts w:ascii="Times New Roman" w:hAnsi="Times New Roman" w:cs="Times New Roman"/>
                <w:sz w:val="28"/>
                <w:szCs w:val="28"/>
              </w:rPr>
            </w:pPr>
            <w:r w:rsidRPr="000515D0">
              <w:rPr>
                <w:rFonts w:ascii="Times New Roman" w:hAnsi="Times New Roman" w:cs="Times New Roman"/>
                <w:sz w:val="28"/>
                <w:szCs w:val="28"/>
              </w:rPr>
              <w:t>C3</w:t>
            </w:r>
            <w:r w:rsidRPr="00100239">
              <w:rPr>
                <w:rFonts w:ascii="Times New Roman" w:hAnsi="Times New Roman" w:cs="Times New Roman"/>
                <w:sz w:val="28"/>
                <w:szCs w:val="28"/>
              </w:rPr>
              <w:t>.Comprendere il pensiero autori attraverso la lettura diretta dei testi, anche parziale</w:t>
            </w:r>
          </w:p>
        </w:tc>
        <w:tc>
          <w:tcPr>
            <w:tcW w:w="3241" w:type="dxa"/>
          </w:tcPr>
          <w:p w14:paraId="59D33E81" w14:textId="77777777" w:rsidR="00100239" w:rsidRPr="00100239" w:rsidRDefault="00100239" w:rsidP="00100239">
            <w:pPr>
              <w:widowControl w:val="0"/>
              <w:tabs>
                <w:tab w:val="left" w:pos="12540"/>
              </w:tabs>
              <w:autoSpaceDE w:val="0"/>
              <w:autoSpaceDN w:val="0"/>
              <w:rPr>
                <w:rFonts w:ascii="Times New Roman" w:hAnsi="Times New Roman" w:cs="Times New Roman"/>
                <w:sz w:val="28"/>
                <w:szCs w:val="28"/>
              </w:rPr>
            </w:pPr>
            <w:r w:rsidRPr="000515D0">
              <w:rPr>
                <w:rFonts w:ascii="Times New Roman" w:hAnsi="Times New Roman" w:cs="Times New Roman"/>
                <w:sz w:val="28"/>
                <w:szCs w:val="28"/>
              </w:rPr>
              <w:t>c)</w:t>
            </w:r>
            <w:r w:rsidRPr="00100239">
              <w:rPr>
                <w:rFonts w:ascii="Times New Roman" w:hAnsi="Times New Roman" w:cs="Times New Roman"/>
                <w:sz w:val="28"/>
                <w:szCs w:val="28"/>
              </w:rPr>
              <w:t xml:space="preserve"> Saper comprendere il contenuto e il significato di un testo filosofico, ricostruendone nell’esposizione, se richiesto, passaggi tematici e argomentativi</w:t>
            </w:r>
          </w:p>
        </w:tc>
        <w:tc>
          <w:tcPr>
            <w:tcW w:w="3107" w:type="dxa"/>
          </w:tcPr>
          <w:p w14:paraId="1811B920" w14:textId="77777777" w:rsidR="00100239" w:rsidRPr="00100239" w:rsidRDefault="00100239" w:rsidP="00100239">
            <w:pPr>
              <w:widowControl w:val="0"/>
              <w:tabs>
                <w:tab w:val="left" w:pos="12540"/>
              </w:tabs>
              <w:autoSpaceDE w:val="0"/>
              <w:autoSpaceDN w:val="0"/>
              <w:rPr>
                <w:rFonts w:ascii="Times New Roman" w:hAnsi="Times New Roman" w:cs="Times New Roman"/>
                <w:sz w:val="28"/>
                <w:szCs w:val="28"/>
              </w:rPr>
            </w:pPr>
            <w:r w:rsidRPr="00100239">
              <w:rPr>
                <w:rFonts w:ascii="Times New Roman" w:hAnsi="Times New Roman" w:cs="Times New Roman"/>
                <w:sz w:val="28"/>
                <w:szCs w:val="28"/>
              </w:rPr>
              <w:t>L’empirismo inglese</w:t>
            </w:r>
          </w:p>
          <w:p w14:paraId="7AF7C76E" w14:textId="77777777" w:rsidR="00100239" w:rsidRPr="00100239" w:rsidRDefault="00100239" w:rsidP="00100239">
            <w:pPr>
              <w:widowControl w:val="0"/>
              <w:tabs>
                <w:tab w:val="left" w:pos="12540"/>
              </w:tabs>
              <w:autoSpaceDE w:val="0"/>
              <w:autoSpaceDN w:val="0"/>
              <w:rPr>
                <w:rFonts w:ascii="Times New Roman" w:hAnsi="Times New Roman" w:cs="Times New Roman"/>
                <w:sz w:val="28"/>
                <w:szCs w:val="28"/>
              </w:rPr>
            </w:pPr>
          </w:p>
          <w:p w14:paraId="0EAAB9C1" w14:textId="77777777" w:rsidR="00100239" w:rsidRPr="000515D0" w:rsidRDefault="00100239" w:rsidP="00100239">
            <w:pPr>
              <w:widowControl w:val="0"/>
              <w:tabs>
                <w:tab w:val="left" w:pos="12540"/>
              </w:tabs>
              <w:autoSpaceDE w:val="0"/>
              <w:autoSpaceDN w:val="0"/>
              <w:rPr>
                <w:rFonts w:ascii="Times New Roman" w:hAnsi="Times New Roman" w:cs="Times New Roman"/>
                <w:sz w:val="28"/>
                <w:szCs w:val="28"/>
              </w:rPr>
            </w:pPr>
            <w:r w:rsidRPr="00100239">
              <w:rPr>
                <w:rFonts w:ascii="Times New Roman" w:hAnsi="Times New Roman" w:cs="Times New Roman"/>
                <w:sz w:val="28"/>
                <w:szCs w:val="28"/>
              </w:rPr>
              <w:t>La filosofia dei lumi</w:t>
            </w:r>
          </w:p>
        </w:tc>
      </w:tr>
      <w:tr w:rsidR="00100239" w14:paraId="1472909E" w14:textId="77777777" w:rsidTr="00A13564">
        <w:tc>
          <w:tcPr>
            <w:tcW w:w="3398" w:type="dxa"/>
          </w:tcPr>
          <w:p w14:paraId="3E0EE46C" w14:textId="77777777" w:rsidR="00100239" w:rsidRPr="00100239" w:rsidRDefault="00100239" w:rsidP="00100239">
            <w:pPr>
              <w:widowControl w:val="0"/>
              <w:tabs>
                <w:tab w:val="left" w:pos="12540"/>
              </w:tabs>
              <w:autoSpaceDE w:val="0"/>
              <w:autoSpaceDN w:val="0"/>
              <w:rPr>
                <w:rFonts w:ascii="Times New Roman" w:hAnsi="Times New Roman" w:cs="Times New Roman"/>
                <w:sz w:val="28"/>
                <w:szCs w:val="28"/>
              </w:rPr>
            </w:pPr>
            <w:r w:rsidRPr="00100239">
              <w:rPr>
                <w:rFonts w:ascii="Times New Roman" w:hAnsi="Times New Roman" w:cs="Times New Roman"/>
                <w:sz w:val="28"/>
                <w:szCs w:val="28"/>
              </w:rPr>
              <w:t>C4.Utilizzo del lessico e delle categorie specifiche della disciplina</w:t>
            </w:r>
          </w:p>
        </w:tc>
        <w:tc>
          <w:tcPr>
            <w:tcW w:w="3241" w:type="dxa"/>
          </w:tcPr>
          <w:p w14:paraId="5C5DDB20" w14:textId="77777777" w:rsidR="00100239" w:rsidRPr="00100239" w:rsidRDefault="00E57312" w:rsidP="00100239">
            <w:pPr>
              <w:widowControl w:val="0"/>
              <w:tabs>
                <w:tab w:val="left" w:pos="12540"/>
              </w:tabs>
              <w:autoSpaceDE w:val="0"/>
              <w:autoSpaceDN w:val="0"/>
              <w:rPr>
                <w:rFonts w:ascii="Times New Roman" w:hAnsi="Times New Roman" w:cs="Times New Roman"/>
                <w:sz w:val="28"/>
                <w:szCs w:val="28"/>
              </w:rPr>
            </w:pPr>
            <w:r>
              <w:rPr>
                <w:rFonts w:ascii="Times New Roman" w:hAnsi="Times New Roman" w:cs="Times New Roman"/>
                <w:sz w:val="28"/>
                <w:szCs w:val="28"/>
              </w:rPr>
              <w:t>d)</w:t>
            </w:r>
            <w:r w:rsidR="00100239" w:rsidRPr="00100239">
              <w:rPr>
                <w:rFonts w:ascii="Times New Roman" w:hAnsi="Times New Roman" w:cs="Times New Roman"/>
                <w:sz w:val="28"/>
                <w:szCs w:val="28"/>
              </w:rPr>
              <w:t>Saper comprendere il lessico e le categorie specifiche della tradizione filosofica  e la loro evoluzione storico-filosofica</w:t>
            </w:r>
          </w:p>
        </w:tc>
        <w:tc>
          <w:tcPr>
            <w:tcW w:w="3107" w:type="dxa"/>
          </w:tcPr>
          <w:p w14:paraId="17AC36F0" w14:textId="77777777" w:rsidR="00100239" w:rsidRPr="00100239" w:rsidRDefault="00100239" w:rsidP="00100239">
            <w:pPr>
              <w:widowControl w:val="0"/>
              <w:tabs>
                <w:tab w:val="left" w:pos="12540"/>
              </w:tabs>
              <w:autoSpaceDE w:val="0"/>
              <w:autoSpaceDN w:val="0"/>
              <w:rPr>
                <w:rFonts w:ascii="Times New Roman" w:hAnsi="Times New Roman" w:cs="Times New Roman"/>
                <w:sz w:val="28"/>
                <w:szCs w:val="28"/>
              </w:rPr>
            </w:pPr>
            <w:r w:rsidRPr="00100239">
              <w:rPr>
                <w:rFonts w:ascii="Times New Roman" w:hAnsi="Times New Roman" w:cs="Times New Roman"/>
                <w:sz w:val="28"/>
                <w:szCs w:val="28"/>
              </w:rPr>
              <w:t>La filosofia del limite</w:t>
            </w:r>
          </w:p>
          <w:p w14:paraId="44C466A2" w14:textId="77777777" w:rsidR="00100239" w:rsidRPr="00100239" w:rsidRDefault="00100239" w:rsidP="00100239">
            <w:pPr>
              <w:widowControl w:val="0"/>
              <w:tabs>
                <w:tab w:val="left" w:pos="12540"/>
              </w:tabs>
              <w:autoSpaceDE w:val="0"/>
              <w:autoSpaceDN w:val="0"/>
              <w:jc w:val="both"/>
              <w:rPr>
                <w:rFonts w:ascii="Times New Roman" w:hAnsi="Times New Roman" w:cs="Times New Roman"/>
                <w:sz w:val="28"/>
                <w:szCs w:val="28"/>
              </w:rPr>
            </w:pPr>
          </w:p>
          <w:p w14:paraId="3DA23FB3" w14:textId="77777777" w:rsidR="00100239" w:rsidRPr="000515D0" w:rsidRDefault="00100239" w:rsidP="00100239">
            <w:pPr>
              <w:widowControl w:val="0"/>
              <w:autoSpaceDE w:val="0"/>
              <w:autoSpaceDN w:val="0"/>
              <w:adjustRightInd w:val="0"/>
              <w:jc w:val="both"/>
              <w:rPr>
                <w:rFonts w:ascii="Times New Roman" w:hAnsi="Times New Roman" w:cs="Times New Roman"/>
                <w:sz w:val="28"/>
                <w:szCs w:val="28"/>
              </w:rPr>
            </w:pPr>
            <w:r w:rsidRPr="00100239">
              <w:rPr>
                <w:rFonts w:ascii="Times New Roman" w:hAnsi="Times New Roman" w:cs="Times New Roman"/>
                <w:sz w:val="28"/>
                <w:szCs w:val="28"/>
              </w:rPr>
              <w:t>L’idealismo tedesco</w:t>
            </w:r>
          </w:p>
        </w:tc>
      </w:tr>
      <w:tr w:rsidR="00100239" w14:paraId="73608B15" w14:textId="77777777" w:rsidTr="00A13564">
        <w:tc>
          <w:tcPr>
            <w:tcW w:w="9746" w:type="dxa"/>
            <w:gridSpan w:val="3"/>
          </w:tcPr>
          <w:p w14:paraId="0A22C808" w14:textId="77777777" w:rsidR="00100239" w:rsidRPr="000515D0" w:rsidRDefault="00100239" w:rsidP="00100239">
            <w:pPr>
              <w:widowControl w:val="0"/>
              <w:tabs>
                <w:tab w:val="left" w:pos="12540"/>
              </w:tabs>
              <w:autoSpaceDE w:val="0"/>
              <w:autoSpaceDN w:val="0"/>
              <w:rPr>
                <w:rFonts w:ascii="Times New Roman" w:hAnsi="Times New Roman" w:cs="Times New Roman"/>
                <w:sz w:val="28"/>
                <w:szCs w:val="28"/>
              </w:rPr>
            </w:pPr>
            <w:r w:rsidRPr="002B6C24">
              <w:rPr>
                <w:rFonts w:ascii="Times New Roman" w:hAnsi="Times New Roman" w:cs="Times New Roman"/>
                <w:sz w:val="28"/>
                <w:szCs w:val="28"/>
              </w:rPr>
              <w:t>Il percorso delineato, considerate le peculiari caratteristiche  del  liceo linguistico e il numero minore di ore</w:t>
            </w:r>
            <w:r w:rsidR="00E050E5">
              <w:rPr>
                <w:rFonts w:ascii="Times New Roman" w:hAnsi="Times New Roman" w:cs="Times New Roman"/>
                <w:sz w:val="28"/>
                <w:szCs w:val="28"/>
              </w:rPr>
              <w:t xml:space="preserve"> di filosofia</w:t>
            </w:r>
            <w:r w:rsidRPr="002B6C24">
              <w:rPr>
                <w:rFonts w:ascii="Times New Roman" w:hAnsi="Times New Roman" w:cs="Times New Roman"/>
                <w:sz w:val="28"/>
                <w:szCs w:val="28"/>
              </w:rPr>
              <w:t>, potrà richiedere la trattazione a caratteri generali di alcune tematiche e la focalizzazione di particolari temi e autori.</w:t>
            </w:r>
          </w:p>
        </w:tc>
      </w:tr>
    </w:tbl>
    <w:p w14:paraId="59C49CF6" w14:textId="77777777" w:rsidR="000A3AC8" w:rsidRDefault="000A3AC8" w:rsidP="00813C29">
      <w:pPr>
        <w:pStyle w:val="Titolo11"/>
        <w:spacing w:before="0"/>
        <w:ind w:left="811" w:right="947" w:hanging="255"/>
        <w:rPr>
          <w:rFonts w:ascii="Times New Roman" w:hAnsi="Times New Roman" w:cs="Times New Roman"/>
          <w:color w:val="4471C4"/>
          <w:w w:val="95"/>
          <w:sz w:val="52"/>
          <w:szCs w:val="52"/>
          <w:u w:val="single"/>
        </w:rPr>
      </w:pPr>
    </w:p>
    <w:tbl>
      <w:tblPr>
        <w:tblStyle w:val="TableNormal1"/>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856"/>
        <w:gridCol w:w="1960"/>
        <w:gridCol w:w="2081"/>
      </w:tblGrid>
      <w:tr w:rsidR="00E57312" w:rsidRPr="00D360D2" w14:paraId="1199CA41" w14:textId="77777777" w:rsidTr="0056425F">
        <w:trPr>
          <w:trHeight w:val="709"/>
        </w:trPr>
        <w:tc>
          <w:tcPr>
            <w:tcW w:w="9355" w:type="dxa"/>
            <w:gridSpan w:val="4"/>
            <w:tcBorders>
              <w:bottom w:val="single" w:sz="4" w:space="0" w:color="FF0000"/>
            </w:tcBorders>
            <w:shd w:val="clear" w:color="auto" w:fill="B4C5E7"/>
          </w:tcPr>
          <w:p w14:paraId="66C67EC7" w14:textId="77777777" w:rsidR="00E57312" w:rsidRPr="00D14C32" w:rsidRDefault="00E57312" w:rsidP="0056425F">
            <w:pPr>
              <w:pStyle w:val="TableParagraph"/>
              <w:spacing w:before="1" w:line="368" w:lineRule="exact"/>
              <w:ind w:left="3659" w:right="14" w:hanging="2397"/>
              <w:rPr>
                <w:b/>
                <w:color w:val="FF0000"/>
                <w:spacing w:val="-4"/>
                <w:sz w:val="32"/>
                <w:lang w:val="it-IT"/>
              </w:rPr>
            </w:pPr>
            <w:r w:rsidRPr="00D14C32">
              <w:rPr>
                <w:b/>
                <w:color w:val="FF0000"/>
                <w:sz w:val="32"/>
                <w:lang w:val="it-IT"/>
              </w:rPr>
              <w:t xml:space="preserve">PIANIFICAZIONE DELLE </w:t>
            </w:r>
            <w:r w:rsidRPr="00D14C32">
              <w:rPr>
                <w:b/>
                <w:color w:val="FF0000"/>
                <w:spacing w:val="-6"/>
                <w:sz w:val="32"/>
                <w:lang w:val="it-IT"/>
              </w:rPr>
              <w:t xml:space="preserve">ATTIVITA’ </w:t>
            </w:r>
            <w:r w:rsidRPr="00D14C32">
              <w:rPr>
                <w:b/>
                <w:color w:val="FF0000"/>
                <w:spacing w:val="-4"/>
                <w:sz w:val="32"/>
                <w:lang w:val="it-IT"/>
              </w:rPr>
              <w:t xml:space="preserve">DIDATTICHE </w:t>
            </w:r>
            <w:r w:rsidRPr="00D14C32">
              <w:rPr>
                <w:b/>
                <w:color w:val="FF0000"/>
                <w:spacing w:val="-4"/>
                <w:sz w:val="32"/>
                <w:vertAlign w:val="superscript"/>
                <w:lang w:val="it-IT"/>
              </w:rPr>
              <w:t>3</w:t>
            </w:r>
          </w:p>
          <w:p w14:paraId="67FA8A55" w14:textId="77777777" w:rsidR="00E57312" w:rsidRPr="00D14C32" w:rsidRDefault="00E57312" w:rsidP="0056425F">
            <w:pPr>
              <w:pStyle w:val="TableParagraph"/>
              <w:spacing w:before="1" w:line="368" w:lineRule="exact"/>
              <w:ind w:left="3659" w:right="14" w:hanging="2397"/>
              <w:jc w:val="center"/>
              <w:rPr>
                <w:b/>
                <w:sz w:val="32"/>
                <w:u w:val="single"/>
                <w:lang w:val="it-IT"/>
              </w:rPr>
            </w:pPr>
            <w:r w:rsidRPr="00D14C32">
              <w:rPr>
                <w:b/>
                <w:color w:val="FF0000"/>
                <w:sz w:val="32"/>
                <w:u w:val="single"/>
                <w:lang w:val="it-IT"/>
              </w:rPr>
              <w:t xml:space="preserve">CLASSE </w:t>
            </w:r>
            <w:r w:rsidR="00E27666" w:rsidRPr="00D14C32">
              <w:rPr>
                <w:b/>
                <w:color w:val="FF0000"/>
                <w:sz w:val="32"/>
                <w:u w:val="single"/>
                <w:lang w:val="it-IT"/>
              </w:rPr>
              <w:t xml:space="preserve"> QUARTA</w:t>
            </w:r>
          </w:p>
        </w:tc>
      </w:tr>
      <w:tr w:rsidR="00E57312" w:rsidRPr="00B063CE" w14:paraId="2BE12C95" w14:textId="77777777" w:rsidTr="0056425F">
        <w:trPr>
          <w:trHeight w:val="769"/>
        </w:trPr>
        <w:tc>
          <w:tcPr>
            <w:tcW w:w="3458" w:type="dxa"/>
            <w:shd w:val="clear" w:color="auto" w:fill="B4C5E7"/>
          </w:tcPr>
          <w:p w14:paraId="53F0DE41" w14:textId="77777777" w:rsidR="00E57312" w:rsidRPr="00B063CE" w:rsidRDefault="00E57312" w:rsidP="0056425F">
            <w:pPr>
              <w:pStyle w:val="TableParagraph"/>
              <w:spacing w:line="211" w:lineRule="exact"/>
              <w:ind w:left="711"/>
              <w:rPr>
                <w:b/>
                <w:sz w:val="24"/>
              </w:rPr>
            </w:pPr>
            <w:r w:rsidRPr="00B063CE">
              <w:rPr>
                <w:b/>
                <w:sz w:val="24"/>
              </w:rPr>
              <w:t>NUCLEI TEMATICI</w:t>
            </w:r>
          </w:p>
        </w:tc>
        <w:tc>
          <w:tcPr>
            <w:tcW w:w="1856" w:type="dxa"/>
            <w:tcBorders>
              <w:top w:val="thickThinMediumGap" w:sz="9" w:space="0" w:color="FF0000"/>
            </w:tcBorders>
            <w:shd w:val="clear" w:color="auto" w:fill="B4C5E7"/>
          </w:tcPr>
          <w:p w14:paraId="5A8B37C2" w14:textId="77777777" w:rsidR="00E57312" w:rsidRPr="00B063CE" w:rsidRDefault="00E57312" w:rsidP="0056425F">
            <w:pPr>
              <w:pStyle w:val="TableParagraph"/>
              <w:spacing w:line="211" w:lineRule="exact"/>
              <w:ind w:left="291"/>
              <w:rPr>
                <w:b/>
                <w:sz w:val="24"/>
              </w:rPr>
            </w:pPr>
            <w:r w:rsidRPr="00B063CE">
              <w:rPr>
                <w:b/>
                <w:sz w:val="24"/>
              </w:rPr>
              <w:t>Competenze</w:t>
            </w:r>
          </w:p>
          <w:p w14:paraId="29E6E6A5" w14:textId="77777777" w:rsidR="00E57312" w:rsidRPr="00B063CE" w:rsidRDefault="00E57312" w:rsidP="0056425F">
            <w:pPr>
              <w:pStyle w:val="TableParagraph"/>
              <w:ind w:left="347"/>
              <w:rPr>
                <w:b/>
                <w:sz w:val="24"/>
              </w:rPr>
            </w:pPr>
            <w:r w:rsidRPr="00B063CE">
              <w:rPr>
                <w:b/>
                <w:sz w:val="24"/>
              </w:rPr>
              <w:t>disciplinari</w:t>
            </w:r>
          </w:p>
        </w:tc>
        <w:tc>
          <w:tcPr>
            <w:tcW w:w="1960" w:type="dxa"/>
            <w:tcBorders>
              <w:top w:val="thickThinMediumGap" w:sz="9" w:space="0" w:color="FF0000"/>
            </w:tcBorders>
            <w:shd w:val="clear" w:color="auto" w:fill="B4C5E7"/>
          </w:tcPr>
          <w:p w14:paraId="1A2B0144" w14:textId="77777777" w:rsidR="00E57312" w:rsidRPr="00B063CE" w:rsidRDefault="00E57312" w:rsidP="00780AC2">
            <w:pPr>
              <w:pStyle w:val="TableParagraph"/>
              <w:spacing w:line="211" w:lineRule="exact"/>
              <w:jc w:val="center"/>
              <w:rPr>
                <w:b/>
                <w:sz w:val="24"/>
              </w:rPr>
            </w:pPr>
            <w:r w:rsidRPr="00B063CE">
              <w:rPr>
                <w:b/>
                <w:sz w:val="24"/>
              </w:rPr>
              <w:t>Competenze</w:t>
            </w:r>
          </w:p>
          <w:p w14:paraId="7EDC3F74" w14:textId="1375A850" w:rsidR="00E57312" w:rsidRPr="00B063CE" w:rsidRDefault="00780AC2" w:rsidP="00780AC2">
            <w:pPr>
              <w:pStyle w:val="TableParagraph"/>
              <w:spacing w:line="270" w:lineRule="atLeast"/>
              <w:ind w:right="274"/>
              <w:jc w:val="center"/>
              <w:rPr>
                <w:b/>
                <w:sz w:val="24"/>
              </w:rPr>
            </w:pPr>
            <w:r>
              <w:rPr>
                <w:b/>
                <w:sz w:val="24"/>
              </w:rPr>
              <w:t>Specifiche trasversali</w:t>
            </w:r>
          </w:p>
        </w:tc>
        <w:tc>
          <w:tcPr>
            <w:tcW w:w="2081" w:type="dxa"/>
            <w:shd w:val="clear" w:color="auto" w:fill="B4C5E7"/>
          </w:tcPr>
          <w:p w14:paraId="627B365B" w14:textId="77777777" w:rsidR="00E57312" w:rsidRPr="00B063CE" w:rsidRDefault="00E57312" w:rsidP="0056425F">
            <w:pPr>
              <w:pStyle w:val="TableParagraph"/>
              <w:spacing w:line="211" w:lineRule="exact"/>
              <w:ind w:left="337" w:right="336"/>
              <w:jc w:val="center"/>
              <w:rPr>
                <w:b/>
                <w:sz w:val="24"/>
              </w:rPr>
            </w:pPr>
            <w:r w:rsidRPr="00B063CE">
              <w:rPr>
                <w:b/>
                <w:sz w:val="24"/>
              </w:rPr>
              <w:t>Tempi</w:t>
            </w:r>
          </w:p>
        </w:tc>
      </w:tr>
      <w:tr w:rsidR="00E57312" w:rsidRPr="00B063CE" w14:paraId="7650C595" w14:textId="77777777" w:rsidTr="0056425F">
        <w:trPr>
          <w:trHeight w:val="553"/>
        </w:trPr>
        <w:tc>
          <w:tcPr>
            <w:tcW w:w="3458" w:type="dxa"/>
            <w:shd w:val="clear" w:color="auto" w:fill="auto"/>
          </w:tcPr>
          <w:p w14:paraId="78781CB4" w14:textId="4AD2AAF1" w:rsidR="0064432D" w:rsidRPr="00D14C32" w:rsidRDefault="00E57312" w:rsidP="00ED0551">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UDA n.1.</w:t>
            </w:r>
            <w:r w:rsidR="0064432D" w:rsidRPr="00D14C32">
              <w:rPr>
                <w:rFonts w:ascii="Times New Roman" w:hAnsi="Times New Roman" w:cs="Times New Roman"/>
                <w:sz w:val="28"/>
                <w:szCs w:val="28"/>
                <w:lang w:val="it-IT"/>
              </w:rPr>
              <w:t xml:space="preserve">Recupero degli apprendimenti previsti nel </w:t>
            </w:r>
            <w:r w:rsidR="00924E5E" w:rsidRPr="00D14C32">
              <w:rPr>
                <w:rFonts w:ascii="Times New Roman" w:hAnsi="Times New Roman" w:cs="Times New Roman"/>
                <w:sz w:val="28"/>
                <w:szCs w:val="28"/>
                <w:lang w:val="it-IT"/>
              </w:rPr>
              <w:t>PIA</w:t>
            </w:r>
            <w:r w:rsidR="0064432D" w:rsidRPr="00D14C32">
              <w:rPr>
                <w:rFonts w:ascii="Times New Roman" w:hAnsi="Times New Roman" w:cs="Times New Roman"/>
                <w:sz w:val="28"/>
                <w:szCs w:val="28"/>
                <w:lang w:val="it-IT"/>
              </w:rPr>
              <w:t xml:space="preserve"> </w:t>
            </w:r>
            <w:r w:rsidR="00B11900">
              <w:rPr>
                <w:rFonts w:ascii="Times New Roman" w:hAnsi="Times New Roman" w:cs="Times New Roman"/>
                <w:sz w:val="28"/>
                <w:szCs w:val="28"/>
                <w:lang w:val="it-IT"/>
              </w:rPr>
              <w:t>dell’anno precedente</w:t>
            </w:r>
          </w:p>
          <w:p w14:paraId="32F217A8" w14:textId="77777777" w:rsidR="00E57312" w:rsidRPr="00D14C32" w:rsidRDefault="0064432D" w:rsidP="00ED0551">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 xml:space="preserve">UDA n.2. </w:t>
            </w:r>
            <w:r w:rsidR="00E27666" w:rsidRPr="00D14C32">
              <w:rPr>
                <w:rFonts w:ascii="Times New Roman" w:hAnsi="Times New Roman" w:cs="Times New Roman"/>
                <w:sz w:val="28"/>
                <w:szCs w:val="28"/>
                <w:lang w:val="it-IT"/>
              </w:rPr>
              <w:t xml:space="preserve">Umanesimo Rinascimento e Naturalismo:  Cusano, Telesio, Bruno e </w:t>
            </w:r>
            <w:r w:rsidR="00E27666" w:rsidRPr="00D14C32">
              <w:rPr>
                <w:rFonts w:ascii="Times New Roman" w:hAnsi="Times New Roman" w:cs="Times New Roman"/>
                <w:sz w:val="28"/>
                <w:szCs w:val="28"/>
                <w:lang w:val="it-IT"/>
              </w:rPr>
              <w:lastRenderedPageBreak/>
              <w:t>Campanella</w:t>
            </w:r>
          </w:p>
        </w:tc>
        <w:tc>
          <w:tcPr>
            <w:tcW w:w="1856" w:type="dxa"/>
          </w:tcPr>
          <w:p w14:paraId="0C826206" w14:textId="77777777" w:rsidR="00E57312" w:rsidRPr="00ED0551" w:rsidRDefault="00E57312" w:rsidP="00ED0551">
            <w:pPr>
              <w:tabs>
                <w:tab w:val="left" w:pos="12540"/>
              </w:tabs>
              <w:rPr>
                <w:rFonts w:ascii="Times New Roman" w:hAnsi="Times New Roman" w:cs="Times New Roman"/>
                <w:sz w:val="28"/>
                <w:szCs w:val="28"/>
              </w:rPr>
            </w:pPr>
            <w:r w:rsidRPr="00ED0551">
              <w:rPr>
                <w:rFonts w:ascii="Times New Roman" w:hAnsi="Times New Roman" w:cs="Times New Roman"/>
                <w:sz w:val="28"/>
                <w:szCs w:val="28"/>
              </w:rPr>
              <w:lastRenderedPageBreak/>
              <w:t>C1,C2,C3</w:t>
            </w:r>
          </w:p>
        </w:tc>
        <w:tc>
          <w:tcPr>
            <w:tcW w:w="1960" w:type="dxa"/>
          </w:tcPr>
          <w:p w14:paraId="00F7396E" w14:textId="77777777" w:rsidR="00E57312" w:rsidRPr="00ED0551" w:rsidRDefault="00E57312" w:rsidP="00ED0551">
            <w:pPr>
              <w:tabs>
                <w:tab w:val="left" w:pos="12540"/>
              </w:tabs>
              <w:rPr>
                <w:rFonts w:ascii="Times New Roman" w:hAnsi="Times New Roman" w:cs="Times New Roman"/>
                <w:sz w:val="28"/>
                <w:szCs w:val="28"/>
              </w:rPr>
            </w:pPr>
            <w:r w:rsidRPr="00ED0551">
              <w:rPr>
                <w:rFonts w:ascii="Times New Roman" w:hAnsi="Times New Roman" w:cs="Times New Roman"/>
                <w:sz w:val="28"/>
                <w:szCs w:val="28"/>
              </w:rPr>
              <w:t>TAB 3</w:t>
            </w:r>
          </w:p>
        </w:tc>
        <w:tc>
          <w:tcPr>
            <w:tcW w:w="2081" w:type="dxa"/>
          </w:tcPr>
          <w:p w14:paraId="2762DBBF" w14:textId="77777777" w:rsidR="0064432D" w:rsidRDefault="00E57312" w:rsidP="00ED0551">
            <w:pPr>
              <w:tabs>
                <w:tab w:val="left" w:pos="12540"/>
              </w:tabs>
              <w:rPr>
                <w:rFonts w:ascii="Times New Roman" w:hAnsi="Times New Roman" w:cs="Times New Roman"/>
                <w:sz w:val="28"/>
                <w:szCs w:val="28"/>
              </w:rPr>
            </w:pPr>
            <w:r w:rsidRPr="000466D6">
              <w:rPr>
                <w:rFonts w:ascii="Times New Roman" w:hAnsi="Times New Roman" w:cs="Times New Roman"/>
                <w:sz w:val="28"/>
                <w:szCs w:val="28"/>
              </w:rPr>
              <w:t>Settembre</w:t>
            </w:r>
          </w:p>
          <w:p w14:paraId="1694FD5D" w14:textId="77777777" w:rsidR="00005005" w:rsidRDefault="00005005" w:rsidP="00ED0551">
            <w:pPr>
              <w:tabs>
                <w:tab w:val="left" w:pos="12540"/>
              </w:tabs>
              <w:rPr>
                <w:rFonts w:ascii="Times New Roman" w:hAnsi="Times New Roman" w:cs="Times New Roman"/>
                <w:sz w:val="28"/>
                <w:szCs w:val="28"/>
              </w:rPr>
            </w:pPr>
          </w:p>
          <w:p w14:paraId="6CC8A8FE" w14:textId="77777777" w:rsidR="00E57312" w:rsidRPr="000466D6" w:rsidRDefault="00E57312" w:rsidP="00ED0551">
            <w:pPr>
              <w:tabs>
                <w:tab w:val="left" w:pos="12540"/>
              </w:tabs>
              <w:rPr>
                <w:rFonts w:ascii="Times New Roman" w:hAnsi="Times New Roman" w:cs="Times New Roman"/>
                <w:sz w:val="28"/>
                <w:szCs w:val="28"/>
              </w:rPr>
            </w:pPr>
            <w:r w:rsidRPr="000466D6">
              <w:rPr>
                <w:rFonts w:ascii="Times New Roman" w:hAnsi="Times New Roman" w:cs="Times New Roman"/>
                <w:sz w:val="28"/>
                <w:szCs w:val="28"/>
              </w:rPr>
              <w:t>Ottobre</w:t>
            </w:r>
          </w:p>
          <w:p w14:paraId="6908166A" w14:textId="77777777" w:rsidR="00E57312" w:rsidRPr="00ED0551" w:rsidRDefault="00E57312" w:rsidP="00ED0551">
            <w:pPr>
              <w:tabs>
                <w:tab w:val="left" w:pos="12540"/>
              </w:tabs>
              <w:rPr>
                <w:rFonts w:ascii="Times New Roman" w:hAnsi="Times New Roman" w:cs="Times New Roman"/>
                <w:sz w:val="28"/>
                <w:szCs w:val="28"/>
              </w:rPr>
            </w:pPr>
          </w:p>
        </w:tc>
      </w:tr>
      <w:tr w:rsidR="00E57312" w:rsidRPr="00B063CE" w14:paraId="4A6AB412" w14:textId="77777777" w:rsidTr="0056425F">
        <w:trPr>
          <w:trHeight w:val="826"/>
        </w:trPr>
        <w:tc>
          <w:tcPr>
            <w:tcW w:w="3458" w:type="dxa"/>
          </w:tcPr>
          <w:p w14:paraId="13B8E69C" w14:textId="77777777" w:rsidR="00E27666" w:rsidRPr="00D14C32" w:rsidRDefault="00E57312" w:rsidP="00ED0551">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UDA n.</w:t>
            </w:r>
            <w:r w:rsidR="0064432D" w:rsidRPr="00D14C32">
              <w:rPr>
                <w:rFonts w:ascii="Times New Roman" w:hAnsi="Times New Roman" w:cs="Times New Roman"/>
                <w:sz w:val="28"/>
                <w:szCs w:val="28"/>
                <w:lang w:val="it-IT"/>
              </w:rPr>
              <w:t>3</w:t>
            </w:r>
            <w:r w:rsidRPr="00D14C32">
              <w:rPr>
                <w:rFonts w:ascii="Times New Roman" w:hAnsi="Times New Roman" w:cs="Times New Roman"/>
                <w:sz w:val="28"/>
                <w:szCs w:val="28"/>
                <w:lang w:val="it-IT"/>
              </w:rPr>
              <w:t xml:space="preserve"> .</w:t>
            </w:r>
            <w:r w:rsidR="00E27666" w:rsidRPr="00D14C32">
              <w:rPr>
                <w:rFonts w:ascii="Times New Roman" w:hAnsi="Times New Roman" w:cs="Times New Roman"/>
                <w:sz w:val="28"/>
                <w:szCs w:val="28"/>
                <w:lang w:val="it-IT"/>
              </w:rPr>
              <w:t>La rivoluzione scientifica e il problema del metodo: BACONE e GALILEI</w:t>
            </w:r>
          </w:p>
          <w:p w14:paraId="37739D5A" w14:textId="77777777" w:rsidR="00E57312" w:rsidRPr="00D14C32" w:rsidRDefault="00E57312" w:rsidP="00ED0551">
            <w:pPr>
              <w:pStyle w:val="TableParagraph"/>
              <w:tabs>
                <w:tab w:val="left" w:pos="255"/>
                <w:tab w:val="left" w:pos="12540"/>
              </w:tabs>
              <w:ind w:right="254"/>
              <w:rPr>
                <w:rFonts w:eastAsiaTheme="minorHAnsi"/>
                <w:sz w:val="28"/>
                <w:szCs w:val="28"/>
                <w:lang w:val="it-IT"/>
              </w:rPr>
            </w:pPr>
          </w:p>
        </w:tc>
        <w:tc>
          <w:tcPr>
            <w:tcW w:w="1856" w:type="dxa"/>
          </w:tcPr>
          <w:p w14:paraId="696865C0" w14:textId="77777777" w:rsidR="00E57312" w:rsidRPr="00ED0551" w:rsidRDefault="00E57312" w:rsidP="00ED0551">
            <w:pPr>
              <w:pStyle w:val="TableParagraph"/>
              <w:tabs>
                <w:tab w:val="left" w:pos="12540"/>
              </w:tabs>
              <w:spacing w:line="264" w:lineRule="exact"/>
              <w:rPr>
                <w:rFonts w:eastAsiaTheme="minorHAnsi"/>
                <w:sz w:val="28"/>
                <w:szCs w:val="28"/>
              </w:rPr>
            </w:pPr>
            <w:r w:rsidRPr="00ED0551">
              <w:rPr>
                <w:rFonts w:eastAsiaTheme="minorHAnsi"/>
                <w:sz w:val="28"/>
                <w:szCs w:val="28"/>
              </w:rPr>
              <w:t>C1,C2,C3</w:t>
            </w:r>
          </w:p>
        </w:tc>
        <w:tc>
          <w:tcPr>
            <w:tcW w:w="1960" w:type="dxa"/>
          </w:tcPr>
          <w:p w14:paraId="651471B5" w14:textId="77777777" w:rsidR="00E57312" w:rsidRPr="00ED0551" w:rsidRDefault="00E57312" w:rsidP="00ED0551">
            <w:pPr>
              <w:pStyle w:val="TableParagraph"/>
              <w:tabs>
                <w:tab w:val="left" w:pos="12540"/>
              </w:tabs>
              <w:spacing w:line="264" w:lineRule="exact"/>
              <w:ind w:right="624"/>
              <w:rPr>
                <w:rFonts w:eastAsiaTheme="minorHAnsi"/>
                <w:sz w:val="28"/>
                <w:szCs w:val="28"/>
              </w:rPr>
            </w:pPr>
            <w:r w:rsidRPr="00ED0551">
              <w:rPr>
                <w:rFonts w:eastAsiaTheme="minorHAnsi"/>
                <w:sz w:val="28"/>
                <w:szCs w:val="28"/>
              </w:rPr>
              <w:t>TAB 3</w:t>
            </w:r>
          </w:p>
        </w:tc>
        <w:tc>
          <w:tcPr>
            <w:tcW w:w="2081" w:type="dxa"/>
          </w:tcPr>
          <w:p w14:paraId="5C5B095D" w14:textId="77777777" w:rsidR="00E57312" w:rsidRPr="00ED0551" w:rsidRDefault="00E57312" w:rsidP="00ED0551">
            <w:pPr>
              <w:pStyle w:val="TableParagraph"/>
              <w:tabs>
                <w:tab w:val="left" w:pos="12540"/>
              </w:tabs>
              <w:spacing w:line="271" w:lineRule="exact"/>
              <w:rPr>
                <w:rFonts w:eastAsiaTheme="minorHAnsi"/>
                <w:sz w:val="28"/>
                <w:szCs w:val="28"/>
              </w:rPr>
            </w:pPr>
            <w:r w:rsidRPr="00ED0551">
              <w:rPr>
                <w:rFonts w:eastAsiaTheme="minorHAnsi"/>
                <w:sz w:val="28"/>
                <w:szCs w:val="28"/>
              </w:rPr>
              <w:t>Novembre</w:t>
            </w:r>
            <w:r w:rsidR="00E27666" w:rsidRPr="00ED0551">
              <w:rPr>
                <w:rFonts w:eastAsiaTheme="minorHAnsi"/>
                <w:sz w:val="28"/>
                <w:szCs w:val="28"/>
              </w:rPr>
              <w:t>-Dicembre</w:t>
            </w:r>
          </w:p>
          <w:p w14:paraId="2B83221B" w14:textId="77777777" w:rsidR="00E57312" w:rsidRPr="00ED0551" w:rsidRDefault="00E57312" w:rsidP="00ED0551">
            <w:pPr>
              <w:pStyle w:val="TableParagraph"/>
              <w:tabs>
                <w:tab w:val="left" w:pos="12540"/>
              </w:tabs>
              <w:spacing w:line="271" w:lineRule="exact"/>
              <w:ind w:left="687"/>
              <w:rPr>
                <w:rFonts w:eastAsiaTheme="minorHAnsi"/>
                <w:sz w:val="28"/>
                <w:szCs w:val="28"/>
              </w:rPr>
            </w:pPr>
          </w:p>
          <w:p w14:paraId="60C0402C" w14:textId="77777777" w:rsidR="00E57312" w:rsidRPr="00ED0551" w:rsidRDefault="00E57312" w:rsidP="00ED0551">
            <w:pPr>
              <w:pStyle w:val="TableParagraph"/>
              <w:tabs>
                <w:tab w:val="left" w:pos="12540"/>
              </w:tabs>
              <w:spacing w:line="264" w:lineRule="exact"/>
              <w:ind w:left="344" w:right="336"/>
              <w:jc w:val="center"/>
              <w:rPr>
                <w:rFonts w:eastAsiaTheme="minorHAnsi"/>
                <w:sz w:val="28"/>
                <w:szCs w:val="28"/>
              </w:rPr>
            </w:pPr>
          </w:p>
        </w:tc>
      </w:tr>
      <w:tr w:rsidR="00E57312" w:rsidRPr="00B063CE" w14:paraId="4514E6A3" w14:textId="77777777" w:rsidTr="0056425F">
        <w:trPr>
          <w:trHeight w:val="553"/>
        </w:trPr>
        <w:tc>
          <w:tcPr>
            <w:tcW w:w="3458" w:type="dxa"/>
          </w:tcPr>
          <w:p w14:paraId="7A8AF971" w14:textId="77777777" w:rsidR="00E57312" w:rsidRPr="00D14C32" w:rsidRDefault="00E57312" w:rsidP="00ED0551">
            <w:pPr>
              <w:tabs>
                <w:tab w:val="left" w:pos="12540"/>
              </w:tabs>
              <w:rPr>
                <w:rFonts w:ascii="Times New Roman" w:hAnsi="Times New Roman" w:cs="Times New Roman"/>
                <w:sz w:val="28"/>
                <w:szCs w:val="28"/>
                <w:lang w:val="it-IT"/>
              </w:rPr>
            </w:pPr>
          </w:p>
          <w:p w14:paraId="40905B43" w14:textId="77777777" w:rsidR="00E57312" w:rsidRPr="00D14C32" w:rsidRDefault="00E57312" w:rsidP="00ED0551">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 xml:space="preserve">UDA n. </w:t>
            </w:r>
            <w:r w:rsidR="0064432D" w:rsidRPr="00D14C32">
              <w:rPr>
                <w:rFonts w:ascii="Times New Roman" w:hAnsi="Times New Roman" w:cs="Times New Roman"/>
                <w:sz w:val="28"/>
                <w:szCs w:val="28"/>
                <w:lang w:val="it-IT"/>
              </w:rPr>
              <w:t>4.</w:t>
            </w:r>
            <w:r w:rsidR="00E27666" w:rsidRPr="00D14C32">
              <w:rPr>
                <w:rFonts w:ascii="Times New Roman" w:hAnsi="Times New Roman" w:cs="Times New Roman"/>
                <w:sz w:val="28"/>
                <w:szCs w:val="28"/>
                <w:lang w:val="it-IT"/>
              </w:rPr>
              <w:t xml:space="preserve"> Il pensiero politico modern :</w:t>
            </w:r>
            <w:r w:rsidR="00005005" w:rsidRPr="00D14C32">
              <w:rPr>
                <w:rFonts w:ascii="Times New Roman" w:hAnsi="Times New Roman" w:cs="Times New Roman"/>
                <w:sz w:val="28"/>
                <w:szCs w:val="28"/>
                <w:lang w:val="it-IT"/>
              </w:rPr>
              <w:t xml:space="preserve"> </w:t>
            </w:r>
            <w:r w:rsidR="00E27666" w:rsidRPr="00D14C32">
              <w:rPr>
                <w:rFonts w:ascii="Times New Roman" w:hAnsi="Times New Roman" w:cs="Times New Roman"/>
                <w:sz w:val="28"/>
                <w:szCs w:val="28"/>
                <w:lang w:val="it-IT"/>
              </w:rPr>
              <w:t>HOBBES, LOCKE E ROUSSEAU</w:t>
            </w:r>
          </w:p>
        </w:tc>
        <w:tc>
          <w:tcPr>
            <w:tcW w:w="1856" w:type="dxa"/>
          </w:tcPr>
          <w:p w14:paraId="7D09F2E0" w14:textId="77777777" w:rsidR="00E57312" w:rsidRPr="00ED0551" w:rsidRDefault="00E57312" w:rsidP="00ED0551">
            <w:pPr>
              <w:tabs>
                <w:tab w:val="left" w:pos="12540"/>
              </w:tabs>
              <w:rPr>
                <w:rFonts w:ascii="Times New Roman" w:hAnsi="Times New Roman" w:cs="Times New Roman"/>
                <w:sz w:val="28"/>
                <w:szCs w:val="28"/>
              </w:rPr>
            </w:pPr>
            <w:r w:rsidRPr="00ED0551">
              <w:rPr>
                <w:rFonts w:ascii="Times New Roman" w:hAnsi="Times New Roman" w:cs="Times New Roman"/>
                <w:sz w:val="28"/>
                <w:szCs w:val="28"/>
              </w:rPr>
              <w:t>C1,C2,C3</w:t>
            </w:r>
          </w:p>
        </w:tc>
        <w:tc>
          <w:tcPr>
            <w:tcW w:w="1960" w:type="dxa"/>
          </w:tcPr>
          <w:p w14:paraId="01B77DE7" w14:textId="77777777" w:rsidR="00E57312" w:rsidRPr="00ED0551" w:rsidRDefault="00E57312" w:rsidP="00ED0551">
            <w:pPr>
              <w:tabs>
                <w:tab w:val="left" w:pos="12540"/>
              </w:tabs>
              <w:rPr>
                <w:rFonts w:ascii="Times New Roman" w:hAnsi="Times New Roman" w:cs="Times New Roman"/>
                <w:sz w:val="28"/>
                <w:szCs w:val="28"/>
              </w:rPr>
            </w:pPr>
            <w:r w:rsidRPr="00ED0551">
              <w:rPr>
                <w:rFonts w:ascii="Times New Roman" w:hAnsi="Times New Roman" w:cs="Times New Roman"/>
                <w:sz w:val="28"/>
                <w:szCs w:val="28"/>
              </w:rPr>
              <w:t>TAB 3</w:t>
            </w:r>
          </w:p>
        </w:tc>
        <w:tc>
          <w:tcPr>
            <w:tcW w:w="2081" w:type="dxa"/>
          </w:tcPr>
          <w:p w14:paraId="7765CA93" w14:textId="77777777" w:rsidR="00E57312" w:rsidRPr="000466D6" w:rsidRDefault="00E57312" w:rsidP="00ED0551">
            <w:pPr>
              <w:tabs>
                <w:tab w:val="left" w:pos="12540"/>
              </w:tabs>
              <w:rPr>
                <w:rFonts w:ascii="Times New Roman" w:hAnsi="Times New Roman" w:cs="Times New Roman"/>
                <w:sz w:val="28"/>
                <w:szCs w:val="28"/>
              </w:rPr>
            </w:pPr>
            <w:r w:rsidRPr="000466D6">
              <w:rPr>
                <w:rFonts w:ascii="Times New Roman" w:hAnsi="Times New Roman" w:cs="Times New Roman"/>
                <w:sz w:val="28"/>
                <w:szCs w:val="28"/>
              </w:rPr>
              <w:t>Gennaio</w:t>
            </w:r>
          </w:p>
          <w:p w14:paraId="17196A6F" w14:textId="77777777" w:rsidR="00E57312" w:rsidRPr="00ED0551" w:rsidRDefault="00E57312" w:rsidP="00ED0551">
            <w:pPr>
              <w:tabs>
                <w:tab w:val="left" w:pos="12540"/>
              </w:tabs>
              <w:rPr>
                <w:rFonts w:ascii="Times New Roman" w:hAnsi="Times New Roman" w:cs="Times New Roman"/>
                <w:sz w:val="28"/>
                <w:szCs w:val="28"/>
              </w:rPr>
            </w:pPr>
          </w:p>
        </w:tc>
      </w:tr>
      <w:tr w:rsidR="00E57312" w:rsidRPr="00B063CE" w14:paraId="2AA68086" w14:textId="77777777" w:rsidTr="0056425F">
        <w:trPr>
          <w:trHeight w:val="553"/>
        </w:trPr>
        <w:tc>
          <w:tcPr>
            <w:tcW w:w="3458" w:type="dxa"/>
          </w:tcPr>
          <w:p w14:paraId="4DE0CB8A" w14:textId="77777777" w:rsidR="00E27666" w:rsidRPr="00D14C32" w:rsidRDefault="00E57312" w:rsidP="00E27666">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UDA n.</w:t>
            </w:r>
            <w:r w:rsidR="0064432D" w:rsidRPr="00D14C32">
              <w:rPr>
                <w:rFonts w:ascii="Times New Roman" w:hAnsi="Times New Roman" w:cs="Times New Roman"/>
                <w:sz w:val="28"/>
                <w:szCs w:val="28"/>
                <w:lang w:val="it-IT"/>
              </w:rPr>
              <w:t>5.</w:t>
            </w:r>
            <w:r w:rsidR="00E27666" w:rsidRPr="00D14C32">
              <w:rPr>
                <w:rFonts w:ascii="Times New Roman" w:hAnsi="Times New Roman" w:cs="Times New Roman"/>
                <w:sz w:val="28"/>
                <w:szCs w:val="28"/>
                <w:lang w:val="it-IT"/>
              </w:rPr>
              <w:t xml:space="preserve"> Razionalismo ,</w:t>
            </w:r>
            <w:r w:rsidR="00005005" w:rsidRPr="00D14C32">
              <w:rPr>
                <w:rFonts w:ascii="Times New Roman" w:hAnsi="Times New Roman" w:cs="Times New Roman"/>
                <w:sz w:val="28"/>
                <w:szCs w:val="28"/>
                <w:lang w:val="it-IT"/>
              </w:rPr>
              <w:t xml:space="preserve"> </w:t>
            </w:r>
            <w:r w:rsidR="00E27666" w:rsidRPr="00D14C32">
              <w:rPr>
                <w:rFonts w:ascii="Times New Roman" w:hAnsi="Times New Roman" w:cs="Times New Roman"/>
                <w:sz w:val="28"/>
                <w:szCs w:val="28"/>
                <w:lang w:val="it-IT"/>
              </w:rPr>
              <w:t>etica  e metafisica:</w:t>
            </w:r>
          </w:p>
          <w:p w14:paraId="43ED3C2F" w14:textId="77777777" w:rsidR="00E57312" w:rsidRPr="00ED0551" w:rsidRDefault="00E27666" w:rsidP="00E27666">
            <w:pPr>
              <w:tabs>
                <w:tab w:val="left" w:pos="12540"/>
              </w:tabs>
              <w:rPr>
                <w:rFonts w:ascii="Times New Roman" w:hAnsi="Times New Roman" w:cs="Times New Roman"/>
                <w:sz w:val="28"/>
                <w:szCs w:val="28"/>
              </w:rPr>
            </w:pPr>
            <w:r w:rsidRPr="00ED0551">
              <w:rPr>
                <w:rFonts w:ascii="Times New Roman" w:hAnsi="Times New Roman" w:cs="Times New Roman"/>
                <w:sz w:val="28"/>
                <w:szCs w:val="28"/>
              </w:rPr>
              <w:t>CARTESIO, SPINOZA e LEIBNIZ</w:t>
            </w:r>
          </w:p>
        </w:tc>
        <w:tc>
          <w:tcPr>
            <w:tcW w:w="1856" w:type="dxa"/>
          </w:tcPr>
          <w:p w14:paraId="7F2AA2C0" w14:textId="77777777" w:rsidR="00E57312" w:rsidRPr="00ED0551" w:rsidRDefault="00E57312" w:rsidP="0056425F">
            <w:pPr>
              <w:pStyle w:val="TableParagraph"/>
              <w:spacing w:line="268" w:lineRule="exact"/>
              <w:ind w:right="177"/>
              <w:rPr>
                <w:rFonts w:eastAsiaTheme="minorHAnsi"/>
                <w:sz w:val="28"/>
                <w:szCs w:val="28"/>
              </w:rPr>
            </w:pPr>
            <w:r w:rsidRPr="00ED0551">
              <w:rPr>
                <w:rFonts w:eastAsiaTheme="minorHAnsi"/>
                <w:sz w:val="28"/>
                <w:szCs w:val="28"/>
              </w:rPr>
              <w:t>C1,C2,C3</w:t>
            </w:r>
          </w:p>
        </w:tc>
        <w:tc>
          <w:tcPr>
            <w:tcW w:w="1960" w:type="dxa"/>
          </w:tcPr>
          <w:p w14:paraId="21B28B20" w14:textId="77777777" w:rsidR="00E27666" w:rsidRPr="00ED0551" w:rsidRDefault="00E57312" w:rsidP="00E27666">
            <w:pPr>
              <w:tabs>
                <w:tab w:val="left" w:pos="12540"/>
              </w:tabs>
              <w:rPr>
                <w:rFonts w:ascii="Times New Roman" w:hAnsi="Times New Roman" w:cs="Times New Roman"/>
                <w:sz w:val="28"/>
                <w:szCs w:val="28"/>
              </w:rPr>
            </w:pPr>
            <w:r w:rsidRPr="00ED0551">
              <w:rPr>
                <w:rFonts w:ascii="Times New Roman" w:hAnsi="Times New Roman" w:cs="Times New Roman"/>
                <w:sz w:val="28"/>
                <w:szCs w:val="28"/>
              </w:rPr>
              <w:t>TAB 3</w:t>
            </w:r>
            <w:r w:rsidR="00E27666" w:rsidRPr="00ED0551">
              <w:rPr>
                <w:rFonts w:ascii="Times New Roman" w:hAnsi="Times New Roman" w:cs="Times New Roman"/>
                <w:sz w:val="28"/>
                <w:szCs w:val="28"/>
              </w:rPr>
              <w:t>(Marzo)</w:t>
            </w:r>
          </w:p>
          <w:p w14:paraId="59900957" w14:textId="77777777" w:rsidR="00E57312" w:rsidRPr="00ED0551" w:rsidRDefault="00E57312" w:rsidP="0056425F">
            <w:pPr>
              <w:pStyle w:val="TableParagraph"/>
              <w:spacing w:line="268" w:lineRule="exact"/>
              <w:ind w:right="624"/>
              <w:rPr>
                <w:rFonts w:eastAsiaTheme="minorHAnsi"/>
                <w:sz w:val="28"/>
                <w:szCs w:val="28"/>
              </w:rPr>
            </w:pPr>
          </w:p>
        </w:tc>
        <w:tc>
          <w:tcPr>
            <w:tcW w:w="2081" w:type="dxa"/>
          </w:tcPr>
          <w:p w14:paraId="05C329B9" w14:textId="77777777" w:rsidR="00E57312" w:rsidRPr="000466D6" w:rsidRDefault="00E57312" w:rsidP="0056425F">
            <w:pPr>
              <w:tabs>
                <w:tab w:val="left" w:pos="12540"/>
              </w:tabs>
              <w:rPr>
                <w:rFonts w:ascii="Times New Roman" w:hAnsi="Times New Roman" w:cs="Times New Roman"/>
                <w:sz w:val="28"/>
                <w:szCs w:val="28"/>
              </w:rPr>
            </w:pPr>
            <w:r w:rsidRPr="000466D6">
              <w:rPr>
                <w:rFonts w:ascii="Times New Roman" w:hAnsi="Times New Roman" w:cs="Times New Roman"/>
                <w:sz w:val="28"/>
                <w:szCs w:val="28"/>
              </w:rPr>
              <w:t xml:space="preserve">Febbraio </w:t>
            </w:r>
          </w:p>
          <w:p w14:paraId="2B244CE4" w14:textId="77777777" w:rsidR="00E57312" w:rsidRPr="000466D6" w:rsidRDefault="00E57312" w:rsidP="0056425F">
            <w:pPr>
              <w:tabs>
                <w:tab w:val="left" w:pos="12540"/>
              </w:tabs>
              <w:rPr>
                <w:rFonts w:ascii="Times New Roman" w:hAnsi="Times New Roman" w:cs="Times New Roman"/>
                <w:sz w:val="28"/>
                <w:szCs w:val="28"/>
              </w:rPr>
            </w:pPr>
          </w:p>
        </w:tc>
      </w:tr>
      <w:tr w:rsidR="00E57312" w:rsidRPr="00B063CE" w14:paraId="76F95A56" w14:textId="77777777" w:rsidTr="0056425F">
        <w:trPr>
          <w:trHeight w:val="553"/>
        </w:trPr>
        <w:tc>
          <w:tcPr>
            <w:tcW w:w="3458" w:type="dxa"/>
          </w:tcPr>
          <w:p w14:paraId="509D6946" w14:textId="77777777" w:rsidR="00E57312" w:rsidRPr="00ED0551" w:rsidRDefault="00E57312" w:rsidP="00E27666">
            <w:pPr>
              <w:tabs>
                <w:tab w:val="left" w:pos="12540"/>
              </w:tabs>
              <w:rPr>
                <w:rFonts w:ascii="Times New Roman" w:hAnsi="Times New Roman" w:cs="Times New Roman"/>
                <w:sz w:val="28"/>
                <w:szCs w:val="28"/>
              </w:rPr>
            </w:pPr>
            <w:r w:rsidRPr="00D14C32">
              <w:rPr>
                <w:rFonts w:ascii="Times New Roman" w:hAnsi="Times New Roman" w:cs="Times New Roman"/>
                <w:sz w:val="28"/>
                <w:szCs w:val="28"/>
                <w:lang w:val="it-IT"/>
              </w:rPr>
              <w:t>UDA n.</w:t>
            </w:r>
            <w:r w:rsidR="0064432D" w:rsidRPr="00D14C32">
              <w:rPr>
                <w:rFonts w:ascii="Times New Roman" w:hAnsi="Times New Roman" w:cs="Times New Roman"/>
                <w:sz w:val="28"/>
                <w:szCs w:val="28"/>
                <w:lang w:val="it-IT"/>
              </w:rPr>
              <w:t>6.</w:t>
            </w:r>
            <w:r w:rsidRPr="00D14C32">
              <w:rPr>
                <w:rFonts w:ascii="Times New Roman" w:hAnsi="Times New Roman" w:cs="Times New Roman"/>
                <w:sz w:val="28"/>
                <w:szCs w:val="28"/>
                <w:lang w:val="it-IT"/>
              </w:rPr>
              <w:t xml:space="preserve"> </w:t>
            </w:r>
            <w:r w:rsidR="00E27666" w:rsidRPr="00D14C32">
              <w:rPr>
                <w:rFonts w:ascii="Times New Roman" w:hAnsi="Times New Roman" w:cs="Times New Roman"/>
                <w:sz w:val="28"/>
                <w:szCs w:val="28"/>
                <w:lang w:val="it-IT"/>
              </w:rPr>
              <w:t xml:space="preserve">L’empirismo  di Locke e di HUME. </w:t>
            </w:r>
            <w:r w:rsidR="00E27666" w:rsidRPr="00ED0551">
              <w:rPr>
                <w:rFonts w:ascii="Times New Roman" w:hAnsi="Times New Roman" w:cs="Times New Roman"/>
                <w:sz w:val="28"/>
                <w:szCs w:val="28"/>
              </w:rPr>
              <w:t>L’ Illuminismo</w:t>
            </w:r>
          </w:p>
        </w:tc>
        <w:tc>
          <w:tcPr>
            <w:tcW w:w="1856" w:type="dxa"/>
          </w:tcPr>
          <w:p w14:paraId="41DC7F0B" w14:textId="77777777" w:rsidR="00E57312" w:rsidRPr="00ED0551" w:rsidRDefault="00E57312" w:rsidP="0056425F">
            <w:pPr>
              <w:pStyle w:val="TableParagraph"/>
              <w:spacing w:line="268" w:lineRule="exact"/>
              <w:ind w:right="177"/>
              <w:rPr>
                <w:rFonts w:eastAsiaTheme="minorHAnsi"/>
                <w:sz w:val="28"/>
                <w:szCs w:val="28"/>
              </w:rPr>
            </w:pPr>
            <w:r w:rsidRPr="00ED0551">
              <w:rPr>
                <w:rFonts w:eastAsiaTheme="minorHAnsi"/>
                <w:sz w:val="28"/>
                <w:szCs w:val="28"/>
              </w:rPr>
              <w:t>C1,C2,C3</w:t>
            </w:r>
          </w:p>
          <w:p w14:paraId="43028FF4" w14:textId="77777777" w:rsidR="00E57312" w:rsidRPr="00ED0551" w:rsidRDefault="00E57312" w:rsidP="0056425F">
            <w:pPr>
              <w:pStyle w:val="TableParagraph"/>
              <w:spacing w:line="268" w:lineRule="exact"/>
              <w:ind w:right="177"/>
              <w:rPr>
                <w:rFonts w:eastAsiaTheme="minorHAnsi"/>
                <w:sz w:val="28"/>
                <w:szCs w:val="28"/>
              </w:rPr>
            </w:pPr>
          </w:p>
          <w:p w14:paraId="54595E01" w14:textId="77777777" w:rsidR="00E57312" w:rsidRPr="00ED0551" w:rsidRDefault="00E57312" w:rsidP="0056425F">
            <w:pPr>
              <w:pStyle w:val="TableParagraph"/>
              <w:spacing w:line="268" w:lineRule="exact"/>
              <w:ind w:right="177"/>
              <w:rPr>
                <w:rFonts w:eastAsiaTheme="minorHAnsi"/>
                <w:sz w:val="28"/>
                <w:szCs w:val="28"/>
              </w:rPr>
            </w:pPr>
          </w:p>
          <w:p w14:paraId="03782874" w14:textId="77777777" w:rsidR="00E57312" w:rsidRPr="00ED0551" w:rsidRDefault="00E57312" w:rsidP="0056425F">
            <w:pPr>
              <w:pStyle w:val="TableParagraph"/>
              <w:spacing w:line="268" w:lineRule="exact"/>
              <w:ind w:right="177"/>
              <w:rPr>
                <w:rFonts w:eastAsiaTheme="minorHAnsi"/>
                <w:sz w:val="28"/>
                <w:szCs w:val="28"/>
              </w:rPr>
            </w:pPr>
          </w:p>
          <w:p w14:paraId="33B4A6AF" w14:textId="77777777" w:rsidR="00E57312" w:rsidRPr="00ED0551" w:rsidRDefault="00E57312" w:rsidP="0056425F">
            <w:pPr>
              <w:pStyle w:val="TableParagraph"/>
              <w:spacing w:line="268" w:lineRule="exact"/>
              <w:ind w:right="177"/>
              <w:rPr>
                <w:rFonts w:eastAsiaTheme="minorHAnsi"/>
                <w:sz w:val="28"/>
                <w:szCs w:val="28"/>
              </w:rPr>
            </w:pPr>
          </w:p>
        </w:tc>
        <w:tc>
          <w:tcPr>
            <w:tcW w:w="1960" w:type="dxa"/>
          </w:tcPr>
          <w:p w14:paraId="346B586C" w14:textId="77777777" w:rsidR="00E57312" w:rsidRPr="00ED0551" w:rsidRDefault="00E57312" w:rsidP="0056425F">
            <w:pPr>
              <w:pStyle w:val="TableParagraph"/>
              <w:spacing w:line="268" w:lineRule="exact"/>
              <w:ind w:right="624"/>
              <w:rPr>
                <w:rFonts w:eastAsiaTheme="minorHAnsi"/>
                <w:sz w:val="28"/>
                <w:szCs w:val="28"/>
              </w:rPr>
            </w:pPr>
            <w:r w:rsidRPr="00ED0551">
              <w:rPr>
                <w:rFonts w:eastAsiaTheme="minorHAnsi"/>
                <w:sz w:val="28"/>
                <w:szCs w:val="28"/>
              </w:rPr>
              <w:t>TAB 3</w:t>
            </w:r>
          </w:p>
        </w:tc>
        <w:tc>
          <w:tcPr>
            <w:tcW w:w="2081" w:type="dxa"/>
          </w:tcPr>
          <w:p w14:paraId="152C00B4" w14:textId="77777777" w:rsidR="00E57312" w:rsidRPr="00ED0551" w:rsidRDefault="00E27666" w:rsidP="0056425F">
            <w:pPr>
              <w:tabs>
                <w:tab w:val="left" w:pos="12540"/>
              </w:tabs>
              <w:rPr>
                <w:rFonts w:ascii="Times New Roman" w:hAnsi="Times New Roman" w:cs="Times New Roman"/>
                <w:sz w:val="28"/>
                <w:szCs w:val="28"/>
              </w:rPr>
            </w:pPr>
            <w:r w:rsidRPr="00ED0551">
              <w:rPr>
                <w:rFonts w:ascii="Times New Roman" w:hAnsi="Times New Roman" w:cs="Times New Roman"/>
                <w:sz w:val="28"/>
                <w:szCs w:val="28"/>
              </w:rPr>
              <w:t>Marzo-</w:t>
            </w:r>
            <w:r w:rsidR="00E57312" w:rsidRPr="000466D6">
              <w:rPr>
                <w:rFonts w:ascii="Times New Roman" w:hAnsi="Times New Roman" w:cs="Times New Roman"/>
                <w:sz w:val="28"/>
                <w:szCs w:val="28"/>
              </w:rPr>
              <w:t>Aprile</w:t>
            </w:r>
          </w:p>
          <w:p w14:paraId="5423A838" w14:textId="77777777" w:rsidR="00E57312" w:rsidRPr="000466D6" w:rsidRDefault="00E57312" w:rsidP="0056425F">
            <w:pPr>
              <w:tabs>
                <w:tab w:val="left" w:pos="12540"/>
              </w:tabs>
              <w:rPr>
                <w:rFonts w:ascii="Times New Roman" w:hAnsi="Times New Roman" w:cs="Times New Roman"/>
                <w:sz w:val="28"/>
                <w:szCs w:val="28"/>
              </w:rPr>
            </w:pPr>
          </w:p>
        </w:tc>
      </w:tr>
      <w:tr w:rsidR="00E57312" w:rsidRPr="00B063CE" w14:paraId="759A8767" w14:textId="77777777" w:rsidTr="0056425F">
        <w:trPr>
          <w:trHeight w:val="553"/>
        </w:trPr>
        <w:tc>
          <w:tcPr>
            <w:tcW w:w="3458" w:type="dxa"/>
          </w:tcPr>
          <w:p w14:paraId="570B87F5" w14:textId="77777777" w:rsidR="00E27666" w:rsidRPr="00D14C32" w:rsidRDefault="00E57312" w:rsidP="00ED0551">
            <w:pPr>
              <w:tabs>
                <w:tab w:val="left" w:pos="12540"/>
              </w:tabs>
              <w:rPr>
                <w:rFonts w:ascii="Times New Roman" w:hAnsi="Times New Roman" w:cs="Times New Roman"/>
                <w:sz w:val="28"/>
                <w:szCs w:val="28"/>
                <w:lang w:val="it-IT"/>
              </w:rPr>
            </w:pPr>
            <w:r w:rsidRPr="00D14C32">
              <w:rPr>
                <w:rFonts w:ascii="Times New Roman" w:hAnsi="Times New Roman" w:cs="Times New Roman"/>
                <w:sz w:val="28"/>
                <w:szCs w:val="28"/>
                <w:lang w:val="it-IT"/>
              </w:rPr>
              <w:t>UDA n.</w:t>
            </w:r>
            <w:r w:rsidR="0064432D" w:rsidRPr="00D14C32">
              <w:rPr>
                <w:rFonts w:ascii="Times New Roman" w:hAnsi="Times New Roman" w:cs="Times New Roman"/>
                <w:sz w:val="28"/>
                <w:szCs w:val="28"/>
                <w:lang w:val="it-IT"/>
              </w:rPr>
              <w:t xml:space="preserve">7. </w:t>
            </w:r>
            <w:r w:rsidR="00E27666" w:rsidRPr="00D14C32">
              <w:rPr>
                <w:rFonts w:ascii="Times New Roman" w:hAnsi="Times New Roman" w:cs="Times New Roman"/>
                <w:sz w:val="28"/>
                <w:szCs w:val="28"/>
                <w:lang w:val="it-IT"/>
              </w:rPr>
              <w:t>Kant e il criticismo. Romanticismo e idealismo tedesco: Fichte, Schelling ed Hegel</w:t>
            </w:r>
          </w:p>
          <w:p w14:paraId="706B9F70" w14:textId="77777777" w:rsidR="00E57312" w:rsidRPr="00D14C32" w:rsidRDefault="00E57312" w:rsidP="00ED0551">
            <w:pPr>
              <w:tabs>
                <w:tab w:val="left" w:pos="12540"/>
              </w:tabs>
              <w:rPr>
                <w:rFonts w:ascii="Times New Roman" w:hAnsi="Times New Roman" w:cs="Times New Roman"/>
                <w:sz w:val="28"/>
                <w:szCs w:val="28"/>
                <w:lang w:val="it-IT"/>
              </w:rPr>
            </w:pPr>
          </w:p>
        </w:tc>
        <w:tc>
          <w:tcPr>
            <w:tcW w:w="1856" w:type="dxa"/>
          </w:tcPr>
          <w:p w14:paraId="6BD078EE" w14:textId="77777777" w:rsidR="00E57312" w:rsidRPr="00ED0551" w:rsidRDefault="00E57312" w:rsidP="00ED0551">
            <w:pPr>
              <w:pStyle w:val="TableParagraph"/>
              <w:spacing w:line="268" w:lineRule="exact"/>
              <w:ind w:right="177"/>
              <w:rPr>
                <w:rFonts w:eastAsiaTheme="minorHAnsi"/>
                <w:sz w:val="28"/>
                <w:szCs w:val="28"/>
              </w:rPr>
            </w:pPr>
            <w:r w:rsidRPr="00ED0551">
              <w:rPr>
                <w:rFonts w:eastAsiaTheme="minorHAnsi"/>
                <w:sz w:val="28"/>
                <w:szCs w:val="28"/>
              </w:rPr>
              <w:t>C1,C2,C3</w:t>
            </w:r>
          </w:p>
        </w:tc>
        <w:tc>
          <w:tcPr>
            <w:tcW w:w="1960" w:type="dxa"/>
          </w:tcPr>
          <w:p w14:paraId="37BC3C5F" w14:textId="77777777" w:rsidR="00E57312" w:rsidRPr="00ED0551" w:rsidRDefault="00E57312" w:rsidP="00ED0551">
            <w:pPr>
              <w:pStyle w:val="TableParagraph"/>
              <w:spacing w:line="268" w:lineRule="exact"/>
              <w:ind w:right="624"/>
              <w:rPr>
                <w:rFonts w:eastAsiaTheme="minorHAnsi"/>
                <w:sz w:val="28"/>
                <w:szCs w:val="28"/>
              </w:rPr>
            </w:pPr>
            <w:r w:rsidRPr="00ED0551">
              <w:rPr>
                <w:rFonts w:eastAsiaTheme="minorHAnsi"/>
                <w:sz w:val="28"/>
                <w:szCs w:val="28"/>
              </w:rPr>
              <w:t>TAB 3</w:t>
            </w:r>
          </w:p>
        </w:tc>
        <w:tc>
          <w:tcPr>
            <w:tcW w:w="2081" w:type="dxa"/>
          </w:tcPr>
          <w:p w14:paraId="4B64D05E" w14:textId="77777777" w:rsidR="00E57312" w:rsidRPr="000466D6" w:rsidRDefault="00E57312" w:rsidP="00ED0551">
            <w:pPr>
              <w:tabs>
                <w:tab w:val="left" w:pos="12540"/>
              </w:tabs>
              <w:rPr>
                <w:rFonts w:ascii="Times New Roman" w:hAnsi="Times New Roman" w:cs="Times New Roman"/>
                <w:sz w:val="28"/>
                <w:szCs w:val="28"/>
              </w:rPr>
            </w:pPr>
            <w:r w:rsidRPr="000466D6">
              <w:rPr>
                <w:rFonts w:ascii="Times New Roman" w:hAnsi="Times New Roman" w:cs="Times New Roman"/>
                <w:sz w:val="28"/>
                <w:szCs w:val="28"/>
              </w:rPr>
              <w:t>Maggio</w:t>
            </w:r>
          </w:p>
        </w:tc>
      </w:tr>
    </w:tbl>
    <w:p w14:paraId="444971C7" w14:textId="77777777" w:rsidR="00E57312" w:rsidRDefault="00E57312" w:rsidP="00E57312">
      <w:pPr>
        <w:pStyle w:val="Titolo11"/>
        <w:spacing w:before="0"/>
        <w:ind w:left="811" w:right="947" w:hanging="255"/>
        <w:jc w:val="left"/>
        <w:rPr>
          <w:rFonts w:ascii="Times New Roman" w:hAnsi="Times New Roman" w:cs="Times New Roman"/>
          <w:color w:val="4471C4"/>
          <w:w w:val="95"/>
          <w:sz w:val="52"/>
          <w:szCs w:val="52"/>
          <w:u w:val="single"/>
        </w:rPr>
      </w:pPr>
    </w:p>
    <w:p w14:paraId="509EC6C5"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763C477C"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0C812E0A"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52CFF7CB"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0F620F80"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018F4AAD"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5241"/>
      </w:tblGrid>
      <w:tr w:rsidR="00585D16" w:rsidRPr="00B063CE" w14:paraId="6E5857E1" w14:textId="77777777" w:rsidTr="0056425F">
        <w:trPr>
          <w:trHeight w:val="664"/>
        </w:trPr>
        <w:tc>
          <w:tcPr>
            <w:tcW w:w="10210" w:type="dxa"/>
            <w:gridSpan w:val="2"/>
            <w:shd w:val="clear" w:color="auto" w:fill="B4C5E7"/>
          </w:tcPr>
          <w:p w14:paraId="6A021E7C" w14:textId="7B0C818D" w:rsidR="00780AC2" w:rsidRPr="00780AC2" w:rsidRDefault="00780AC2" w:rsidP="00780AC2">
            <w:pPr>
              <w:pStyle w:val="TableParagraph"/>
              <w:spacing w:line="318" w:lineRule="exact"/>
              <w:ind w:left="479" w:right="466"/>
              <w:jc w:val="center"/>
              <w:rPr>
                <w:b/>
                <w:color w:val="FF0000"/>
                <w:sz w:val="28"/>
                <w:lang w:val="it-IT"/>
              </w:rPr>
            </w:pPr>
            <w:r>
              <w:rPr>
                <w:b/>
                <w:color w:val="FF0000"/>
                <w:sz w:val="28"/>
                <w:lang w:val="it-IT"/>
              </w:rPr>
              <w:lastRenderedPageBreak/>
              <w:t>OBIETTIVI MINIMI DISCIPLINARI</w:t>
            </w:r>
          </w:p>
        </w:tc>
      </w:tr>
      <w:tr w:rsidR="00585D16" w:rsidRPr="00B063CE" w14:paraId="0F5653D3" w14:textId="77777777" w:rsidTr="0056425F">
        <w:trPr>
          <w:trHeight w:val="538"/>
        </w:trPr>
        <w:tc>
          <w:tcPr>
            <w:tcW w:w="4969" w:type="dxa"/>
            <w:tcBorders>
              <w:bottom w:val="single" w:sz="4" w:space="0" w:color="auto"/>
            </w:tcBorders>
          </w:tcPr>
          <w:p w14:paraId="2F3855E2" w14:textId="77777777" w:rsidR="00585D16" w:rsidRPr="000A3AC8" w:rsidRDefault="00585D16" w:rsidP="00780AC2">
            <w:pPr>
              <w:pStyle w:val="TableParagraph"/>
              <w:spacing w:before="56"/>
              <w:jc w:val="center"/>
              <w:rPr>
                <w:b/>
                <w:bCs/>
                <w:sz w:val="32"/>
                <w:szCs w:val="32"/>
              </w:rPr>
            </w:pPr>
            <w:r w:rsidRPr="000A3AC8">
              <w:rPr>
                <w:b/>
                <w:bCs/>
                <w:sz w:val="32"/>
                <w:szCs w:val="32"/>
              </w:rPr>
              <w:t>Abilità</w:t>
            </w:r>
          </w:p>
        </w:tc>
        <w:tc>
          <w:tcPr>
            <w:tcW w:w="5241" w:type="dxa"/>
            <w:tcBorders>
              <w:bottom w:val="single" w:sz="4" w:space="0" w:color="auto"/>
            </w:tcBorders>
          </w:tcPr>
          <w:p w14:paraId="7C276B8F" w14:textId="1BEDCA93" w:rsidR="00585D16" w:rsidRPr="000A3AC8" w:rsidRDefault="00585D16" w:rsidP="00780AC2">
            <w:pPr>
              <w:pStyle w:val="TableParagraph"/>
              <w:spacing w:before="56"/>
              <w:jc w:val="center"/>
              <w:rPr>
                <w:b/>
                <w:bCs/>
                <w:sz w:val="32"/>
                <w:szCs w:val="32"/>
              </w:rPr>
            </w:pPr>
            <w:r w:rsidRPr="000A3AC8">
              <w:rPr>
                <w:b/>
                <w:bCs/>
                <w:sz w:val="32"/>
                <w:szCs w:val="32"/>
              </w:rPr>
              <w:t>Conoscenze</w:t>
            </w:r>
          </w:p>
        </w:tc>
      </w:tr>
      <w:tr w:rsidR="00585D16" w:rsidRPr="00B063CE" w14:paraId="1FA41B59" w14:textId="77777777" w:rsidTr="0056425F">
        <w:trPr>
          <w:trHeight w:val="5735"/>
        </w:trPr>
        <w:tc>
          <w:tcPr>
            <w:tcW w:w="4969" w:type="dxa"/>
            <w:tcBorders>
              <w:top w:val="single" w:sz="4" w:space="0" w:color="auto"/>
            </w:tcBorders>
          </w:tcPr>
          <w:p w14:paraId="7DDA7754" w14:textId="77777777" w:rsidR="00585D16" w:rsidRPr="00D14C32" w:rsidRDefault="00585D16" w:rsidP="00585D16">
            <w:pPr>
              <w:pStyle w:val="TableParagraph"/>
              <w:spacing w:before="56"/>
              <w:ind w:left="111"/>
              <w:jc w:val="both"/>
              <w:rPr>
                <w:sz w:val="28"/>
                <w:szCs w:val="28"/>
                <w:lang w:val="it-IT"/>
              </w:rPr>
            </w:pPr>
          </w:p>
          <w:p w14:paraId="4120BBC4" w14:textId="77777777" w:rsidR="00585D16" w:rsidRPr="00D14C32" w:rsidRDefault="00585D16" w:rsidP="00585D16">
            <w:pPr>
              <w:pStyle w:val="TableParagraph"/>
              <w:spacing w:before="56"/>
              <w:ind w:left="111"/>
              <w:jc w:val="both"/>
              <w:rPr>
                <w:sz w:val="28"/>
                <w:szCs w:val="28"/>
                <w:lang w:val="it-IT"/>
              </w:rPr>
            </w:pPr>
            <w:r w:rsidRPr="00D14C32">
              <w:rPr>
                <w:sz w:val="28"/>
                <w:szCs w:val="28"/>
                <w:lang w:val="it-IT"/>
              </w:rPr>
              <w:t>Saper utilizzare il lessico e le categorie specifiche della disciplina</w:t>
            </w:r>
          </w:p>
          <w:p w14:paraId="1FD0178F" w14:textId="77777777" w:rsidR="00585D16" w:rsidRPr="00D14C32" w:rsidRDefault="00585D16" w:rsidP="00585D16">
            <w:pPr>
              <w:pStyle w:val="TableParagraph"/>
              <w:spacing w:before="56"/>
              <w:ind w:left="111"/>
              <w:jc w:val="both"/>
              <w:rPr>
                <w:sz w:val="28"/>
                <w:szCs w:val="28"/>
                <w:lang w:val="it-IT"/>
              </w:rPr>
            </w:pPr>
          </w:p>
          <w:p w14:paraId="0D249C20" w14:textId="77777777" w:rsidR="00585D16" w:rsidRPr="00D14C32" w:rsidRDefault="00585D16" w:rsidP="00585D16">
            <w:pPr>
              <w:pStyle w:val="TableParagraph"/>
              <w:spacing w:before="56"/>
              <w:ind w:left="111"/>
              <w:jc w:val="both"/>
              <w:rPr>
                <w:sz w:val="28"/>
                <w:szCs w:val="28"/>
                <w:lang w:val="it-IT"/>
              </w:rPr>
            </w:pPr>
            <w:r w:rsidRPr="00D14C32">
              <w:rPr>
                <w:sz w:val="28"/>
                <w:szCs w:val="28"/>
                <w:lang w:val="it-IT"/>
              </w:rPr>
              <w:t>Confrontare le differenti risposte dei filosofi allo stesso problema</w:t>
            </w:r>
          </w:p>
        </w:tc>
        <w:tc>
          <w:tcPr>
            <w:tcW w:w="5241" w:type="dxa"/>
            <w:tcBorders>
              <w:top w:val="single" w:sz="4" w:space="0" w:color="auto"/>
            </w:tcBorders>
          </w:tcPr>
          <w:p w14:paraId="50861C90" w14:textId="77777777" w:rsidR="00585D16" w:rsidRPr="00D14C32" w:rsidRDefault="00585D16" w:rsidP="00585D16">
            <w:pPr>
              <w:pStyle w:val="TableParagraph"/>
              <w:spacing w:before="56"/>
              <w:ind w:left="111"/>
              <w:jc w:val="both"/>
              <w:rPr>
                <w:sz w:val="28"/>
                <w:szCs w:val="28"/>
                <w:lang w:val="it-IT"/>
              </w:rPr>
            </w:pPr>
          </w:p>
          <w:p w14:paraId="4402AF35" w14:textId="77777777" w:rsidR="00585D16" w:rsidRPr="00D14C32" w:rsidRDefault="00585D16" w:rsidP="00585D16">
            <w:pPr>
              <w:pStyle w:val="TableParagraph"/>
              <w:spacing w:before="56"/>
              <w:ind w:left="111"/>
              <w:jc w:val="center"/>
              <w:rPr>
                <w:b/>
                <w:bCs/>
                <w:sz w:val="28"/>
                <w:szCs w:val="28"/>
                <w:lang w:val="it-IT"/>
              </w:rPr>
            </w:pPr>
            <w:r w:rsidRPr="00D14C32">
              <w:rPr>
                <w:b/>
                <w:bCs/>
                <w:sz w:val="28"/>
                <w:szCs w:val="28"/>
                <w:lang w:val="it-IT"/>
              </w:rPr>
              <w:t>Primo quadrimestre</w:t>
            </w:r>
          </w:p>
          <w:p w14:paraId="36085780" w14:textId="77777777" w:rsidR="00585D16" w:rsidRPr="00D14C32" w:rsidRDefault="00585D16" w:rsidP="00585D16">
            <w:pPr>
              <w:pStyle w:val="TableParagraph"/>
              <w:spacing w:before="56"/>
              <w:ind w:left="111"/>
              <w:jc w:val="both"/>
              <w:rPr>
                <w:sz w:val="28"/>
                <w:szCs w:val="28"/>
                <w:lang w:val="it-IT"/>
              </w:rPr>
            </w:pPr>
            <w:r w:rsidRPr="00D14C32">
              <w:rPr>
                <w:sz w:val="28"/>
                <w:szCs w:val="28"/>
                <w:lang w:val="it-IT"/>
              </w:rPr>
              <w:t>La rivoluzione scientifica: G. Galilei</w:t>
            </w:r>
          </w:p>
          <w:p w14:paraId="79119BC5" w14:textId="77777777" w:rsidR="00585D16" w:rsidRPr="00D14C32" w:rsidRDefault="00585D16" w:rsidP="00585D16">
            <w:pPr>
              <w:pStyle w:val="TableParagraph"/>
              <w:spacing w:before="56"/>
              <w:ind w:left="111"/>
              <w:jc w:val="center"/>
              <w:rPr>
                <w:b/>
                <w:bCs/>
                <w:sz w:val="28"/>
                <w:szCs w:val="28"/>
                <w:lang w:val="it-IT"/>
              </w:rPr>
            </w:pPr>
            <w:r w:rsidRPr="00D14C32">
              <w:rPr>
                <w:b/>
                <w:bCs/>
                <w:sz w:val="28"/>
                <w:szCs w:val="28"/>
                <w:lang w:val="it-IT"/>
              </w:rPr>
              <w:t>Secondo quadrimestre</w:t>
            </w:r>
          </w:p>
          <w:p w14:paraId="3391BF57" w14:textId="77777777" w:rsidR="00585D16" w:rsidRPr="00D14C32" w:rsidRDefault="00585D16" w:rsidP="00585D16">
            <w:pPr>
              <w:pStyle w:val="TableParagraph"/>
              <w:spacing w:before="56"/>
              <w:ind w:left="111"/>
              <w:jc w:val="both"/>
              <w:rPr>
                <w:sz w:val="28"/>
                <w:szCs w:val="28"/>
                <w:lang w:val="it-IT"/>
              </w:rPr>
            </w:pPr>
            <w:r w:rsidRPr="00D14C32">
              <w:rPr>
                <w:sz w:val="28"/>
                <w:szCs w:val="28"/>
                <w:lang w:val="it-IT"/>
              </w:rPr>
              <w:t>Il pensiero politico moderno</w:t>
            </w:r>
          </w:p>
          <w:p w14:paraId="7966404C" w14:textId="77777777" w:rsidR="00585D16" w:rsidRPr="00D14C32" w:rsidRDefault="00585D16" w:rsidP="00585D16">
            <w:pPr>
              <w:pStyle w:val="TableParagraph"/>
              <w:spacing w:before="56"/>
              <w:ind w:left="111"/>
              <w:jc w:val="both"/>
              <w:rPr>
                <w:sz w:val="28"/>
                <w:szCs w:val="28"/>
                <w:lang w:val="it-IT"/>
              </w:rPr>
            </w:pPr>
            <w:r w:rsidRPr="00D14C32">
              <w:rPr>
                <w:sz w:val="28"/>
                <w:szCs w:val="28"/>
                <w:lang w:val="it-IT"/>
              </w:rPr>
              <w:t>Il problema della conoscenza: Razionalismo ed Empirismo</w:t>
            </w:r>
          </w:p>
          <w:p w14:paraId="62BD9FB0" w14:textId="77777777" w:rsidR="00585D16" w:rsidRPr="00D14C32" w:rsidRDefault="00585D16" w:rsidP="00585D16">
            <w:pPr>
              <w:pStyle w:val="TableParagraph"/>
              <w:spacing w:before="56"/>
              <w:ind w:left="111"/>
              <w:jc w:val="both"/>
              <w:rPr>
                <w:sz w:val="28"/>
                <w:szCs w:val="28"/>
                <w:lang w:val="it-IT"/>
              </w:rPr>
            </w:pPr>
          </w:p>
        </w:tc>
      </w:tr>
      <w:tr w:rsidR="00585D16" w:rsidRPr="00B063CE" w14:paraId="7F817649" w14:textId="77777777" w:rsidTr="0056425F">
        <w:trPr>
          <w:trHeight w:val="1106"/>
        </w:trPr>
        <w:tc>
          <w:tcPr>
            <w:tcW w:w="10210" w:type="dxa"/>
            <w:gridSpan w:val="2"/>
          </w:tcPr>
          <w:p w14:paraId="75B9FB32" w14:textId="77777777" w:rsidR="00585D16" w:rsidRPr="00D14C32" w:rsidRDefault="00585D16" w:rsidP="0056425F">
            <w:pPr>
              <w:pStyle w:val="TableParagraph"/>
              <w:ind w:left="111" w:right="5"/>
              <w:rPr>
                <w:sz w:val="24"/>
                <w:lang w:val="it-IT"/>
              </w:rPr>
            </w:pPr>
            <w:r w:rsidRPr="00D14C32">
              <w:rPr>
                <w:sz w:val="24"/>
                <w:lang w:val="it-IT"/>
              </w:rPr>
              <w:t>Per gli studenti con disabilità, con DSA e, più in generale, per tutti gli studenti con Bisogni Educativi Speciali (BES), le azioni didattiche messe in campo terranno conto degli obiettivi didattici personalizzati</w:t>
            </w:r>
          </w:p>
          <w:p w14:paraId="7AE6B382" w14:textId="77777777" w:rsidR="00585D16" w:rsidRPr="00D14C32" w:rsidRDefault="00585D16" w:rsidP="0056425F">
            <w:pPr>
              <w:pStyle w:val="TableParagraph"/>
              <w:spacing w:line="270" w:lineRule="atLeast"/>
              <w:ind w:left="111" w:right="5"/>
              <w:rPr>
                <w:sz w:val="24"/>
                <w:lang w:val="it-IT"/>
              </w:rPr>
            </w:pPr>
            <w:r w:rsidRPr="00D14C32">
              <w:rPr>
                <w:sz w:val="24"/>
                <w:lang w:val="it-IT"/>
              </w:rPr>
              <w:t>previsti nei rispettivi PEI o PDP e saranno mirate a curare il coinvolgimento e l’inclusione di tali allievi, favorendo per quanto possibile la didattica in presenza.</w:t>
            </w:r>
          </w:p>
        </w:tc>
      </w:tr>
    </w:tbl>
    <w:p w14:paraId="24A3DCA9"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3D5508E6"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024340AA" w14:textId="77777777" w:rsidR="00144710" w:rsidRDefault="00144710" w:rsidP="00E57312">
      <w:pPr>
        <w:pStyle w:val="Titolo11"/>
        <w:spacing w:before="0"/>
        <w:ind w:left="811" w:right="947" w:hanging="255"/>
        <w:jc w:val="left"/>
        <w:rPr>
          <w:rFonts w:ascii="Times New Roman" w:hAnsi="Times New Roman" w:cs="Times New Roman"/>
          <w:color w:val="4471C4"/>
          <w:w w:val="95"/>
          <w:sz w:val="52"/>
          <w:szCs w:val="52"/>
          <w:u w:val="single"/>
        </w:rPr>
      </w:pPr>
    </w:p>
    <w:p w14:paraId="69147CD1" w14:textId="77777777" w:rsidR="00144710" w:rsidRDefault="00144710" w:rsidP="00E57312">
      <w:pPr>
        <w:pStyle w:val="Titolo11"/>
        <w:spacing w:before="0"/>
        <w:ind w:left="811" w:right="947" w:hanging="255"/>
        <w:jc w:val="left"/>
        <w:rPr>
          <w:rFonts w:ascii="Times New Roman" w:hAnsi="Times New Roman" w:cs="Times New Roman"/>
          <w:color w:val="4471C4"/>
          <w:w w:val="95"/>
          <w:sz w:val="52"/>
          <w:szCs w:val="52"/>
          <w:u w:val="single"/>
        </w:rPr>
      </w:pPr>
    </w:p>
    <w:p w14:paraId="52054D92" w14:textId="77777777" w:rsidR="00144710" w:rsidRDefault="00144710" w:rsidP="00E57312">
      <w:pPr>
        <w:pStyle w:val="Titolo11"/>
        <w:spacing w:before="0"/>
        <w:ind w:left="811" w:right="947" w:hanging="255"/>
        <w:jc w:val="left"/>
        <w:rPr>
          <w:rFonts w:ascii="Times New Roman" w:hAnsi="Times New Roman" w:cs="Times New Roman"/>
          <w:color w:val="4471C4"/>
          <w:w w:val="95"/>
          <w:sz w:val="52"/>
          <w:szCs w:val="52"/>
          <w:u w:val="single"/>
        </w:rPr>
      </w:pPr>
    </w:p>
    <w:p w14:paraId="3FF9526E"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5ADC10E3"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4780C6E1"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325A8D97"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307DBD3F"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62D1E03E" w14:textId="77777777" w:rsidR="00ED0551" w:rsidRPr="00ED0551" w:rsidRDefault="00ED0551" w:rsidP="00ED0551">
      <w:pPr>
        <w:pStyle w:val="Titolo11"/>
        <w:spacing w:before="0"/>
        <w:ind w:left="811" w:right="947" w:hanging="255"/>
        <w:rPr>
          <w:rFonts w:ascii="Times New Roman" w:hAnsi="Times New Roman" w:cs="Times New Roman"/>
          <w:color w:val="4471C4"/>
          <w:w w:val="95"/>
          <w:sz w:val="40"/>
          <w:szCs w:val="40"/>
          <w:u w:val="single"/>
        </w:rPr>
      </w:pPr>
      <w:r w:rsidRPr="00ED0551">
        <w:rPr>
          <w:rFonts w:ascii="Times New Roman" w:hAnsi="Times New Roman" w:cs="Times New Roman"/>
          <w:color w:val="4471C4"/>
          <w:w w:val="95"/>
          <w:sz w:val="40"/>
          <w:szCs w:val="40"/>
          <w:u w:val="single"/>
        </w:rPr>
        <w:lastRenderedPageBreak/>
        <w:t>QUINTO ANNO</w:t>
      </w:r>
    </w:p>
    <w:p w14:paraId="289499DE" w14:textId="77777777" w:rsidR="00ED0551" w:rsidRDefault="00ED0551" w:rsidP="00ED0551">
      <w:pPr>
        <w:pStyle w:val="Titolo21"/>
        <w:spacing w:before="235" w:after="5"/>
        <w:ind w:left="411" w:right="697"/>
        <w:jc w:val="center"/>
        <w:rPr>
          <w:color w:val="FF0000"/>
        </w:rPr>
      </w:pPr>
      <w:r w:rsidRPr="00CE4A28">
        <w:rPr>
          <w:color w:val="FF0000"/>
        </w:rPr>
        <w:t>Competenze specifiche disciplinari</w:t>
      </w:r>
    </w:p>
    <w:p w14:paraId="67DFB057" w14:textId="77777777" w:rsidR="00ED0551" w:rsidRDefault="00ED0551"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Grigliatabella"/>
        <w:tblW w:w="9746" w:type="dxa"/>
        <w:tblInd w:w="-5" w:type="dxa"/>
        <w:tblLayout w:type="fixed"/>
        <w:tblLook w:val="04A0" w:firstRow="1" w:lastRow="0" w:firstColumn="1" w:lastColumn="0" w:noHBand="0" w:noVBand="1"/>
      </w:tblPr>
      <w:tblGrid>
        <w:gridCol w:w="3398"/>
        <w:gridCol w:w="3241"/>
        <w:gridCol w:w="3107"/>
      </w:tblGrid>
      <w:tr w:rsidR="00ED0551" w14:paraId="5A9B1AE3" w14:textId="77777777" w:rsidTr="000C4AD1">
        <w:tc>
          <w:tcPr>
            <w:tcW w:w="3398" w:type="dxa"/>
            <w:shd w:val="clear" w:color="auto" w:fill="D9E2F3" w:themeFill="accent1" w:themeFillTint="33"/>
          </w:tcPr>
          <w:p w14:paraId="0B7CD984" w14:textId="77777777" w:rsidR="00ED0551" w:rsidRPr="00B063CE" w:rsidRDefault="00ED0551" w:rsidP="000C4AD1">
            <w:pPr>
              <w:pStyle w:val="TableParagraph"/>
              <w:spacing w:before="10"/>
              <w:rPr>
                <w:b/>
                <w:sz w:val="24"/>
                <w:szCs w:val="24"/>
              </w:rPr>
            </w:pPr>
          </w:p>
          <w:p w14:paraId="4FB1639C" w14:textId="77777777" w:rsidR="00ED0551" w:rsidRPr="00B063CE" w:rsidRDefault="00ED0551" w:rsidP="000C4AD1">
            <w:pPr>
              <w:pStyle w:val="TableParagraph"/>
              <w:spacing w:before="1" w:line="259" w:lineRule="exact"/>
              <w:rPr>
                <w:b/>
                <w:sz w:val="24"/>
                <w:szCs w:val="24"/>
              </w:rPr>
            </w:pPr>
            <w:r>
              <w:rPr>
                <w:b/>
                <w:sz w:val="24"/>
                <w:szCs w:val="24"/>
              </w:rPr>
              <w:t xml:space="preserve">           </w:t>
            </w:r>
            <w:r w:rsidRPr="00B063CE">
              <w:rPr>
                <w:b/>
                <w:sz w:val="24"/>
                <w:szCs w:val="24"/>
              </w:rPr>
              <w:t>COMPETENZA</w:t>
            </w:r>
          </w:p>
        </w:tc>
        <w:tc>
          <w:tcPr>
            <w:tcW w:w="3241" w:type="dxa"/>
            <w:shd w:val="clear" w:color="auto" w:fill="D9E2F3" w:themeFill="accent1" w:themeFillTint="33"/>
          </w:tcPr>
          <w:p w14:paraId="63473C86" w14:textId="77777777" w:rsidR="00ED0551" w:rsidRPr="00B063CE" w:rsidRDefault="00ED0551" w:rsidP="000C4AD1">
            <w:pPr>
              <w:pStyle w:val="TableParagraph"/>
              <w:spacing w:before="10"/>
              <w:rPr>
                <w:b/>
                <w:sz w:val="24"/>
                <w:szCs w:val="24"/>
              </w:rPr>
            </w:pPr>
          </w:p>
          <w:p w14:paraId="3EE9CD40" w14:textId="77777777" w:rsidR="00ED0551" w:rsidRPr="00B063CE" w:rsidRDefault="00ED0551" w:rsidP="000C4AD1">
            <w:pPr>
              <w:pStyle w:val="TableParagraph"/>
              <w:spacing w:before="1" w:line="259" w:lineRule="exact"/>
              <w:ind w:right="1152"/>
              <w:jc w:val="center"/>
              <w:rPr>
                <w:b/>
                <w:sz w:val="24"/>
                <w:szCs w:val="24"/>
              </w:rPr>
            </w:pPr>
            <w:r w:rsidRPr="00B063CE">
              <w:rPr>
                <w:b/>
                <w:sz w:val="24"/>
                <w:szCs w:val="24"/>
              </w:rPr>
              <w:t>ABILITÀ</w:t>
            </w:r>
          </w:p>
        </w:tc>
        <w:tc>
          <w:tcPr>
            <w:tcW w:w="3107" w:type="dxa"/>
            <w:shd w:val="clear" w:color="auto" w:fill="D9E2F3" w:themeFill="accent1" w:themeFillTint="33"/>
          </w:tcPr>
          <w:p w14:paraId="2A73F1A9" w14:textId="77777777" w:rsidR="00ED0551" w:rsidRPr="00B063CE" w:rsidRDefault="00ED0551" w:rsidP="000C4AD1">
            <w:pPr>
              <w:pStyle w:val="TableParagraph"/>
              <w:spacing w:before="10"/>
              <w:rPr>
                <w:b/>
                <w:sz w:val="24"/>
                <w:szCs w:val="24"/>
              </w:rPr>
            </w:pPr>
          </w:p>
          <w:p w14:paraId="3D0A98F7" w14:textId="77777777" w:rsidR="00ED0551" w:rsidRPr="00B063CE" w:rsidRDefault="00ED0551" w:rsidP="000C4AD1">
            <w:pPr>
              <w:pStyle w:val="TableParagraph"/>
              <w:spacing w:before="1" w:line="259" w:lineRule="exact"/>
              <w:ind w:left="655"/>
              <w:rPr>
                <w:b/>
                <w:sz w:val="24"/>
                <w:szCs w:val="24"/>
              </w:rPr>
            </w:pPr>
            <w:r w:rsidRPr="00B063CE">
              <w:rPr>
                <w:b/>
                <w:sz w:val="24"/>
                <w:szCs w:val="24"/>
              </w:rPr>
              <w:t>CONOSCENZE</w:t>
            </w:r>
          </w:p>
        </w:tc>
      </w:tr>
      <w:tr w:rsidR="00ED0551" w14:paraId="1E366DF7" w14:textId="77777777" w:rsidTr="000C4AD1">
        <w:tc>
          <w:tcPr>
            <w:tcW w:w="3398" w:type="dxa"/>
          </w:tcPr>
          <w:p w14:paraId="0B636A88" w14:textId="77777777" w:rsidR="002E2F0E" w:rsidRPr="00CD6B46" w:rsidRDefault="00ED0551" w:rsidP="00324252">
            <w:pPr>
              <w:pStyle w:val="TableParagraph"/>
              <w:spacing w:before="56"/>
              <w:ind w:left="111"/>
              <w:jc w:val="both"/>
              <w:rPr>
                <w:sz w:val="28"/>
                <w:szCs w:val="28"/>
              </w:rPr>
            </w:pPr>
            <w:r w:rsidRPr="00100239">
              <w:rPr>
                <w:sz w:val="28"/>
                <w:szCs w:val="28"/>
              </w:rPr>
              <w:t>C1.</w:t>
            </w:r>
            <w:r w:rsidR="002E2F0E" w:rsidRPr="00CD6B46">
              <w:rPr>
                <w:sz w:val="28"/>
                <w:szCs w:val="28"/>
              </w:rPr>
              <w:t xml:space="preserve"> Sviluppare ,</w:t>
            </w:r>
            <w:r w:rsidR="00324252">
              <w:rPr>
                <w:sz w:val="28"/>
                <w:szCs w:val="28"/>
              </w:rPr>
              <w:t xml:space="preserve"> </w:t>
            </w:r>
            <w:r w:rsidR="002E2F0E" w:rsidRPr="00CD6B46">
              <w:rPr>
                <w:sz w:val="28"/>
                <w:szCs w:val="28"/>
              </w:rPr>
              <w:t>grazie alla conoscenza degli autori e dei problemi filosofici fondamentali,</w:t>
            </w:r>
            <w:r w:rsidR="00324252">
              <w:rPr>
                <w:sz w:val="28"/>
                <w:szCs w:val="28"/>
              </w:rPr>
              <w:t xml:space="preserve"> </w:t>
            </w:r>
            <w:r w:rsidR="002E2F0E" w:rsidRPr="00CD6B46">
              <w:rPr>
                <w:sz w:val="28"/>
                <w:szCs w:val="28"/>
              </w:rPr>
              <w:t>la riflessione personale,</w:t>
            </w:r>
            <w:r w:rsidR="00324252">
              <w:rPr>
                <w:sz w:val="28"/>
                <w:szCs w:val="28"/>
              </w:rPr>
              <w:t xml:space="preserve"> </w:t>
            </w:r>
            <w:r w:rsidR="002E2F0E" w:rsidRPr="00CD6B46">
              <w:rPr>
                <w:sz w:val="28"/>
                <w:szCs w:val="28"/>
              </w:rPr>
              <w:t>il giudizio critico, l’attitudine all’approfondimento e alla discussione  razionale</w:t>
            </w:r>
          </w:p>
          <w:p w14:paraId="7FFAA4BD" w14:textId="77777777" w:rsidR="002E2F0E" w:rsidRPr="00CD6B46" w:rsidRDefault="002E2F0E" w:rsidP="00324252">
            <w:pPr>
              <w:pStyle w:val="TableParagraph"/>
              <w:spacing w:before="56"/>
              <w:ind w:left="111"/>
              <w:jc w:val="both"/>
              <w:rPr>
                <w:sz w:val="28"/>
                <w:szCs w:val="28"/>
              </w:rPr>
            </w:pPr>
          </w:p>
          <w:p w14:paraId="4D8EF5D9" w14:textId="77777777" w:rsidR="00ED0551" w:rsidRPr="00100239" w:rsidRDefault="00ED0551" w:rsidP="00324252">
            <w:pPr>
              <w:pStyle w:val="TableParagraph"/>
              <w:spacing w:before="56"/>
              <w:ind w:left="111"/>
              <w:jc w:val="both"/>
              <w:rPr>
                <w:sz w:val="28"/>
                <w:szCs w:val="28"/>
              </w:rPr>
            </w:pPr>
          </w:p>
        </w:tc>
        <w:tc>
          <w:tcPr>
            <w:tcW w:w="3241" w:type="dxa"/>
          </w:tcPr>
          <w:p w14:paraId="007A642C" w14:textId="77777777" w:rsidR="002E2F0E" w:rsidRPr="00324252" w:rsidRDefault="00ED0551" w:rsidP="00324252">
            <w:pPr>
              <w:pStyle w:val="TableParagraph"/>
              <w:spacing w:before="56"/>
              <w:ind w:left="111"/>
              <w:jc w:val="both"/>
              <w:rPr>
                <w:sz w:val="28"/>
                <w:szCs w:val="28"/>
              </w:rPr>
            </w:pPr>
            <w:r>
              <w:rPr>
                <w:sz w:val="28"/>
                <w:szCs w:val="28"/>
              </w:rPr>
              <w:t>a)</w:t>
            </w:r>
            <w:r w:rsidRPr="00100239">
              <w:rPr>
                <w:sz w:val="28"/>
                <w:szCs w:val="28"/>
              </w:rPr>
              <w:t xml:space="preserve"> </w:t>
            </w:r>
            <w:r w:rsidR="002E2F0E" w:rsidRPr="00324252">
              <w:rPr>
                <w:sz w:val="28"/>
                <w:szCs w:val="28"/>
              </w:rPr>
              <w:t>Esercitare la riflessione critica grazie alla discussione</w:t>
            </w:r>
          </w:p>
          <w:p w14:paraId="72619365" w14:textId="77777777" w:rsidR="002E2F0E" w:rsidRPr="00324252" w:rsidRDefault="00324252" w:rsidP="00324252">
            <w:pPr>
              <w:pStyle w:val="TableParagraph"/>
              <w:spacing w:before="56"/>
              <w:ind w:left="111"/>
              <w:rPr>
                <w:sz w:val="28"/>
                <w:szCs w:val="28"/>
              </w:rPr>
            </w:pPr>
            <w:r w:rsidRPr="00324252">
              <w:rPr>
                <w:sz w:val="28"/>
                <w:szCs w:val="28"/>
              </w:rPr>
              <w:t>b)</w:t>
            </w:r>
            <w:r>
              <w:rPr>
                <w:sz w:val="28"/>
                <w:szCs w:val="28"/>
              </w:rPr>
              <w:t xml:space="preserve"> </w:t>
            </w:r>
            <w:r w:rsidR="002E2F0E" w:rsidRPr="00324252">
              <w:rPr>
                <w:sz w:val="28"/>
                <w:szCs w:val="28"/>
              </w:rPr>
              <w:t>Saper esplicitare e vagliare le opinioni acquisite, confrontandosi in modo dialogico e critico con gli altri (autori studiati, propri pari, compagni</w:t>
            </w:r>
            <w:r w:rsidRPr="00324252">
              <w:rPr>
                <w:sz w:val="28"/>
                <w:szCs w:val="28"/>
              </w:rPr>
              <w:t>)</w:t>
            </w:r>
          </w:p>
          <w:p w14:paraId="2460785D" w14:textId="77777777" w:rsidR="00ED0551" w:rsidRPr="000515D0" w:rsidRDefault="00ED0551" w:rsidP="00324252">
            <w:pPr>
              <w:pStyle w:val="TableParagraph"/>
              <w:spacing w:before="56"/>
              <w:ind w:left="111"/>
              <w:jc w:val="both"/>
              <w:rPr>
                <w:sz w:val="28"/>
                <w:szCs w:val="28"/>
              </w:rPr>
            </w:pPr>
          </w:p>
        </w:tc>
        <w:tc>
          <w:tcPr>
            <w:tcW w:w="3107" w:type="dxa"/>
          </w:tcPr>
          <w:p w14:paraId="23F651BE" w14:textId="77777777" w:rsidR="00324252" w:rsidRPr="00324252" w:rsidRDefault="00324252" w:rsidP="00324252">
            <w:pPr>
              <w:pStyle w:val="TableParagraph"/>
              <w:spacing w:before="56"/>
              <w:ind w:left="111"/>
              <w:jc w:val="both"/>
              <w:rPr>
                <w:sz w:val="28"/>
                <w:szCs w:val="28"/>
              </w:rPr>
            </w:pPr>
            <w:r w:rsidRPr="00324252">
              <w:rPr>
                <w:sz w:val="28"/>
                <w:szCs w:val="28"/>
              </w:rPr>
              <w:t>La critica del sistema hegeliano</w:t>
            </w:r>
          </w:p>
          <w:p w14:paraId="3BAAA437" w14:textId="77777777" w:rsidR="00324252" w:rsidRPr="00324252" w:rsidRDefault="00324252" w:rsidP="00324252">
            <w:pPr>
              <w:pStyle w:val="TableParagraph"/>
              <w:spacing w:before="56"/>
              <w:ind w:left="111"/>
              <w:jc w:val="both"/>
              <w:rPr>
                <w:sz w:val="28"/>
                <w:szCs w:val="28"/>
              </w:rPr>
            </w:pPr>
          </w:p>
          <w:p w14:paraId="1C6AA2AE" w14:textId="77777777" w:rsidR="00324252" w:rsidRPr="00324252" w:rsidRDefault="00324252" w:rsidP="00324252">
            <w:pPr>
              <w:pStyle w:val="TableParagraph"/>
              <w:spacing w:before="56"/>
              <w:ind w:left="111"/>
              <w:jc w:val="both"/>
              <w:rPr>
                <w:sz w:val="28"/>
                <w:szCs w:val="28"/>
              </w:rPr>
            </w:pPr>
            <w:r w:rsidRPr="00324252">
              <w:rPr>
                <w:sz w:val="28"/>
                <w:szCs w:val="28"/>
              </w:rPr>
              <w:t>Positivismo: sviluppi delle scienze e delle teorie della conoscenza</w:t>
            </w:r>
          </w:p>
          <w:p w14:paraId="41EFB8BD" w14:textId="77777777" w:rsidR="00324252" w:rsidRPr="00324252" w:rsidRDefault="00324252" w:rsidP="00324252">
            <w:pPr>
              <w:pStyle w:val="TableParagraph"/>
              <w:spacing w:before="56"/>
              <w:ind w:left="111"/>
              <w:jc w:val="both"/>
              <w:rPr>
                <w:sz w:val="28"/>
                <w:szCs w:val="28"/>
              </w:rPr>
            </w:pPr>
          </w:p>
          <w:p w14:paraId="248F0819" w14:textId="77777777" w:rsidR="00ED0551" w:rsidRPr="000515D0" w:rsidRDefault="00ED0551" w:rsidP="00324252">
            <w:pPr>
              <w:pStyle w:val="TableParagraph"/>
              <w:spacing w:before="56"/>
              <w:ind w:left="111"/>
              <w:jc w:val="both"/>
              <w:rPr>
                <w:sz w:val="28"/>
                <w:szCs w:val="28"/>
              </w:rPr>
            </w:pPr>
          </w:p>
        </w:tc>
      </w:tr>
      <w:tr w:rsidR="00ED0551" w14:paraId="1FFA9DFA" w14:textId="77777777" w:rsidTr="000C4AD1">
        <w:tc>
          <w:tcPr>
            <w:tcW w:w="3398" w:type="dxa"/>
          </w:tcPr>
          <w:p w14:paraId="29257021" w14:textId="77777777" w:rsidR="002E2F0E" w:rsidRPr="00CD6B46" w:rsidRDefault="00ED0551" w:rsidP="00324252">
            <w:pPr>
              <w:pStyle w:val="TableParagraph"/>
              <w:spacing w:before="56"/>
              <w:ind w:left="111"/>
              <w:rPr>
                <w:sz w:val="28"/>
                <w:szCs w:val="28"/>
              </w:rPr>
            </w:pPr>
            <w:r w:rsidRPr="00100239">
              <w:rPr>
                <w:sz w:val="28"/>
                <w:szCs w:val="28"/>
              </w:rPr>
              <w:t>C2.</w:t>
            </w:r>
            <w:r w:rsidR="002E2F0E" w:rsidRPr="00CD6B46">
              <w:rPr>
                <w:sz w:val="28"/>
                <w:szCs w:val="28"/>
              </w:rPr>
              <w:t xml:space="preserve"> Orientarsi, grazie alla lettura diretta dei testi,</w:t>
            </w:r>
            <w:r w:rsidR="00324252">
              <w:rPr>
                <w:sz w:val="28"/>
                <w:szCs w:val="28"/>
              </w:rPr>
              <w:t xml:space="preserve"> </w:t>
            </w:r>
            <w:r w:rsidR="002E2F0E" w:rsidRPr="00CD6B46">
              <w:rPr>
                <w:sz w:val="28"/>
                <w:szCs w:val="28"/>
              </w:rPr>
              <w:t>sui problemi fondamentali del sapere filosofico (l’ontologia, l’etica,</w:t>
            </w:r>
            <w:r w:rsidR="00324252">
              <w:rPr>
                <w:sz w:val="28"/>
                <w:szCs w:val="28"/>
              </w:rPr>
              <w:t xml:space="preserve"> </w:t>
            </w:r>
            <w:r w:rsidR="002E2F0E" w:rsidRPr="00CD6B46">
              <w:rPr>
                <w:sz w:val="28"/>
                <w:szCs w:val="28"/>
              </w:rPr>
              <w:t>l’estetica,</w:t>
            </w:r>
            <w:r w:rsidR="00324252">
              <w:rPr>
                <w:sz w:val="28"/>
                <w:szCs w:val="28"/>
              </w:rPr>
              <w:t xml:space="preserve"> </w:t>
            </w:r>
            <w:r w:rsidR="002E2F0E" w:rsidRPr="00CD6B46">
              <w:rPr>
                <w:sz w:val="28"/>
                <w:szCs w:val="28"/>
              </w:rPr>
              <w:t>le tradizioni religiose, il problema della conoscenza, i problemi logici, il rapporto tra la filosofia e le altre forme del sapere e la scienza in particolare, il pensiero politico)</w:t>
            </w:r>
          </w:p>
          <w:p w14:paraId="1C4B5BD6" w14:textId="77777777" w:rsidR="002E2F0E" w:rsidRPr="001F26B6" w:rsidRDefault="002E2F0E" w:rsidP="00324252">
            <w:pPr>
              <w:pStyle w:val="TableParagraph"/>
              <w:spacing w:before="56"/>
              <w:ind w:left="111"/>
              <w:jc w:val="both"/>
              <w:rPr>
                <w:sz w:val="28"/>
                <w:szCs w:val="28"/>
              </w:rPr>
            </w:pPr>
          </w:p>
          <w:p w14:paraId="120EDCEA" w14:textId="77777777" w:rsidR="00ED0551" w:rsidRPr="00100239" w:rsidRDefault="00ED0551" w:rsidP="00324252">
            <w:pPr>
              <w:pStyle w:val="TableParagraph"/>
              <w:spacing w:before="56"/>
              <w:ind w:left="111"/>
              <w:jc w:val="both"/>
              <w:rPr>
                <w:sz w:val="28"/>
                <w:szCs w:val="28"/>
              </w:rPr>
            </w:pPr>
          </w:p>
        </w:tc>
        <w:tc>
          <w:tcPr>
            <w:tcW w:w="3241" w:type="dxa"/>
          </w:tcPr>
          <w:p w14:paraId="5F3DAB03" w14:textId="77777777" w:rsidR="002E2F0E" w:rsidRPr="00324252" w:rsidRDefault="00324252" w:rsidP="00324252">
            <w:pPr>
              <w:pStyle w:val="TableParagraph"/>
              <w:spacing w:before="56"/>
              <w:ind w:left="111"/>
              <w:rPr>
                <w:sz w:val="28"/>
                <w:szCs w:val="28"/>
              </w:rPr>
            </w:pPr>
            <w:r>
              <w:rPr>
                <w:sz w:val="28"/>
                <w:szCs w:val="28"/>
              </w:rPr>
              <w:t>c</w:t>
            </w:r>
            <w:r w:rsidR="00ED0551" w:rsidRPr="000515D0">
              <w:rPr>
                <w:sz w:val="28"/>
                <w:szCs w:val="28"/>
              </w:rPr>
              <w:t>)</w:t>
            </w:r>
            <w:r w:rsidR="00ED0551">
              <w:rPr>
                <w:sz w:val="28"/>
                <w:szCs w:val="28"/>
              </w:rPr>
              <w:t xml:space="preserve"> </w:t>
            </w:r>
            <w:r w:rsidR="002E2F0E" w:rsidRPr="00324252">
              <w:rPr>
                <w:sz w:val="28"/>
                <w:szCs w:val="28"/>
              </w:rPr>
              <w:t>Saper compiere,</w:t>
            </w:r>
            <w:r>
              <w:rPr>
                <w:sz w:val="28"/>
                <w:szCs w:val="28"/>
              </w:rPr>
              <w:t xml:space="preserve"> </w:t>
            </w:r>
            <w:r w:rsidR="002E2F0E" w:rsidRPr="00324252">
              <w:rPr>
                <w:sz w:val="28"/>
                <w:szCs w:val="28"/>
              </w:rPr>
              <w:t>nella lettura di  in testo, le seguenti operazioni:</w:t>
            </w:r>
          </w:p>
          <w:p w14:paraId="5BD68028" w14:textId="77777777" w:rsidR="002E2F0E" w:rsidRPr="00324252" w:rsidRDefault="002E2F0E" w:rsidP="00324252">
            <w:pPr>
              <w:pStyle w:val="TableParagraph"/>
              <w:spacing w:before="56"/>
              <w:ind w:left="111"/>
              <w:rPr>
                <w:sz w:val="28"/>
                <w:szCs w:val="28"/>
              </w:rPr>
            </w:pPr>
            <w:r w:rsidRPr="00324252">
              <w:rPr>
                <w:sz w:val="28"/>
                <w:szCs w:val="28"/>
              </w:rPr>
              <w:t xml:space="preserve">  - Definire e     comprendere termini  e concetti</w:t>
            </w:r>
          </w:p>
          <w:p w14:paraId="4EFF7837" w14:textId="77777777" w:rsidR="002E2F0E" w:rsidRPr="00324252" w:rsidRDefault="002E2F0E" w:rsidP="00324252">
            <w:pPr>
              <w:pStyle w:val="TableParagraph"/>
              <w:spacing w:before="56"/>
              <w:ind w:left="111"/>
              <w:rPr>
                <w:sz w:val="28"/>
                <w:szCs w:val="28"/>
              </w:rPr>
            </w:pPr>
            <w:r w:rsidRPr="00324252">
              <w:rPr>
                <w:sz w:val="28"/>
                <w:szCs w:val="28"/>
              </w:rPr>
              <w:t xml:space="preserve">  - Enucleare le idee centrali e quelle di supporto</w:t>
            </w:r>
          </w:p>
          <w:p w14:paraId="39B3AF39" w14:textId="77777777" w:rsidR="002E2F0E" w:rsidRPr="00324252" w:rsidRDefault="002E2F0E" w:rsidP="00324252">
            <w:pPr>
              <w:pStyle w:val="TableParagraph"/>
              <w:spacing w:before="56"/>
              <w:ind w:left="111"/>
              <w:rPr>
                <w:sz w:val="28"/>
                <w:szCs w:val="28"/>
              </w:rPr>
            </w:pPr>
            <w:r w:rsidRPr="00324252">
              <w:rPr>
                <w:sz w:val="28"/>
                <w:szCs w:val="28"/>
              </w:rPr>
              <w:t xml:space="preserve"> - Ricostruire la strategia argomentativa attraverso uno schema</w:t>
            </w:r>
          </w:p>
          <w:p w14:paraId="3D55DDFF" w14:textId="77777777" w:rsidR="002E2F0E" w:rsidRPr="00324252" w:rsidRDefault="002E2F0E" w:rsidP="00324252">
            <w:pPr>
              <w:pStyle w:val="TableParagraph"/>
              <w:spacing w:before="56"/>
              <w:ind w:left="111"/>
              <w:rPr>
                <w:sz w:val="28"/>
                <w:szCs w:val="28"/>
              </w:rPr>
            </w:pPr>
            <w:r w:rsidRPr="00324252">
              <w:rPr>
                <w:sz w:val="28"/>
                <w:szCs w:val="28"/>
              </w:rPr>
              <w:t xml:space="preserve"> - Distinguere le tesi argomentative da quelle solo enunciate</w:t>
            </w:r>
          </w:p>
          <w:p w14:paraId="223253A2" w14:textId="77777777" w:rsidR="00ED0551" w:rsidRPr="00100239" w:rsidRDefault="002E2F0E" w:rsidP="00324252">
            <w:pPr>
              <w:pStyle w:val="TableParagraph"/>
              <w:spacing w:before="56"/>
              <w:ind w:left="111"/>
              <w:rPr>
                <w:sz w:val="28"/>
                <w:szCs w:val="28"/>
              </w:rPr>
            </w:pPr>
            <w:r w:rsidRPr="00324252">
              <w:rPr>
                <w:sz w:val="28"/>
                <w:szCs w:val="28"/>
              </w:rPr>
              <w:t xml:space="preserve"> - Individuare le premesse teoriche implicita</w:t>
            </w:r>
          </w:p>
        </w:tc>
        <w:tc>
          <w:tcPr>
            <w:tcW w:w="3107" w:type="dxa"/>
          </w:tcPr>
          <w:p w14:paraId="7FBF3913" w14:textId="77777777" w:rsidR="00324252" w:rsidRPr="00324252" w:rsidRDefault="00324252" w:rsidP="00324252">
            <w:pPr>
              <w:pStyle w:val="TableParagraph"/>
              <w:spacing w:before="56"/>
              <w:ind w:left="111"/>
              <w:jc w:val="both"/>
              <w:rPr>
                <w:sz w:val="28"/>
                <w:szCs w:val="28"/>
              </w:rPr>
            </w:pPr>
          </w:p>
          <w:p w14:paraId="65FD9C30" w14:textId="77777777" w:rsidR="00324252" w:rsidRPr="00324252" w:rsidRDefault="00324252" w:rsidP="00324252">
            <w:pPr>
              <w:pStyle w:val="TableParagraph"/>
              <w:spacing w:before="56"/>
              <w:ind w:left="111"/>
              <w:jc w:val="both"/>
              <w:rPr>
                <w:sz w:val="28"/>
                <w:szCs w:val="28"/>
              </w:rPr>
            </w:pPr>
            <w:r w:rsidRPr="00324252">
              <w:rPr>
                <w:sz w:val="28"/>
                <w:szCs w:val="28"/>
              </w:rPr>
              <w:t>La crisi delle certezze nella scienza e nella filosofia</w:t>
            </w:r>
          </w:p>
          <w:p w14:paraId="4D5DDB3E" w14:textId="77777777" w:rsidR="00324252" w:rsidRPr="00324252" w:rsidRDefault="00324252" w:rsidP="00324252">
            <w:pPr>
              <w:pStyle w:val="TableParagraph"/>
              <w:spacing w:before="56"/>
              <w:ind w:left="111"/>
              <w:jc w:val="both"/>
              <w:rPr>
                <w:sz w:val="28"/>
                <w:szCs w:val="28"/>
              </w:rPr>
            </w:pPr>
          </w:p>
          <w:p w14:paraId="24B0B264" w14:textId="77777777" w:rsidR="00324252" w:rsidRDefault="00324252" w:rsidP="00324252">
            <w:pPr>
              <w:pStyle w:val="TableParagraph"/>
              <w:spacing w:before="56"/>
              <w:ind w:left="111"/>
              <w:jc w:val="both"/>
              <w:rPr>
                <w:sz w:val="28"/>
                <w:szCs w:val="28"/>
              </w:rPr>
            </w:pPr>
          </w:p>
          <w:p w14:paraId="29B86A24" w14:textId="77777777" w:rsidR="00324252" w:rsidRDefault="00324252" w:rsidP="00324252">
            <w:pPr>
              <w:pStyle w:val="TableParagraph"/>
              <w:spacing w:before="56"/>
              <w:ind w:left="111"/>
              <w:jc w:val="both"/>
              <w:rPr>
                <w:sz w:val="28"/>
                <w:szCs w:val="28"/>
              </w:rPr>
            </w:pPr>
          </w:p>
          <w:p w14:paraId="22CCA951" w14:textId="77777777" w:rsidR="00324252" w:rsidRDefault="00324252" w:rsidP="00324252">
            <w:pPr>
              <w:pStyle w:val="TableParagraph"/>
              <w:spacing w:before="56"/>
              <w:ind w:left="111"/>
              <w:jc w:val="both"/>
              <w:rPr>
                <w:sz w:val="28"/>
                <w:szCs w:val="28"/>
              </w:rPr>
            </w:pPr>
          </w:p>
          <w:p w14:paraId="208851C8" w14:textId="77777777" w:rsidR="00324252" w:rsidRPr="00324252" w:rsidRDefault="00324252" w:rsidP="006A3112">
            <w:pPr>
              <w:pStyle w:val="TableParagraph"/>
              <w:spacing w:before="56"/>
              <w:ind w:left="111"/>
              <w:rPr>
                <w:sz w:val="28"/>
                <w:szCs w:val="28"/>
              </w:rPr>
            </w:pPr>
            <w:r w:rsidRPr="00324252">
              <w:rPr>
                <w:sz w:val="28"/>
                <w:szCs w:val="28"/>
              </w:rPr>
              <w:t>La rivoluzione  psicoanalitica</w:t>
            </w:r>
          </w:p>
          <w:p w14:paraId="28B638D4" w14:textId="77777777" w:rsidR="00324252" w:rsidRDefault="00324252" w:rsidP="006A3112">
            <w:pPr>
              <w:pStyle w:val="TableParagraph"/>
              <w:spacing w:before="56"/>
              <w:ind w:left="111"/>
              <w:rPr>
                <w:sz w:val="28"/>
                <w:szCs w:val="28"/>
              </w:rPr>
            </w:pPr>
          </w:p>
          <w:p w14:paraId="71AEE851" w14:textId="77777777" w:rsidR="00324252" w:rsidRDefault="00324252" w:rsidP="00324252">
            <w:pPr>
              <w:pStyle w:val="TableParagraph"/>
              <w:spacing w:before="56"/>
              <w:ind w:left="111"/>
              <w:jc w:val="both"/>
              <w:rPr>
                <w:sz w:val="28"/>
                <w:szCs w:val="28"/>
              </w:rPr>
            </w:pPr>
          </w:p>
          <w:p w14:paraId="5E135A51" w14:textId="77777777" w:rsidR="00324252" w:rsidRDefault="00324252" w:rsidP="00324252">
            <w:pPr>
              <w:pStyle w:val="TableParagraph"/>
              <w:spacing w:before="56"/>
              <w:ind w:left="111"/>
              <w:jc w:val="both"/>
              <w:rPr>
                <w:sz w:val="28"/>
                <w:szCs w:val="28"/>
              </w:rPr>
            </w:pPr>
          </w:p>
          <w:p w14:paraId="277CCF09" w14:textId="77777777" w:rsidR="00324252" w:rsidRDefault="00324252" w:rsidP="00324252">
            <w:pPr>
              <w:pStyle w:val="TableParagraph"/>
              <w:spacing w:before="56"/>
              <w:ind w:left="111"/>
              <w:jc w:val="both"/>
              <w:rPr>
                <w:sz w:val="28"/>
                <w:szCs w:val="28"/>
              </w:rPr>
            </w:pPr>
          </w:p>
          <w:p w14:paraId="7A1F5E8A" w14:textId="77777777" w:rsidR="00324252" w:rsidRDefault="00324252" w:rsidP="00324252">
            <w:pPr>
              <w:pStyle w:val="TableParagraph"/>
              <w:spacing w:before="56"/>
              <w:ind w:left="111"/>
              <w:jc w:val="both"/>
              <w:rPr>
                <w:sz w:val="28"/>
                <w:szCs w:val="28"/>
              </w:rPr>
            </w:pPr>
          </w:p>
          <w:p w14:paraId="207ABEE8" w14:textId="77777777" w:rsidR="00ED0551" w:rsidRPr="00100239" w:rsidRDefault="00ED0551" w:rsidP="00324252">
            <w:pPr>
              <w:pStyle w:val="TableParagraph"/>
              <w:spacing w:before="56"/>
              <w:ind w:left="111"/>
              <w:jc w:val="both"/>
              <w:rPr>
                <w:sz w:val="28"/>
                <w:szCs w:val="28"/>
              </w:rPr>
            </w:pPr>
          </w:p>
        </w:tc>
      </w:tr>
      <w:tr w:rsidR="00ED0551" w14:paraId="4470D5DA" w14:textId="77777777" w:rsidTr="000C4AD1">
        <w:tc>
          <w:tcPr>
            <w:tcW w:w="3398" w:type="dxa"/>
          </w:tcPr>
          <w:p w14:paraId="6C8B5589" w14:textId="77777777" w:rsidR="002E2F0E" w:rsidRPr="00CD6B46" w:rsidRDefault="00ED0551" w:rsidP="00324252">
            <w:pPr>
              <w:pStyle w:val="TableParagraph"/>
              <w:spacing w:before="56"/>
              <w:ind w:left="111"/>
              <w:jc w:val="both"/>
              <w:rPr>
                <w:sz w:val="28"/>
                <w:szCs w:val="28"/>
              </w:rPr>
            </w:pPr>
            <w:r w:rsidRPr="000515D0">
              <w:rPr>
                <w:sz w:val="28"/>
                <w:szCs w:val="28"/>
              </w:rPr>
              <w:t>C3</w:t>
            </w:r>
            <w:r w:rsidRPr="00100239">
              <w:rPr>
                <w:sz w:val="28"/>
                <w:szCs w:val="28"/>
              </w:rPr>
              <w:t>.</w:t>
            </w:r>
            <w:r w:rsidR="002E2F0E" w:rsidRPr="00CD6B46">
              <w:rPr>
                <w:sz w:val="28"/>
                <w:szCs w:val="28"/>
              </w:rPr>
              <w:t xml:space="preserve"> Utilizzo del lessico e delle categorie specifiche della disciplina</w:t>
            </w:r>
          </w:p>
          <w:p w14:paraId="385D612E" w14:textId="77777777" w:rsidR="00ED0551" w:rsidRPr="00100239" w:rsidRDefault="00ED0551" w:rsidP="00324252">
            <w:pPr>
              <w:pStyle w:val="TableParagraph"/>
              <w:spacing w:before="56"/>
              <w:ind w:left="111"/>
              <w:jc w:val="both"/>
              <w:rPr>
                <w:sz w:val="28"/>
                <w:szCs w:val="28"/>
              </w:rPr>
            </w:pPr>
          </w:p>
        </w:tc>
        <w:tc>
          <w:tcPr>
            <w:tcW w:w="3241" w:type="dxa"/>
          </w:tcPr>
          <w:p w14:paraId="7165F7A7" w14:textId="77777777" w:rsidR="006A3112" w:rsidRDefault="00324252" w:rsidP="00144710">
            <w:pPr>
              <w:pStyle w:val="TableParagraph"/>
              <w:spacing w:before="56"/>
              <w:ind w:left="111"/>
              <w:rPr>
                <w:sz w:val="28"/>
                <w:szCs w:val="28"/>
              </w:rPr>
            </w:pPr>
            <w:r>
              <w:rPr>
                <w:sz w:val="28"/>
                <w:szCs w:val="28"/>
              </w:rPr>
              <w:t>d</w:t>
            </w:r>
            <w:r w:rsidR="00ED0551" w:rsidRPr="000515D0">
              <w:rPr>
                <w:sz w:val="28"/>
                <w:szCs w:val="28"/>
              </w:rPr>
              <w:t>)</w:t>
            </w:r>
            <w:r w:rsidR="00ED0551" w:rsidRPr="00100239">
              <w:rPr>
                <w:sz w:val="28"/>
                <w:szCs w:val="28"/>
              </w:rPr>
              <w:t xml:space="preserve"> </w:t>
            </w:r>
            <w:r w:rsidR="002E2F0E" w:rsidRPr="00324252">
              <w:rPr>
                <w:sz w:val="28"/>
                <w:szCs w:val="28"/>
              </w:rPr>
              <w:t xml:space="preserve">Saper utilizzare correttamente la terminologia specifica della disciplina  in modo ragionato, critico e autonomo </w:t>
            </w:r>
          </w:p>
          <w:p w14:paraId="6FDAA89E" w14:textId="77777777" w:rsidR="00ED0551" w:rsidRPr="00100239" w:rsidRDefault="00324252" w:rsidP="00324252">
            <w:pPr>
              <w:pStyle w:val="TableParagraph"/>
              <w:spacing w:before="56"/>
              <w:ind w:left="111"/>
              <w:rPr>
                <w:sz w:val="28"/>
                <w:szCs w:val="28"/>
              </w:rPr>
            </w:pPr>
            <w:r w:rsidRPr="00324252">
              <w:rPr>
                <w:sz w:val="28"/>
                <w:szCs w:val="28"/>
              </w:rPr>
              <w:t>e)</w:t>
            </w:r>
            <w:r>
              <w:rPr>
                <w:sz w:val="28"/>
                <w:szCs w:val="28"/>
              </w:rPr>
              <w:t xml:space="preserve"> </w:t>
            </w:r>
            <w:r w:rsidR="002E2F0E" w:rsidRPr="00324252">
              <w:rPr>
                <w:sz w:val="28"/>
                <w:szCs w:val="28"/>
              </w:rPr>
              <w:t xml:space="preserve">Saper organizzare le </w:t>
            </w:r>
            <w:r w:rsidR="002E2F0E" w:rsidRPr="00324252">
              <w:rPr>
                <w:sz w:val="28"/>
                <w:szCs w:val="28"/>
              </w:rPr>
              <w:lastRenderedPageBreak/>
              <w:t>idee, attraverso un discorso logico e argomentato a sostegno della propria tesi, in forma orale e scritta</w:t>
            </w:r>
          </w:p>
        </w:tc>
        <w:tc>
          <w:tcPr>
            <w:tcW w:w="3107" w:type="dxa"/>
          </w:tcPr>
          <w:p w14:paraId="3283A56B" w14:textId="77777777" w:rsidR="00324252" w:rsidRPr="00324252" w:rsidRDefault="00324252" w:rsidP="00324252">
            <w:pPr>
              <w:pStyle w:val="TableParagraph"/>
              <w:spacing w:before="56"/>
              <w:ind w:left="111"/>
              <w:jc w:val="both"/>
              <w:rPr>
                <w:sz w:val="28"/>
                <w:szCs w:val="28"/>
              </w:rPr>
            </w:pPr>
          </w:p>
          <w:p w14:paraId="7F6DC29F" w14:textId="77777777" w:rsidR="00324252" w:rsidRPr="00324252" w:rsidRDefault="00324252" w:rsidP="00324252">
            <w:pPr>
              <w:pStyle w:val="TableParagraph"/>
              <w:spacing w:before="56"/>
              <w:ind w:left="111"/>
              <w:jc w:val="both"/>
              <w:rPr>
                <w:sz w:val="28"/>
                <w:szCs w:val="28"/>
              </w:rPr>
            </w:pPr>
            <w:r w:rsidRPr="00324252">
              <w:rPr>
                <w:sz w:val="28"/>
                <w:szCs w:val="28"/>
              </w:rPr>
              <w:t>Tra essenza ed esistenza: le risposte filosofiche alla crisi</w:t>
            </w:r>
          </w:p>
          <w:p w14:paraId="30D05C47" w14:textId="77777777" w:rsidR="00ED0551" w:rsidRPr="000515D0" w:rsidRDefault="00ED0551" w:rsidP="00324252">
            <w:pPr>
              <w:pStyle w:val="TableParagraph"/>
              <w:spacing w:before="56"/>
              <w:ind w:left="111"/>
              <w:jc w:val="both"/>
              <w:rPr>
                <w:sz w:val="28"/>
                <w:szCs w:val="28"/>
              </w:rPr>
            </w:pPr>
          </w:p>
        </w:tc>
      </w:tr>
      <w:tr w:rsidR="00ED0551" w14:paraId="75B368AD" w14:textId="77777777" w:rsidTr="000C4AD1">
        <w:tc>
          <w:tcPr>
            <w:tcW w:w="3398" w:type="dxa"/>
          </w:tcPr>
          <w:p w14:paraId="37C8DFAB" w14:textId="77777777" w:rsidR="002E2F0E" w:rsidRDefault="00ED0551" w:rsidP="006A3112">
            <w:pPr>
              <w:pStyle w:val="TableParagraph"/>
              <w:spacing w:before="56"/>
              <w:ind w:left="111"/>
              <w:rPr>
                <w:sz w:val="28"/>
                <w:szCs w:val="28"/>
              </w:rPr>
            </w:pPr>
            <w:r w:rsidRPr="00100239">
              <w:rPr>
                <w:sz w:val="28"/>
                <w:szCs w:val="28"/>
              </w:rPr>
              <w:t>C4.</w:t>
            </w:r>
            <w:r w:rsidR="002E2F0E" w:rsidRPr="00CD6B46">
              <w:rPr>
                <w:sz w:val="28"/>
                <w:szCs w:val="28"/>
              </w:rPr>
              <w:t xml:space="preserve"> Contestualizzare le questioni filosofiche e i diversi campi conoscitivi,</w:t>
            </w:r>
            <w:r w:rsidR="002E2F0E">
              <w:rPr>
                <w:sz w:val="28"/>
                <w:szCs w:val="28"/>
              </w:rPr>
              <w:t xml:space="preserve"> </w:t>
            </w:r>
            <w:r w:rsidR="002E2F0E" w:rsidRPr="00CD6B46">
              <w:rPr>
                <w:sz w:val="28"/>
                <w:szCs w:val="28"/>
              </w:rPr>
              <w:t xml:space="preserve">comprendendo le radici concettuali e filosofiche  </w:t>
            </w:r>
            <w:r w:rsidR="002E2F0E">
              <w:rPr>
                <w:sz w:val="28"/>
                <w:szCs w:val="28"/>
              </w:rPr>
              <w:t xml:space="preserve"> </w:t>
            </w:r>
            <w:r w:rsidR="002E2F0E" w:rsidRPr="00CD6B46">
              <w:rPr>
                <w:sz w:val="28"/>
                <w:szCs w:val="28"/>
              </w:rPr>
              <w:t>delle principali correnti e dei principali problemi della cultura contemporanea individuando  i nessi tra la filosofia e le altre discipline</w:t>
            </w:r>
          </w:p>
          <w:p w14:paraId="303963EF" w14:textId="77777777" w:rsidR="002E2F0E" w:rsidRDefault="002E2F0E" w:rsidP="00324252">
            <w:pPr>
              <w:pStyle w:val="TableParagraph"/>
              <w:spacing w:before="56"/>
              <w:ind w:left="111"/>
              <w:jc w:val="both"/>
              <w:rPr>
                <w:sz w:val="28"/>
                <w:szCs w:val="28"/>
              </w:rPr>
            </w:pPr>
          </w:p>
          <w:p w14:paraId="24BBA63C" w14:textId="77777777" w:rsidR="00ED0551" w:rsidRPr="00100239" w:rsidRDefault="00ED0551" w:rsidP="00324252">
            <w:pPr>
              <w:pStyle w:val="TableParagraph"/>
              <w:spacing w:before="56"/>
              <w:ind w:left="111"/>
              <w:jc w:val="both"/>
              <w:rPr>
                <w:sz w:val="28"/>
                <w:szCs w:val="28"/>
              </w:rPr>
            </w:pPr>
          </w:p>
        </w:tc>
        <w:tc>
          <w:tcPr>
            <w:tcW w:w="3241" w:type="dxa"/>
          </w:tcPr>
          <w:p w14:paraId="4DE5208A" w14:textId="77777777" w:rsidR="002E2F0E" w:rsidRPr="00324252" w:rsidRDefault="00324252" w:rsidP="00324252">
            <w:pPr>
              <w:pStyle w:val="TableParagraph"/>
              <w:spacing w:before="56"/>
              <w:ind w:left="111"/>
              <w:rPr>
                <w:sz w:val="28"/>
                <w:szCs w:val="28"/>
              </w:rPr>
            </w:pPr>
            <w:r>
              <w:rPr>
                <w:sz w:val="28"/>
                <w:szCs w:val="28"/>
              </w:rPr>
              <w:t>f</w:t>
            </w:r>
            <w:r w:rsidR="00ED0551">
              <w:rPr>
                <w:sz w:val="28"/>
                <w:szCs w:val="28"/>
              </w:rPr>
              <w:t>)</w:t>
            </w:r>
            <w:r w:rsidRPr="00324252">
              <w:rPr>
                <w:sz w:val="28"/>
                <w:szCs w:val="28"/>
              </w:rPr>
              <w:t xml:space="preserve"> </w:t>
            </w:r>
            <w:r w:rsidR="002E2F0E" w:rsidRPr="00324252">
              <w:rPr>
                <w:sz w:val="28"/>
                <w:szCs w:val="28"/>
              </w:rPr>
              <w:t>Saper individuare connessioni tra la filosofia e le altre discipline</w:t>
            </w:r>
          </w:p>
          <w:p w14:paraId="6A1E38AE" w14:textId="77777777" w:rsidR="00ED0551" w:rsidRPr="00100239" w:rsidRDefault="00324252" w:rsidP="00324252">
            <w:pPr>
              <w:pStyle w:val="TableParagraph"/>
              <w:spacing w:before="56"/>
              <w:ind w:left="111"/>
              <w:rPr>
                <w:sz w:val="28"/>
                <w:szCs w:val="28"/>
              </w:rPr>
            </w:pPr>
            <w:r>
              <w:rPr>
                <w:sz w:val="28"/>
                <w:szCs w:val="28"/>
              </w:rPr>
              <w:t xml:space="preserve">g) </w:t>
            </w:r>
            <w:r w:rsidR="002E2F0E">
              <w:rPr>
                <w:sz w:val="28"/>
                <w:szCs w:val="28"/>
              </w:rPr>
              <w:t>Saper ricondurre correnti filosofiche,</w:t>
            </w:r>
            <w:r>
              <w:rPr>
                <w:sz w:val="28"/>
                <w:szCs w:val="28"/>
              </w:rPr>
              <w:t xml:space="preserve"> </w:t>
            </w:r>
            <w:r w:rsidR="002E2F0E">
              <w:rPr>
                <w:sz w:val="28"/>
                <w:szCs w:val="28"/>
              </w:rPr>
              <w:t>culturali,</w:t>
            </w:r>
            <w:r>
              <w:rPr>
                <w:sz w:val="28"/>
                <w:szCs w:val="28"/>
              </w:rPr>
              <w:t xml:space="preserve"> </w:t>
            </w:r>
            <w:r w:rsidR="002E2F0E">
              <w:rPr>
                <w:sz w:val="28"/>
                <w:szCs w:val="28"/>
              </w:rPr>
              <w:t>politiche e problemi contemporanei alle loro radici storico-filosofiche, individuando i nessi tra passato e prese</w:t>
            </w:r>
            <w:r>
              <w:rPr>
                <w:sz w:val="28"/>
                <w:szCs w:val="28"/>
              </w:rPr>
              <w:t>nte</w:t>
            </w:r>
          </w:p>
        </w:tc>
        <w:tc>
          <w:tcPr>
            <w:tcW w:w="3107" w:type="dxa"/>
          </w:tcPr>
          <w:p w14:paraId="2471504B" w14:textId="77777777" w:rsidR="00324252" w:rsidRPr="00324252" w:rsidRDefault="00324252" w:rsidP="00324252">
            <w:pPr>
              <w:pStyle w:val="TableParagraph"/>
              <w:spacing w:before="56"/>
              <w:ind w:left="111"/>
              <w:jc w:val="both"/>
              <w:rPr>
                <w:sz w:val="28"/>
                <w:szCs w:val="28"/>
              </w:rPr>
            </w:pPr>
            <w:r w:rsidRPr="00324252">
              <w:rPr>
                <w:sz w:val="28"/>
                <w:szCs w:val="28"/>
              </w:rPr>
              <w:t>Teorie della società e della politica</w:t>
            </w:r>
            <w:r w:rsidR="006A3112">
              <w:rPr>
                <w:sz w:val="28"/>
                <w:szCs w:val="28"/>
              </w:rPr>
              <w:t xml:space="preserve"> del 900</w:t>
            </w:r>
          </w:p>
          <w:p w14:paraId="2A2201FF" w14:textId="77777777" w:rsidR="00ED0551" w:rsidRPr="000515D0" w:rsidRDefault="00ED0551" w:rsidP="00324252">
            <w:pPr>
              <w:pStyle w:val="TableParagraph"/>
              <w:spacing w:before="56"/>
              <w:ind w:left="111"/>
              <w:jc w:val="both"/>
              <w:rPr>
                <w:sz w:val="28"/>
                <w:szCs w:val="28"/>
              </w:rPr>
            </w:pPr>
          </w:p>
        </w:tc>
      </w:tr>
      <w:tr w:rsidR="00ED0551" w14:paraId="35F41AD0" w14:textId="77777777" w:rsidTr="000C4AD1">
        <w:tc>
          <w:tcPr>
            <w:tcW w:w="9746" w:type="dxa"/>
            <w:gridSpan w:val="3"/>
          </w:tcPr>
          <w:p w14:paraId="7EC3BB44" w14:textId="77777777" w:rsidR="00ED0551" w:rsidRPr="000515D0" w:rsidRDefault="00ED0551" w:rsidP="000C4AD1">
            <w:pPr>
              <w:widowControl w:val="0"/>
              <w:tabs>
                <w:tab w:val="left" w:pos="12540"/>
              </w:tabs>
              <w:autoSpaceDE w:val="0"/>
              <w:autoSpaceDN w:val="0"/>
              <w:rPr>
                <w:rFonts w:ascii="Times New Roman" w:hAnsi="Times New Roman" w:cs="Times New Roman"/>
                <w:sz w:val="28"/>
                <w:szCs w:val="28"/>
              </w:rPr>
            </w:pPr>
            <w:r w:rsidRPr="002B6C24">
              <w:rPr>
                <w:rFonts w:ascii="Times New Roman" w:hAnsi="Times New Roman" w:cs="Times New Roman"/>
                <w:sz w:val="28"/>
                <w:szCs w:val="28"/>
              </w:rPr>
              <w:t>Il percorso delineato, considerate le peculiari caratteristiche  del  liceo linguistico e il numero minore di ore</w:t>
            </w:r>
            <w:r w:rsidR="00E050E5">
              <w:rPr>
                <w:rFonts w:ascii="Times New Roman" w:hAnsi="Times New Roman" w:cs="Times New Roman"/>
                <w:sz w:val="28"/>
                <w:szCs w:val="28"/>
              </w:rPr>
              <w:t xml:space="preserve"> di filosofia </w:t>
            </w:r>
            <w:r w:rsidRPr="002B6C24">
              <w:rPr>
                <w:rFonts w:ascii="Times New Roman" w:hAnsi="Times New Roman" w:cs="Times New Roman"/>
                <w:sz w:val="28"/>
                <w:szCs w:val="28"/>
              </w:rPr>
              <w:t>, potrà richiedere la trattazione a caratteri generali di alcune tematiche e la focalizzazione di particolari temi e autori.</w:t>
            </w:r>
          </w:p>
        </w:tc>
      </w:tr>
    </w:tbl>
    <w:p w14:paraId="70B561D2" w14:textId="77777777" w:rsidR="00ED0551" w:rsidRDefault="00ED0551" w:rsidP="00E57312">
      <w:pPr>
        <w:pStyle w:val="Titolo11"/>
        <w:spacing w:before="0"/>
        <w:ind w:left="811" w:right="947" w:hanging="255"/>
        <w:jc w:val="left"/>
        <w:rPr>
          <w:rFonts w:ascii="Times New Roman" w:hAnsi="Times New Roman" w:cs="Times New Roman"/>
          <w:color w:val="4471C4"/>
          <w:w w:val="95"/>
          <w:sz w:val="52"/>
          <w:szCs w:val="52"/>
          <w:u w:val="single"/>
        </w:rPr>
      </w:pPr>
    </w:p>
    <w:p w14:paraId="7976A155"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57183762" w14:textId="77777777" w:rsidR="00585D16" w:rsidRDefault="00585D16" w:rsidP="00E57312">
      <w:pPr>
        <w:pStyle w:val="Titolo11"/>
        <w:spacing w:before="0"/>
        <w:ind w:left="811" w:right="947" w:hanging="255"/>
        <w:jc w:val="left"/>
        <w:rPr>
          <w:rFonts w:ascii="Times New Roman" w:hAnsi="Times New Roman" w:cs="Times New Roman"/>
          <w:color w:val="4471C4"/>
          <w:w w:val="95"/>
          <w:sz w:val="52"/>
          <w:szCs w:val="52"/>
          <w:u w:val="single"/>
        </w:rPr>
      </w:pPr>
    </w:p>
    <w:p w14:paraId="57118E08"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5782A42B"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49E0E89A"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544833C3"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70F6952E"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3EC601A5"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p w14:paraId="4D39DB33" w14:textId="77777777" w:rsidR="009A15AD" w:rsidRDefault="009A15AD"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TableNormal1"/>
        <w:tblW w:w="935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1856"/>
        <w:gridCol w:w="1960"/>
        <w:gridCol w:w="2081"/>
      </w:tblGrid>
      <w:tr w:rsidR="009A15AD" w:rsidRPr="00D360D2" w14:paraId="3B68F51C" w14:textId="77777777" w:rsidTr="000C4AD1">
        <w:trPr>
          <w:trHeight w:val="709"/>
        </w:trPr>
        <w:tc>
          <w:tcPr>
            <w:tcW w:w="9355" w:type="dxa"/>
            <w:gridSpan w:val="4"/>
            <w:tcBorders>
              <w:bottom w:val="single" w:sz="4" w:space="0" w:color="FF0000"/>
            </w:tcBorders>
            <w:shd w:val="clear" w:color="auto" w:fill="B4C5E7"/>
          </w:tcPr>
          <w:p w14:paraId="3F9B1F93" w14:textId="77777777" w:rsidR="009A15AD" w:rsidRPr="00D14C32" w:rsidRDefault="009A15AD" w:rsidP="000C4AD1">
            <w:pPr>
              <w:pStyle w:val="TableParagraph"/>
              <w:spacing w:before="1" w:line="368" w:lineRule="exact"/>
              <w:ind w:left="3659" w:right="14" w:hanging="2397"/>
              <w:rPr>
                <w:b/>
                <w:color w:val="FF0000"/>
                <w:spacing w:val="-4"/>
                <w:sz w:val="32"/>
                <w:lang w:val="it-IT"/>
              </w:rPr>
            </w:pPr>
            <w:r w:rsidRPr="00D14C32">
              <w:rPr>
                <w:b/>
                <w:color w:val="FF0000"/>
                <w:sz w:val="32"/>
                <w:lang w:val="it-IT"/>
              </w:rPr>
              <w:lastRenderedPageBreak/>
              <w:t xml:space="preserve">PIANIFICAZIONE DELLE </w:t>
            </w:r>
            <w:r w:rsidRPr="00D14C32">
              <w:rPr>
                <w:b/>
                <w:color w:val="FF0000"/>
                <w:spacing w:val="-6"/>
                <w:sz w:val="32"/>
                <w:lang w:val="it-IT"/>
              </w:rPr>
              <w:t xml:space="preserve">ATTIVITA’ </w:t>
            </w:r>
            <w:r w:rsidRPr="00D14C32">
              <w:rPr>
                <w:b/>
                <w:color w:val="FF0000"/>
                <w:spacing w:val="-4"/>
                <w:sz w:val="32"/>
                <w:lang w:val="it-IT"/>
              </w:rPr>
              <w:t xml:space="preserve">DIDATTICHE </w:t>
            </w:r>
            <w:r w:rsidRPr="00D14C32">
              <w:rPr>
                <w:b/>
                <w:color w:val="FF0000"/>
                <w:spacing w:val="-4"/>
                <w:sz w:val="32"/>
                <w:vertAlign w:val="superscript"/>
                <w:lang w:val="it-IT"/>
              </w:rPr>
              <w:t>3</w:t>
            </w:r>
          </w:p>
          <w:p w14:paraId="3D172165" w14:textId="77777777" w:rsidR="009A15AD" w:rsidRPr="00D14C32" w:rsidRDefault="009A15AD" w:rsidP="000C4AD1">
            <w:pPr>
              <w:pStyle w:val="TableParagraph"/>
              <w:spacing w:before="1" w:line="368" w:lineRule="exact"/>
              <w:ind w:left="3659" w:right="14" w:hanging="2397"/>
              <w:jc w:val="center"/>
              <w:rPr>
                <w:b/>
                <w:sz w:val="32"/>
                <w:u w:val="single"/>
                <w:lang w:val="it-IT"/>
              </w:rPr>
            </w:pPr>
            <w:r w:rsidRPr="00D14C32">
              <w:rPr>
                <w:b/>
                <w:color w:val="FF0000"/>
                <w:sz w:val="32"/>
                <w:u w:val="single"/>
                <w:lang w:val="it-IT"/>
              </w:rPr>
              <w:t>CLASSE  QUINTA</w:t>
            </w:r>
          </w:p>
        </w:tc>
      </w:tr>
      <w:tr w:rsidR="009A15AD" w:rsidRPr="00B063CE" w14:paraId="5DF0C319" w14:textId="77777777" w:rsidTr="000C4AD1">
        <w:trPr>
          <w:trHeight w:val="769"/>
        </w:trPr>
        <w:tc>
          <w:tcPr>
            <w:tcW w:w="3458" w:type="dxa"/>
            <w:shd w:val="clear" w:color="auto" w:fill="B4C5E7"/>
          </w:tcPr>
          <w:p w14:paraId="44900FB5" w14:textId="77777777" w:rsidR="009A15AD" w:rsidRPr="00B063CE" w:rsidRDefault="009A15AD" w:rsidP="000C4AD1">
            <w:pPr>
              <w:pStyle w:val="TableParagraph"/>
              <w:spacing w:line="211" w:lineRule="exact"/>
              <w:ind w:left="711"/>
              <w:rPr>
                <w:b/>
                <w:sz w:val="24"/>
              </w:rPr>
            </w:pPr>
            <w:r w:rsidRPr="00B063CE">
              <w:rPr>
                <w:b/>
                <w:sz w:val="24"/>
              </w:rPr>
              <w:t>NUCLEI TEMATICI</w:t>
            </w:r>
          </w:p>
        </w:tc>
        <w:tc>
          <w:tcPr>
            <w:tcW w:w="1856" w:type="dxa"/>
            <w:tcBorders>
              <w:top w:val="thickThinMediumGap" w:sz="9" w:space="0" w:color="FF0000"/>
            </w:tcBorders>
            <w:shd w:val="clear" w:color="auto" w:fill="B4C5E7"/>
          </w:tcPr>
          <w:p w14:paraId="65B7791B" w14:textId="77777777" w:rsidR="009A15AD" w:rsidRPr="00B063CE" w:rsidRDefault="009A15AD" w:rsidP="000C4AD1">
            <w:pPr>
              <w:pStyle w:val="TableParagraph"/>
              <w:spacing w:line="211" w:lineRule="exact"/>
              <w:ind w:left="291"/>
              <w:rPr>
                <w:b/>
                <w:sz w:val="24"/>
              </w:rPr>
            </w:pPr>
            <w:r w:rsidRPr="00B063CE">
              <w:rPr>
                <w:b/>
                <w:sz w:val="24"/>
              </w:rPr>
              <w:t>Competenze</w:t>
            </w:r>
          </w:p>
          <w:p w14:paraId="4AADDF4B" w14:textId="77777777" w:rsidR="009A15AD" w:rsidRPr="00B063CE" w:rsidRDefault="009A15AD" w:rsidP="000C4AD1">
            <w:pPr>
              <w:pStyle w:val="TableParagraph"/>
              <w:ind w:left="347"/>
              <w:rPr>
                <w:b/>
                <w:sz w:val="24"/>
              </w:rPr>
            </w:pPr>
            <w:r w:rsidRPr="00B063CE">
              <w:rPr>
                <w:b/>
                <w:sz w:val="24"/>
              </w:rPr>
              <w:t>disciplinari</w:t>
            </w:r>
          </w:p>
        </w:tc>
        <w:tc>
          <w:tcPr>
            <w:tcW w:w="1960" w:type="dxa"/>
            <w:tcBorders>
              <w:top w:val="thickThinMediumGap" w:sz="9" w:space="0" w:color="FF0000"/>
            </w:tcBorders>
            <w:shd w:val="clear" w:color="auto" w:fill="B4C5E7"/>
          </w:tcPr>
          <w:p w14:paraId="0B5C1BF6" w14:textId="77777777" w:rsidR="009A15AD" w:rsidRPr="00B063CE" w:rsidRDefault="009A15AD" w:rsidP="00780AC2">
            <w:pPr>
              <w:pStyle w:val="TableParagraph"/>
              <w:spacing w:line="211" w:lineRule="exact"/>
              <w:jc w:val="center"/>
              <w:rPr>
                <w:b/>
                <w:sz w:val="24"/>
              </w:rPr>
            </w:pPr>
            <w:r w:rsidRPr="00B063CE">
              <w:rPr>
                <w:b/>
                <w:sz w:val="24"/>
              </w:rPr>
              <w:t>Competenze</w:t>
            </w:r>
          </w:p>
          <w:p w14:paraId="67A96C6E" w14:textId="1DF45C1B" w:rsidR="009A15AD" w:rsidRPr="00B063CE" w:rsidRDefault="00780AC2" w:rsidP="00780AC2">
            <w:pPr>
              <w:pStyle w:val="TableParagraph"/>
              <w:spacing w:line="270" w:lineRule="atLeast"/>
              <w:ind w:right="274"/>
              <w:jc w:val="center"/>
              <w:rPr>
                <w:b/>
                <w:sz w:val="24"/>
              </w:rPr>
            </w:pPr>
            <w:r>
              <w:rPr>
                <w:b/>
                <w:sz w:val="24"/>
              </w:rPr>
              <w:t>Specifiche trasversali</w:t>
            </w:r>
          </w:p>
        </w:tc>
        <w:tc>
          <w:tcPr>
            <w:tcW w:w="2081" w:type="dxa"/>
            <w:shd w:val="clear" w:color="auto" w:fill="B4C5E7"/>
          </w:tcPr>
          <w:p w14:paraId="69B19D69" w14:textId="77777777" w:rsidR="009A15AD" w:rsidRPr="00B063CE" w:rsidRDefault="009A15AD" w:rsidP="000C4AD1">
            <w:pPr>
              <w:pStyle w:val="TableParagraph"/>
              <w:spacing w:line="211" w:lineRule="exact"/>
              <w:ind w:left="337" w:right="336"/>
              <w:jc w:val="center"/>
              <w:rPr>
                <w:b/>
                <w:sz w:val="24"/>
              </w:rPr>
            </w:pPr>
            <w:r w:rsidRPr="00B063CE">
              <w:rPr>
                <w:b/>
                <w:sz w:val="24"/>
              </w:rPr>
              <w:t>Tempi</w:t>
            </w:r>
          </w:p>
        </w:tc>
      </w:tr>
      <w:tr w:rsidR="009A15AD" w:rsidRPr="00B063CE" w14:paraId="5FCB5FF7" w14:textId="77777777" w:rsidTr="000C4AD1">
        <w:trPr>
          <w:trHeight w:val="553"/>
        </w:trPr>
        <w:tc>
          <w:tcPr>
            <w:tcW w:w="3458" w:type="dxa"/>
            <w:shd w:val="clear" w:color="auto" w:fill="auto"/>
          </w:tcPr>
          <w:p w14:paraId="78797CE1" w14:textId="77777777" w:rsidR="009A15AD" w:rsidRPr="00D14C32" w:rsidRDefault="009A15AD" w:rsidP="00ED63CC">
            <w:pPr>
              <w:pStyle w:val="TableParagraph"/>
              <w:spacing w:before="56"/>
              <w:ind w:left="111"/>
              <w:rPr>
                <w:sz w:val="28"/>
                <w:szCs w:val="28"/>
                <w:lang w:val="it-IT"/>
              </w:rPr>
            </w:pPr>
          </w:p>
          <w:p w14:paraId="67B8CC08" w14:textId="654D38F3" w:rsidR="00505A82" w:rsidRPr="00D14C32" w:rsidRDefault="009A15AD" w:rsidP="00505A82">
            <w:pPr>
              <w:tabs>
                <w:tab w:val="left" w:pos="12540"/>
              </w:tabs>
              <w:rPr>
                <w:rFonts w:ascii="Times New Roman" w:hAnsi="Times New Roman" w:cs="Times New Roman"/>
                <w:sz w:val="28"/>
                <w:szCs w:val="28"/>
                <w:lang w:val="it-IT"/>
              </w:rPr>
            </w:pPr>
            <w:r w:rsidRPr="00D14C32">
              <w:rPr>
                <w:rFonts w:ascii="Times New Roman" w:eastAsia="Times New Roman" w:hAnsi="Times New Roman" w:cs="Times New Roman"/>
                <w:sz w:val="28"/>
                <w:szCs w:val="28"/>
                <w:lang w:val="it-IT"/>
              </w:rPr>
              <w:t>UDA n.1.</w:t>
            </w:r>
            <w:r w:rsidR="00505A82" w:rsidRPr="00D14C32">
              <w:rPr>
                <w:rFonts w:ascii="Times New Roman" w:hAnsi="Times New Roman" w:cs="Times New Roman"/>
                <w:sz w:val="28"/>
                <w:szCs w:val="28"/>
                <w:lang w:val="it-IT"/>
              </w:rPr>
              <w:t xml:space="preserve"> Recupero degli apprendimenti previsti nel PIA</w:t>
            </w:r>
            <w:r w:rsidR="00B11900">
              <w:rPr>
                <w:rFonts w:ascii="Times New Roman" w:hAnsi="Times New Roman" w:cs="Times New Roman"/>
                <w:sz w:val="28"/>
                <w:szCs w:val="28"/>
                <w:lang w:val="it-IT"/>
              </w:rPr>
              <w:t xml:space="preserve"> dell’anno precedente</w:t>
            </w:r>
          </w:p>
          <w:p w14:paraId="37783855" w14:textId="77777777" w:rsidR="00505A82" w:rsidRPr="00D14C32" w:rsidRDefault="00505A82" w:rsidP="00ED63CC">
            <w:pPr>
              <w:pStyle w:val="TableParagraph"/>
              <w:spacing w:before="56"/>
              <w:ind w:left="111"/>
              <w:rPr>
                <w:sz w:val="28"/>
                <w:szCs w:val="28"/>
                <w:lang w:val="it-IT"/>
              </w:rPr>
            </w:pPr>
          </w:p>
          <w:p w14:paraId="1A15DE29" w14:textId="77777777" w:rsidR="009A15AD" w:rsidRPr="00D14C32" w:rsidRDefault="00505A82" w:rsidP="00ED63CC">
            <w:pPr>
              <w:pStyle w:val="TableParagraph"/>
              <w:spacing w:before="56"/>
              <w:ind w:left="111"/>
              <w:rPr>
                <w:sz w:val="28"/>
                <w:szCs w:val="28"/>
                <w:lang w:val="it-IT"/>
              </w:rPr>
            </w:pPr>
            <w:r w:rsidRPr="00D14C32">
              <w:rPr>
                <w:sz w:val="28"/>
                <w:szCs w:val="28"/>
                <w:lang w:val="it-IT"/>
              </w:rPr>
              <w:t>UDA n.2.</w:t>
            </w:r>
            <w:r w:rsidR="009A15AD" w:rsidRPr="00D14C32">
              <w:rPr>
                <w:sz w:val="28"/>
                <w:szCs w:val="28"/>
                <w:lang w:val="it-IT"/>
              </w:rPr>
              <w:t xml:space="preserve"> La filosofia dell’Ottocento: SCHOPENHAUER</w:t>
            </w:r>
          </w:p>
          <w:p w14:paraId="53F89719" w14:textId="77777777" w:rsidR="009A15AD" w:rsidRPr="00ED63CC" w:rsidRDefault="009A15AD" w:rsidP="00ED63CC">
            <w:pPr>
              <w:pStyle w:val="TableParagraph"/>
              <w:spacing w:before="56"/>
              <w:ind w:left="111"/>
              <w:rPr>
                <w:sz w:val="28"/>
                <w:szCs w:val="28"/>
              </w:rPr>
            </w:pPr>
            <w:r w:rsidRPr="00ED63CC">
              <w:rPr>
                <w:sz w:val="28"/>
                <w:szCs w:val="28"/>
              </w:rPr>
              <w:t>KIERKEGAARD</w:t>
            </w:r>
          </w:p>
          <w:p w14:paraId="02C96983" w14:textId="77777777" w:rsidR="009A15AD" w:rsidRPr="00ED63CC" w:rsidRDefault="009A15AD" w:rsidP="00ED63CC">
            <w:pPr>
              <w:pStyle w:val="TableParagraph"/>
              <w:spacing w:before="56"/>
              <w:ind w:left="111"/>
              <w:rPr>
                <w:sz w:val="28"/>
                <w:szCs w:val="28"/>
              </w:rPr>
            </w:pPr>
            <w:r w:rsidRPr="00ED63CC">
              <w:rPr>
                <w:sz w:val="28"/>
                <w:szCs w:val="28"/>
              </w:rPr>
              <w:t>MARX</w:t>
            </w:r>
          </w:p>
          <w:p w14:paraId="03E16863" w14:textId="77777777" w:rsidR="009A15AD" w:rsidRPr="00ED0551" w:rsidRDefault="009A15AD" w:rsidP="00ED63CC">
            <w:pPr>
              <w:pStyle w:val="TableParagraph"/>
              <w:spacing w:before="56"/>
              <w:ind w:left="111"/>
              <w:rPr>
                <w:sz w:val="28"/>
                <w:szCs w:val="28"/>
              </w:rPr>
            </w:pPr>
          </w:p>
        </w:tc>
        <w:tc>
          <w:tcPr>
            <w:tcW w:w="1856" w:type="dxa"/>
          </w:tcPr>
          <w:p w14:paraId="796E4E5E" w14:textId="77777777" w:rsidR="009A15AD" w:rsidRPr="00ED0551" w:rsidRDefault="009A15AD" w:rsidP="00ED63CC">
            <w:pPr>
              <w:pStyle w:val="TableParagraph"/>
              <w:spacing w:before="56"/>
              <w:ind w:left="111"/>
              <w:rPr>
                <w:sz w:val="28"/>
                <w:szCs w:val="28"/>
              </w:rPr>
            </w:pPr>
            <w:r w:rsidRPr="00ED0551">
              <w:rPr>
                <w:sz w:val="28"/>
                <w:szCs w:val="28"/>
              </w:rPr>
              <w:t>C1,</w:t>
            </w:r>
            <w:r w:rsidR="00ED63CC">
              <w:rPr>
                <w:sz w:val="28"/>
                <w:szCs w:val="28"/>
              </w:rPr>
              <w:t xml:space="preserve"> </w:t>
            </w:r>
            <w:r w:rsidRPr="00ED0551">
              <w:rPr>
                <w:sz w:val="28"/>
                <w:szCs w:val="28"/>
              </w:rPr>
              <w:t>C2,</w:t>
            </w:r>
            <w:r w:rsidR="00ED63CC">
              <w:rPr>
                <w:sz w:val="28"/>
                <w:szCs w:val="28"/>
              </w:rPr>
              <w:t xml:space="preserve"> </w:t>
            </w:r>
            <w:r w:rsidRPr="00ED0551">
              <w:rPr>
                <w:sz w:val="28"/>
                <w:szCs w:val="28"/>
              </w:rPr>
              <w:t>C3</w:t>
            </w:r>
            <w:r w:rsidR="00ED63CC">
              <w:rPr>
                <w:sz w:val="28"/>
                <w:szCs w:val="28"/>
              </w:rPr>
              <w:t>,C4</w:t>
            </w:r>
          </w:p>
        </w:tc>
        <w:tc>
          <w:tcPr>
            <w:tcW w:w="1960" w:type="dxa"/>
          </w:tcPr>
          <w:p w14:paraId="17C16A05" w14:textId="77777777" w:rsidR="009A15AD" w:rsidRPr="00ED0551" w:rsidRDefault="009A15AD" w:rsidP="00ED63CC">
            <w:pPr>
              <w:pStyle w:val="TableParagraph"/>
              <w:spacing w:before="56"/>
              <w:ind w:left="111"/>
              <w:rPr>
                <w:sz w:val="28"/>
                <w:szCs w:val="28"/>
              </w:rPr>
            </w:pPr>
            <w:r w:rsidRPr="00ED0551">
              <w:rPr>
                <w:sz w:val="28"/>
                <w:szCs w:val="28"/>
              </w:rPr>
              <w:t>TAB 3</w:t>
            </w:r>
          </w:p>
        </w:tc>
        <w:tc>
          <w:tcPr>
            <w:tcW w:w="2081" w:type="dxa"/>
          </w:tcPr>
          <w:p w14:paraId="720D1283" w14:textId="77777777" w:rsidR="00505A82" w:rsidRDefault="009A15AD" w:rsidP="00ED63CC">
            <w:pPr>
              <w:pStyle w:val="TableParagraph"/>
              <w:spacing w:before="56"/>
              <w:ind w:left="111"/>
              <w:rPr>
                <w:sz w:val="28"/>
                <w:szCs w:val="28"/>
              </w:rPr>
            </w:pPr>
            <w:r w:rsidRPr="000466D6">
              <w:rPr>
                <w:sz w:val="28"/>
                <w:szCs w:val="28"/>
              </w:rPr>
              <w:t>Settembre</w:t>
            </w:r>
            <w:r w:rsidR="00144710">
              <w:rPr>
                <w:sz w:val="28"/>
                <w:szCs w:val="28"/>
              </w:rPr>
              <w:t xml:space="preserve">-Ottobre- </w:t>
            </w:r>
          </w:p>
          <w:p w14:paraId="7A8C1D7A" w14:textId="77777777" w:rsidR="00144710" w:rsidRDefault="00144710" w:rsidP="00ED63CC">
            <w:pPr>
              <w:pStyle w:val="TableParagraph"/>
              <w:spacing w:before="56"/>
              <w:ind w:left="111"/>
              <w:rPr>
                <w:sz w:val="28"/>
                <w:szCs w:val="28"/>
              </w:rPr>
            </w:pPr>
            <w:r>
              <w:rPr>
                <w:sz w:val="28"/>
                <w:szCs w:val="28"/>
              </w:rPr>
              <w:t>Novembre</w:t>
            </w:r>
          </w:p>
          <w:p w14:paraId="6C53D51E" w14:textId="77777777" w:rsidR="00505A82" w:rsidRDefault="00505A82" w:rsidP="00ED63CC">
            <w:pPr>
              <w:pStyle w:val="TableParagraph"/>
              <w:spacing w:before="56"/>
              <w:ind w:left="111"/>
              <w:rPr>
                <w:sz w:val="28"/>
                <w:szCs w:val="28"/>
              </w:rPr>
            </w:pPr>
          </w:p>
          <w:p w14:paraId="6723CD37" w14:textId="77777777" w:rsidR="00505A82" w:rsidRDefault="00505A82" w:rsidP="00ED63CC">
            <w:pPr>
              <w:pStyle w:val="TableParagraph"/>
              <w:spacing w:before="56"/>
              <w:ind w:left="111"/>
              <w:rPr>
                <w:sz w:val="28"/>
                <w:szCs w:val="28"/>
              </w:rPr>
            </w:pPr>
          </w:p>
          <w:p w14:paraId="6384B7C8" w14:textId="77777777" w:rsidR="00505A82" w:rsidRDefault="00505A82" w:rsidP="00ED63CC">
            <w:pPr>
              <w:pStyle w:val="TableParagraph"/>
              <w:spacing w:before="56"/>
              <w:ind w:left="111"/>
              <w:rPr>
                <w:sz w:val="28"/>
                <w:szCs w:val="28"/>
              </w:rPr>
            </w:pPr>
          </w:p>
          <w:p w14:paraId="758B56B5" w14:textId="77777777" w:rsidR="00505A82" w:rsidRDefault="00505A82" w:rsidP="00ED63CC">
            <w:pPr>
              <w:pStyle w:val="TableParagraph"/>
              <w:spacing w:before="56"/>
              <w:ind w:left="111"/>
              <w:rPr>
                <w:sz w:val="28"/>
                <w:szCs w:val="28"/>
              </w:rPr>
            </w:pPr>
          </w:p>
          <w:p w14:paraId="7D8A62E6" w14:textId="77777777" w:rsidR="009A15AD" w:rsidRPr="000466D6" w:rsidRDefault="00ED63CC" w:rsidP="00ED63CC">
            <w:pPr>
              <w:pStyle w:val="TableParagraph"/>
              <w:spacing w:before="56"/>
              <w:ind w:left="111"/>
              <w:rPr>
                <w:sz w:val="28"/>
                <w:szCs w:val="28"/>
              </w:rPr>
            </w:pPr>
            <w:r>
              <w:rPr>
                <w:sz w:val="28"/>
                <w:szCs w:val="28"/>
              </w:rPr>
              <w:t>Dicembre</w:t>
            </w:r>
          </w:p>
          <w:p w14:paraId="41010937" w14:textId="77777777" w:rsidR="009A15AD" w:rsidRPr="00ED0551" w:rsidRDefault="009A15AD" w:rsidP="00ED63CC">
            <w:pPr>
              <w:pStyle w:val="TableParagraph"/>
              <w:spacing w:before="56"/>
              <w:ind w:left="111"/>
              <w:rPr>
                <w:sz w:val="28"/>
                <w:szCs w:val="28"/>
              </w:rPr>
            </w:pPr>
          </w:p>
        </w:tc>
      </w:tr>
      <w:tr w:rsidR="009A15AD" w:rsidRPr="00B063CE" w14:paraId="411F412A" w14:textId="77777777" w:rsidTr="000C4AD1">
        <w:trPr>
          <w:trHeight w:val="826"/>
        </w:trPr>
        <w:tc>
          <w:tcPr>
            <w:tcW w:w="3458" w:type="dxa"/>
          </w:tcPr>
          <w:p w14:paraId="182D7088" w14:textId="77777777" w:rsidR="00ED63CC" w:rsidRPr="00D14C32" w:rsidRDefault="009A15AD" w:rsidP="00ED63CC">
            <w:pPr>
              <w:pStyle w:val="TableParagraph"/>
              <w:spacing w:before="56"/>
              <w:ind w:left="111"/>
              <w:rPr>
                <w:sz w:val="28"/>
                <w:szCs w:val="28"/>
                <w:lang w:val="it-IT"/>
              </w:rPr>
            </w:pPr>
            <w:r w:rsidRPr="00D14C32">
              <w:rPr>
                <w:sz w:val="28"/>
                <w:szCs w:val="28"/>
                <w:lang w:val="it-IT"/>
              </w:rPr>
              <w:t>UDA n.</w:t>
            </w:r>
            <w:r w:rsidR="00505A82" w:rsidRPr="00D14C32">
              <w:rPr>
                <w:sz w:val="28"/>
                <w:szCs w:val="28"/>
                <w:lang w:val="it-IT"/>
              </w:rPr>
              <w:t>3.</w:t>
            </w:r>
            <w:r w:rsidRPr="00D14C32">
              <w:rPr>
                <w:sz w:val="28"/>
                <w:szCs w:val="28"/>
                <w:lang w:val="it-IT"/>
              </w:rPr>
              <w:t xml:space="preserve"> </w:t>
            </w:r>
            <w:r w:rsidR="00ED63CC" w:rsidRPr="00D14C32">
              <w:rPr>
                <w:sz w:val="28"/>
                <w:szCs w:val="28"/>
                <w:lang w:val="it-IT"/>
              </w:rPr>
              <w:t>Positivismo  e ottimismo borghese</w:t>
            </w:r>
          </w:p>
          <w:p w14:paraId="2242D72B" w14:textId="77777777" w:rsidR="009A15AD" w:rsidRPr="00D14C32" w:rsidRDefault="009A15AD" w:rsidP="00ED63CC">
            <w:pPr>
              <w:pStyle w:val="TableParagraph"/>
              <w:spacing w:before="56"/>
              <w:ind w:left="111"/>
              <w:rPr>
                <w:sz w:val="28"/>
                <w:szCs w:val="28"/>
                <w:lang w:val="it-IT"/>
              </w:rPr>
            </w:pPr>
          </w:p>
        </w:tc>
        <w:tc>
          <w:tcPr>
            <w:tcW w:w="1856" w:type="dxa"/>
          </w:tcPr>
          <w:p w14:paraId="79454437" w14:textId="77777777" w:rsidR="009A15AD" w:rsidRPr="00ED63CC" w:rsidRDefault="009A15AD" w:rsidP="00ED63CC">
            <w:pPr>
              <w:pStyle w:val="TableParagraph"/>
              <w:spacing w:before="56"/>
              <w:ind w:left="111"/>
              <w:rPr>
                <w:sz w:val="28"/>
                <w:szCs w:val="28"/>
              </w:rPr>
            </w:pPr>
            <w:r w:rsidRPr="00ED63CC">
              <w:rPr>
                <w:sz w:val="28"/>
                <w:szCs w:val="28"/>
              </w:rPr>
              <w:t>C1,C2,C3</w:t>
            </w:r>
            <w:r w:rsidR="00ED63CC">
              <w:rPr>
                <w:sz w:val="28"/>
                <w:szCs w:val="28"/>
              </w:rPr>
              <w:t>, C4</w:t>
            </w:r>
          </w:p>
        </w:tc>
        <w:tc>
          <w:tcPr>
            <w:tcW w:w="1960" w:type="dxa"/>
          </w:tcPr>
          <w:p w14:paraId="7156E9A3" w14:textId="77777777" w:rsidR="009A15AD" w:rsidRPr="00ED63CC" w:rsidRDefault="009A15AD" w:rsidP="00ED63CC">
            <w:pPr>
              <w:pStyle w:val="TableParagraph"/>
              <w:spacing w:before="56"/>
              <w:ind w:left="111"/>
              <w:rPr>
                <w:sz w:val="28"/>
                <w:szCs w:val="28"/>
              </w:rPr>
            </w:pPr>
            <w:r w:rsidRPr="00ED63CC">
              <w:rPr>
                <w:sz w:val="28"/>
                <w:szCs w:val="28"/>
              </w:rPr>
              <w:t>TAB 3</w:t>
            </w:r>
          </w:p>
        </w:tc>
        <w:tc>
          <w:tcPr>
            <w:tcW w:w="2081" w:type="dxa"/>
          </w:tcPr>
          <w:p w14:paraId="2E4E1591" w14:textId="77777777" w:rsidR="009A15AD" w:rsidRPr="00ED63CC" w:rsidRDefault="00ED63CC" w:rsidP="00ED63CC">
            <w:pPr>
              <w:pStyle w:val="TableParagraph"/>
              <w:spacing w:before="56"/>
              <w:ind w:left="111"/>
              <w:rPr>
                <w:sz w:val="28"/>
                <w:szCs w:val="28"/>
              </w:rPr>
            </w:pPr>
            <w:r w:rsidRPr="00ED63CC">
              <w:rPr>
                <w:sz w:val="28"/>
                <w:szCs w:val="28"/>
              </w:rPr>
              <w:t>Gennaio</w:t>
            </w:r>
          </w:p>
          <w:p w14:paraId="049E1F31" w14:textId="77777777" w:rsidR="009A15AD" w:rsidRPr="00ED63CC" w:rsidRDefault="009A15AD" w:rsidP="00ED63CC">
            <w:pPr>
              <w:pStyle w:val="TableParagraph"/>
              <w:spacing w:before="56"/>
              <w:ind w:left="111"/>
              <w:rPr>
                <w:sz w:val="28"/>
                <w:szCs w:val="28"/>
              </w:rPr>
            </w:pPr>
          </w:p>
        </w:tc>
      </w:tr>
      <w:tr w:rsidR="009A15AD" w:rsidRPr="00B063CE" w14:paraId="37543C8E" w14:textId="77777777" w:rsidTr="000C4AD1">
        <w:trPr>
          <w:trHeight w:val="553"/>
        </w:trPr>
        <w:tc>
          <w:tcPr>
            <w:tcW w:w="3458" w:type="dxa"/>
          </w:tcPr>
          <w:p w14:paraId="6713C218" w14:textId="77777777" w:rsidR="00ED63CC" w:rsidRPr="00D14C32" w:rsidRDefault="009A15AD" w:rsidP="00ED63CC">
            <w:pPr>
              <w:pStyle w:val="TableParagraph"/>
              <w:spacing w:before="56"/>
              <w:ind w:left="111"/>
              <w:rPr>
                <w:sz w:val="28"/>
                <w:szCs w:val="28"/>
                <w:lang w:val="it-IT"/>
              </w:rPr>
            </w:pPr>
            <w:r w:rsidRPr="00D14C32">
              <w:rPr>
                <w:sz w:val="28"/>
                <w:szCs w:val="28"/>
                <w:lang w:val="it-IT"/>
              </w:rPr>
              <w:t>UDA n.</w:t>
            </w:r>
            <w:r w:rsidR="00505A82" w:rsidRPr="00D14C32">
              <w:rPr>
                <w:sz w:val="28"/>
                <w:szCs w:val="28"/>
                <w:lang w:val="it-IT"/>
              </w:rPr>
              <w:t>4.</w:t>
            </w:r>
            <w:r w:rsidRPr="00D14C32">
              <w:rPr>
                <w:sz w:val="28"/>
                <w:szCs w:val="28"/>
                <w:lang w:val="it-IT"/>
              </w:rPr>
              <w:t xml:space="preserve"> </w:t>
            </w:r>
            <w:r w:rsidR="00ED63CC" w:rsidRPr="00D14C32">
              <w:rPr>
                <w:sz w:val="28"/>
                <w:szCs w:val="28"/>
                <w:lang w:val="it-IT"/>
              </w:rPr>
              <w:t>La reazione antipositivistica: Nietzsche</w:t>
            </w:r>
          </w:p>
          <w:p w14:paraId="7C0A0AC0" w14:textId="77777777" w:rsidR="00ED63CC" w:rsidRPr="00D14C32" w:rsidRDefault="00ED63CC" w:rsidP="00ED63CC">
            <w:pPr>
              <w:pStyle w:val="TableParagraph"/>
              <w:spacing w:before="56"/>
              <w:ind w:left="111"/>
              <w:rPr>
                <w:sz w:val="28"/>
                <w:szCs w:val="28"/>
                <w:lang w:val="it-IT"/>
              </w:rPr>
            </w:pPr>
          </w:p>
          <w:p w14:paraId="284B6781" w14:textId="77777777" w:rsidR="009A15AD" w:rsidRPr="00D14C32" w:rsidRDefault="009A15AD" w:rsidP="00ED63CC">
            <w:pPr>
              <w:pStyle w:val="TableParagraph"/>
              <w:spacing w:before="56"/>
              <w:ind w:left="111"/>
              <w:rPr>
                <w:sz w:val="28"/>
                <w:szCs w:val="28"/>
                <w:lang w:val="it-IT"/>
              </w:rPr>
            </w:pPr>
          </w:p>
        </w:tc>
        <w:tc>
          <w:tcPr>
            <w:tcW w:w="1856" w:type="dxa"/>
          </w:tcPr>
          <w:p w14:paraId="6FCE8E29" w14:textId="77777777" w:rsidR="009A15AD" w:rsidRPr="00ED0551" w:rsidRDefault="009A15AD" w:rsidP="00ED63CC">
            <w:pPr>
              <w:pStyle w:val="TableParagraph"/>
              <w:spacing w:before="56"/>
              <w:ind w:left="111"/>
              <w:rPr>
                <w:sz w:val="28"/>
                <w:szCs w:val="28"/>
              </w:rPr>
            </w:pPr>
            <w:r w:rsidRPr="00ED0551">
              <w:rPr>
                <w:sz w:val="28"/>
                <w:szCs w:val="28"/>
              </w:rPr>
              <w:t>C1,C2,C3</w:t>
            </w:r>
            <w:r w:rsidR="00ED63CC">
              <w:rPr>
                <w:sz w:val="28"/>
                <w:szCs w:val="28"/>
              </w:rPr>
              <w:t>, C4</w:t>
            </w:r>
          </w:p>
        </w:tc>
        <w:tc>
          <w:tcPr>
            <w:tcW w:w="1960" w:type="dxa"/>
          </w:tcPr>
          <w:p w14:paraId="6230B3FA" w14:textId="77777777" w:rsidR="009A15AD" w:rsidRPr="00ED0551" w:rsidRDefault="009A15AD" w:rsidP="00ED63CC">
            <w:pPr>
              <w:pStyle w:val="TableParagraph"/>
              <w:spacing w:before="56"/>
              <w:ind w:left="111"/>
              <w:rPr>
                <w:sz w:val="28"/>
                <w:szCs w:val="28"/>
              </w:rPr>
            </w:pPr>
            <w:r w:rsidRPr="00ED0551">
              <w:rPr>
                <w:sz w:val="28"/>
                <w:szCs w:val="28"/>
              </w:rPr>
              <w:t>TAB 3</w:t>
            </w:r>
          </w:p>
        </w:tc>
        <w:tc>
          <w:tcPr>
            <w:tcW w:w="2081" w:type="dxa"/>
          </w:tcPr>
          <w:p w14:paraId="01756C0B" w14:textId="77777777" w:rsidR="00ED63CC" w:rsidRPr="00ED63CC" w:rsidRDefault="00ED63CC" w:rsidP="00ED63CC">
            <w:pPr>
              <w:pStyle w:val="TableParagraph"/>
              <w:spacing w:before="56"/>
              <w:ind w:left="111"/>
              <w:rPr>
                <w:sz w:val="28"/>
                <w:szCs w:val="28"/>
              </w:rPr>
            </w:pPr>
            <w:r w:rsidRPr="00ED63CC">
              <w:rPr>
                <w:sz w:val="28"/>
                <w:szCs w:val="28"/>
              </w:rPr>
              <w:t>Febbraio</w:t>
            </w:r>
          </w:p>
          <w:p w14:paraId="10BE9CE5" w14:textId="77777777" w:rsidR="009A15AD" w:rsidRPr="000466D6" w:rsidRDefault="009A15AD" w:rsidP="00ED63CC">
            <w:pPr>
              <w:pStyle w:val="TableParagraph"/>
              <w:spacing w:before="56"/>
              <w:ind w:left="111"/>
              <w:rPr>
                <w:sz w:val="28"/>
                <w:szCs w:val="28"/>
              </w:rPr>
            </w:pPr>
          </w:p>
          <w:p w14:paraId="7B95A7D3" w14:textId="77777777" w:rsidR="009A15AD" w:rsidRPr="00ED0551" w:rsidRDefault="009A15AD" w:rsidP="00ED63CC">
            <w:pPr>
              <w:pStyle w:val="TableParagraph"/>
              <w:spacing w:before="56"/>
              <w:ind w:left="111"/>
              <w:rPr>
                <w:sz w:val="28"/>
                <w:szCs w:val="28"/>
              </w:rPr>
            </w:pPr>
          </w:p>
        </w:tc>
      </w:tr>
      <w:tr w:rsidR="009A15AD" w:rsidRPr="00B063CE" w14:paraId="124057E0" w14:textId="77777777" w:rsidTr="000C4AD1">
        <w:trPr>
          <w:trHeight w:val="553"/>
        </w:trPr>
        <w:tc>
          <w:tcPr>
            <w:tcW w:w="3458" w:type="dxa"/>
          </w:tcPr>
          <w:p w14:paraId="35A3EF39" w14:textId="77777777" w:rsidR="00ED63CC" w:rsidRPr="00D14C32" w:rsidRDefault="009A15AD" w:rsidP="00ED63CC">
            <w:pPr>
              <w:pStyle w:val="TableParagraph"/>
              <w:spacing w:before="56"/>
              <w:ind w:left="111"/>
              <w:rPr>
                <w:sz w:val="28"/>
                <w:szCs w:val="28"/>
                <w:lang w:val="it-IT"/>
              </w:rPr>
            </w:pPr>
            <w:r w:rsidRPr="00D14C32">
              <w:rPr>
                <w:sz w:val="28"/>
                <w:szCs w:val="28"/>
                <w:lang w:val="it-IT"/>
              </w:rPr>
              <w:t>UDA n.</w:t>
            </w:r>
            <w:r w:rsidR="00505A82" w:rsidRPr="00D14C32">
              <w:rPr>
                <w:sz w:val="28"/>
                <w:szCs w:val="28"/>
                <w:lang w:val="it-IT"/>
              </w:rPr>
              <w:t>5.</w:t>
            </w:r>
            <w:r w:rsidRPr="00D14C32">
              <w:rPr>
                <w:sz w:val="28"/>
                <w:szCs w:val="28"/>
                <w:lang w:val="it-IT"/>
              </w:rPr>
              <w:t xml:space="preserve"> </w:t>
            </w:r>
            <w:r w:rsidR="00ED63CC" w:rsidRPr="00D14C32">
              <w:rPr>
                <w:sz w:val="28"/>
                <w:szCs w:val="28"/>
                <w:lang w:val="it-IT"/>
              </w:rPr>
              <w:t xml:space="preserve"> Freud e la psicanalisi </w:t>
            </w:r>
          </w:p>
          <w:p w14:paraId="6D1D3D2A" w14:textId="77777777" w:rsidR="009A15AD" w:rsidRPr="00D14C32" w:rsidRDefault="009A15AD" w:rsidP="00ED63CC">
            <w:pPr>
              <w:pStyle w:val="TableParagraph"/>
              <w:spacing w:before="56"/>
              <w:ind w:left="111"/>
              <w:rPr>
                <w:sz w:val="28"/>
                <w:szCs w:val="28"/>
                <w:lang w:val="it-IT"/>
              </w:rPr>
            </w:pPr>
          </w:p>
        </w:tc>
        <w:tc>
          <w:tcPr>
            <w:tcW w:w="1856" w:type="dxa"/>
          </w:tcPr>
          <w:p w14:paraId="15C05DD6" w14:textId="77777777" w:rsidR="009A15AD" w:rsidRPr="00ED63CC" w:rsidRDefault="009A15AD" w:rsidP="00ED63CC">
            <w:pPr>
              <w:pStyle w:val="TableParagraph"/>
              <w:spacing w:before="56"/>
              <w:ind w:left="111"/>
              <w:rPr>
                <w:sz w:val="28"/>
                <w:szCs w:val="28"/>
              </w:rPr>
            </w:pPr>
            <w:r w:rsidRPr="00ED63CC">
              <w:rPr>
                <w:sz w:val="28"/>
                <w:szCs w:val="28"/>
              </w:rPr>
              <w:t>C1,C2,C3</w:t>
            </w:r>
            <w:r w:rsidR="00ED63CC">
              <w:rPr>
                <w:sz w:val="28"/>
                <w:szCs w:val="28"/>
              </w:rPr>
              <w:t>, C4</w:t>
            </w:r>
          </w:p>
        </w:tc>
        <w:tc>
          <w:tcPr>
            <w:tcW w:w="1960" w:type="dxa"/>
          </w:tcPr>
          <w:p w14:paraId="0FDC8BAC" w14:textId="77777777" w:rsidR="009A15AD" w:rsidRPr="00ED0551" w:rsidRDefault="009A15AD" w:rsidP="00ED63CC">
            <w:pPr>
              <w:pStyle w:val="TableParagraph"/>
              <w:spacing w:before="56"/>
              <w:ind w:left="111"/>
              <w:rPr>
                <w:sz w:val="28"/>
                <w:szCs w:val="28"/>
              </w:rPr>
            </w:pPr>
            <w:r w:rsidRPr="00ED0551">
              <w:rPr>
                <w:sz w:val="28"/>
                <w:szCs w:val="28"/>
              </w:rPr>
              <w:t>TAB 3</w:t>
            </w:r>
          </w:p>
          <w:p w14:paraId="1AE7106A" w14:textId="77777777" w:rsidR="009A15AD" w:rsidRPr="00ED63CC" w:rsidRDefault="009A15AD" w:rsidP="00ED63CC">
            <w:pPr>
              <w:pStyle w:val="TableParagraph"/>
              <w:spacing w:before="56"/>
              <w:ind w:left="111"/>
              <w:rPr>
                <w:sz w:val="28"/>
                <w:szCs w:val="28"/>
              </w:rPr>
            </w:pPr>
          </w:p>
        </w:tc>
        <w:tc>
          <w:tcPr>
            <w:tcW w:w="2081" w:type="dxa"/>
          </w:tcPr>
          <w:p w14:paraId="2D6D7E90" w14:textId="77777777" w:rsidR="009A15AD" w:rsidRPr="000466D6" w:rsidRDefault="00ED63CC" w:rsidP="00ED63CC">
            <w:pPr>
              <w:pStyle w:val="TableParagraph"/>
              <w:spacing w:before="56"/>
              <w:ind w:left="111"/>
              <w:rPr>
                <w:sz w:val="28"/>
                <w:szCs w:val="28"/>
              </w:rPr>
            </w:pPr>
            <w:r>
              <w:rPr>
                <w:sz w:val="28"/>
                <w:szCs w:val="28"/>
              </w:rPr>
              <w:t>Marzo</w:t>
            </w:r>
          </w:p>
          <w:p w14:paraId="5C9D1BCC" w14:textId="77777777" w:rsidR="009A15AD" w:rsidRPr="000466D6" w:rsidRDefault="009A15AD" w:rsidP="00ED63CC">
            <w:pPr>
              <w:pStyle w:val="TableParagraph"/>
              <w:spacing w:before="56"/>
              <w:ind w:left="111"/>
              <w:rPr>
                <w:sz w:val="28"/>
                <w:szCs w:val="28"/>
              </w:rPr>
            </w:pPr>
          </w:p>
        </w:tc>
      </w:tr>
      <w:tr w:rsidR="009A15AD" w:rsidRPr="00B063CE" w14:paraId="141F776B" w14:textId="77777777" w:rsidTr="000C4AD1">
        <w:trPr>
          <w:trHeight w:val="553"/>
        </w:trPr>
        <w:tc>
          <w:tcPr>
            <w:tcW w:w="3458" w:type="dxa"/>
          </w:tcPr>
          <w:p w14:paraId="4977DC07" w14:textId="77777777" w:rsidR="00ED63CC" w:rsidRPr="00ED63CC" w:rsidRDefault="009A15AD" w:rsidP="00ED63CC">
            <w:pPr>
              <w:pStyle w:val="TableParagraph"/>
              <w:spacing w:before="56"/>
              <w:ind w:left="111"/>
              <w:rPr>
                <w:sz w:val="28"/>
                <w:szCs w:val="28"/>
              </w:rPr>
            </w:pPr>
            <w:r w:rsidRPr="000466D6">
              <w:rPr>
                <w:sz w:val="28"/>
                <w:szCs w:val="28"/>
              </w:rPr>
              <w:t xml:space="preserve">UDA n. </w:t>
            </w:r>
            <w:r w:rsidR="00505A82">
              <w:rPr>
                <w:sz w:val="28"/>
                <w:szCs w:val="28"/>
              </w:rPr>
              <w:t>6</w:t>
            </w:r>
            <w:r w:rsidRPr="000466D6">
              <w:rPr>
                <w:sz w:val="28"/>
                <w:szCs w:val="28"/>
              </w:rPr>
              <w:t>.</w:t>
            </w:r>
            <w:r w:rsidR="00ED63CC" w:rsidRPr="00ED63CC">
              <w:rPr>
                <w:sz w:val="28"/>
                <w:szCs w:val="28"/>
              </w:rPr>
              <w:t xml:space="preserve"> L’esistenzialismo</w:t>
            </w:r>
          </w:p>
          <w:p w14:paraId="1640E677" w14:textId="77777777" w:rsidR="00ED63CC" w:rsidRPr="00ED63CC" w:rsidRDefault="00ED63CC" w:rsidP="00ED63CC">
            <w:pPr>
              <w:pStyle w:val="TableParagraph"/>
              <w:spacing w:before="56"/>
              <w:ind w:left="111"/>
              <w:rPr>
                <w:sz w:val="28"/>
                <w:szCs w:val="28"/>
              </w:rPr>
            </w:pPr>
          </w:p>
          <w:p w14:paraId="52D6289D" w14:textId="77777777" w:rsidR="009A15AD" w:rsidRPr="00ED0551" w:rsidRDefault="009A15AD" w:rsidP="00ED63CC">
            <w:pPr>
              <w:pStyle w:val="TableParagraph"/>
              <w:spacing w:before="56"/>
              <w:ind w:left="111"/>
              <w:rPr>
                <w:sz w:val="28"/>
                <w:szCs w:val="28"/>
              </w:rPr>
            </w:pPr>
          </w:p>
        </w:tc>
        <w:tc>
          <w:tcPr>
            <w:tcW w:w="1856" w:type="dxa"/>
          </w:tcPr>
          <w:p w14:paraId="7CE0F083" w14:textId="77777777" w:rsidR="009A15AD" w:rsidRPr="00ED63CC" w:rsidRDefault="009A15AD" w:rsidP="00ED63CC">
            <w:pPr>
              <w:pStyle w:val="TableParagraph"/>
              <w:spacing w:before="56"/>
              <w:ind w:left="111"/>
              <w:rPr>
                <w:sz w:val="28"/>
                <w:szCs w:val="28"/>
              </w:rPr>
            </w:pPr>
            <w:r w:rsidRPr="00ED63CC">
              <w:rPr>
                <w:sz w:val="28"/>
                <w:szCs w:val="28"/>
              </w:rPr>
              <w:t>C1,C2,C3</w:t>
            </w:r>
            <w:r w:rsidR="00ED63CC">
              <w:rPr>
                <w:sz w:val="28"/>
                <w:szCs w:val="28"/>
              </w:rPr>
              <w:t>, C4</w:t>
            </w:r>
          </w:p>
          <w:p w14:paraId="5C77DDDB" w14:textId="77777777" w:rsidR="009A15AD" w:rsidRPr="00ED63CC" w:rsidRDefault="009A15AD" w:rsidP="00ED63CC">
            <w:pPr>
              <w:pStyle w:val="TableParagraph"/>
              <w:spacing w:before="56"/>
              <w:ind w:left="111"/>
              <w:rPr>
                <w:sz w:val="28"/>
                <w:szCs w:val="28"/>
              </w:rPr>
            </w:pPr>
          </w:p>
          <w:p w14:paraId="7D86F598" w14:textId="77777777" w:rsidR="009A15AD" w:rsidRPr="00ED63CC" w:rsidRDefault="009A15AD" w:rsidP="00ED63CC">
            <w:pPr>
              <w:pStyle w:val="TableParagraph"/>
              <w:spacing w:before="56"/>
              <w:ind w:left="111"/>
              <w:rPr>
                <w:sz w:val="28"/>
                <w:szCs w:val="28"/>
              </w:rPr>
            </w:pPr>
          </w:p>
          <w:p w14:paraId="3D88BCA8" w14:textId="77777777" w:rsidR="009A15AD" w:rsidRPr="00ED63CC" w:rsidRDefault="009A15AD" w:rsidP="00ED63CC">
            <w:pPr>
              <w:pStyle w:val="TableParagraph"/>
              <w:spacing w:before="56"/>
              <w:ind w:left="111"/>
              <w:rPr>
                <w:sz w:val="28"/>
                <w:szCs w:val="28"/>
              </w:rPr>
            </w:pPr>
          </w:p>
          <w:p w14:paraId="41BA5D5C" w14:textId="77777777" w:rsidR="009A15AD" w:rsidRPr="00ED63CC" w:rsidRDefault="009A15AD" w:rsidP="00ED63CC">
            <w:pPr>
              <w:pStyle w:val="TableParagraph"/>
              <w:spacing w:before="56"/>
              <w:ind w:left="111"/>
              <w:rPr>
                <w:sz w:val="28"/>
                <w:szCs w:val="28"/>
              </w:rPr>
            </w:pPr>
          </w:p>
        </w:tc>
        <w:tc>
          <w:tcPr>
            <w:tcW w:w="1960" w:type="dxa"/>
          </w:tcPr>
          <w:p w14:paraId="259C7494" w14:textId="77777777" w:rsidR="009A15AD" w:rsidRPr="00ED63CC" w:rsidRDefault="009A15AD" w:rsidP="00ED63CC">
            <w:pPr>
              <w:pStyle w:val="TableParagraph"/>
              <w:spacing w:before="56"/>
              <w:ind w:left="111"/>
              <w:rPr>
                <w:sz w:val="28"/>
                <w:szCs w:val="28"/>
              </w:rPr>
            </w:pPr>
            <w:r w:rsidRPr="00ED63CC">
              <w:rPr>
                <w:sz w:val="28"/>
                <w:szCs w:val="28"/>
              </w:rPr>
              <w:t>TAB 3</w:t>
            </w:r>
          </w:p>
        </w:tc>
        <w:tc>
          <w:tcPr>
            <w:tcW w:w="2081" w:type="dxa"/>
          </w:tcPr>
          <w:p w14:paraId="7E3129A7" w14:textId="77777777" w:rsidR="009A15AD" w:rsidRPr="00ED0551" w:rsidRDefault="009A15AD" w:rsidP="00ED63CC">
            <w:pPr>
              <w:pStyle w:val="TableParagraph"/>
              <w:spacing w:before="56"/>
              <w:ind w:left="111"/>
              <w:rPr>
                <w:sz w:val="28"/>
                <w:szCs w:val="28"/>
              </w:rPr>
            </w:pPr>
            <w:r w:rsidRPr="000466D6">
              <w:rPr>
                <w:sz w:val="28"/>
                <w:szCs w:val="28"/>
              </w:rPr>
              <w:t>Aprile</w:t>
            </w:r>
          </w:p>
          <w:p w14:paraId="3F17EE58" w14:textId="77777777" w:rsidR="009A15AD" w:rsidRPr="000466D6" w:rsidRDefault="009A15AD" w:rsidP="00ED63CC">
            <w:pPr>
              <w:pStyle w:val="TableParagraph"/>
              <w:spacing w:before="56"/>
              <w:ind w:left="111"/>
              <w:rPr>
                <w:sz w:val="28"/>
                <w:szCs w:val="28"/>
              </w:rPr>
            </w:pPr>
          </w:p>
        </w:tc>
      </w:tr>
      <w:tr w:rsidR="009A15AD" w:rsidRPr="00B063CE" w14:paraId="3C388208" w14:textId="77777777" w:rsidTr="000C4AD1">
        <w:trPr>
          <w:trHeight w:val="553"/>
        </w:trPr>
        <w:tc>
          <w:tcPr>
            <w:tcW w:w="3458" w:type="dxa"/>
          </w:tcPr>
          <w:p w14:paraId="1635085C" w14:textId="77777777" w:rsidR="00ED63CC" w:rsidRPr="00D14C32" w:rsidRDefault="009A15AD" w:rsidP="00ED63CC">
            <w:pPr>
              <w:pStyle w:val="TableParagraph"/>
              <w:spacing w:before="56"/>
              <w:ind w:left="111"/>
              <w:rPr>
                <w:sz w:val="28"/>
                <w:szCs w:val="28"/>
                <w:lang w:val="it-IT"/>
              </w:rPr>
            </w:pPr>
            <w:r w:rsidRPr="00D14C32">
              <w:rPr>
                <w:sz w:val="28"/>
                <w:szCs w:val="28"/>
                <w:lang w:val="it-IT"/>
              </w:rPr>
              <w:t>UDA n.</w:t>
            </w:r>
            <w:r w:rsidR="00505A82" w:rsidRPr="00D14C32">
              <w:rPr>
                <w:sz w:val="28"/>
                <w:szCs w:val="28"/>
                <w:lang w:val="it-IT"/>
              </w:rPr>
              <w:t>7</w:t>
            </w:r>
            <w:r w:rsidRPr="00D14C32">
              <w:rPr>
                <w:sz w:val="28"/>
                <w:szCs w:val="28"/>
                <w:lang w:val="it-IT"/>
              </w:rPr>
              <w:t xml:space="preserve">. </w:t>
            </w:r>
            <w:r w:rsidR="00ED63CC" w:rsidRPr="00D14C32">
              <w:rPr>
                <w:sz w:val="28"/>
                <w:szCs w:val="28"/>
                <w:lang w:val="it-IT"/>
              </w:rPr>
              <w:t>Interpretazioni e sviluppi del marxismo: la scuola di Francoforte</w:t>
            </w:r>
          </w:p>
          <w:p w14:paraId="0B8E65A7" w14:textId="77777777" w:rsidR="009A15AD" w:rsidRPr="00D14C32" w:rsidRDefault="009A15AD" w:rsidP="00ED63CC">
            <w:pPr>
              <w:pStyle w:val="TableParagraph"/>
              <w:spacing w:before="56"/>
              <w:ind w:left="111"/>
              <w:rPr>
                <w:sz w:val="28"/>
                <w:szCs w:val="28"/>
                <w:lang w:val="it-IT"/>
              </w:rPr>
            </w:pPr>
          </w:p>
        </w:tc>
        <w:tc>
          <w:tcPr>
            <w:tcW w:w="1856" w:type="dxa"/>
          </w:tcPr>
          <w:p w14:paraId="70DE5BEE" w14:textId="77777777" w:rsidR="009A15AD" w:rsidRPr="00ED63CC" w:rsidRDefault="009A15AD" w:rsidP="00ED63CC">
            <w:pPr>
              <w:pStyle w:val="TableParagraph"/>
              <w:spacing w:before="56"/>
              <w:ind w:left="111"/>
              <w:rPr>
                <w:sz w:val="28"/>
                <w:szCs w:val="28"/>
              </w:rPr>
            </w:pPr>
            <w:r w:rsidRPr="00ED63CC">
              <w:rPr>
                <w:sz w:val="28"/>
                <w:szCs w:val="28"/>
              </w:rPr>
              <w:t>C1,C2,C3</w:t>
            </w:r>
            <w:r w:rsidR="00ED63CC">
              <w:rPr>
                <w:sz w:val="28"/>
                <w:szCs w:val="28"/>
              </w:rPr>
              <w:t>, C4</w:t>
            </w:r>
          </w:p>
        </w:tc>
        <w:tc>
          <w:tcPr>
            <w:tcW w:w="1960" w:type="dxa"/>
          </w:tcPr>
          <w:p w14:paraId="1D79B65E" w14:textId="77777777" w:rsidR="009A15AD" w:rsidRPr="00ED63CC" w:rsidRDefault="009A15AD" w:rsidP="00ED63CC">
            <w:pPr>
              <w:pStyle w:val="TableParagraph"/>
              <w:spacing w:before="56"/>
              <w:ind w:left="111"/>
              <w:rPr>
                <w:sz w:val="28"/>
                <w:szCs w:val="28"/>
              </w:rPr>
            </w:pPr>
            <w:r w:rsidRPr="00ED63CC">
              <w:rPr>
                <w:sz w:val="28"/>
                <w:szCs w:val="28"/>
              </w:rPr>
              <w:t>TAB 3</w:t>
            </w:r>
          </w:p>
        </w:tc>
        <w:tc>
          <w:tcPr>
            <w:tcW w:w="2081" w:type="dxa"/>
          </w:tcPr>
          <w:p w14:paraId="61560631" w14:textId="77777777" w:rsidR="009A15AD" w:rsidRPr="000466D6" w:rsidRDefault="009A15AD" w:rsidP="00ED63CC">
            <w:pPr>
              <w:pStyle w:val="TableParagraph"/>
              <w:spacing w:before="56"/>
              <w:ind w:left="111"/>
              <w:rPr>
                <w:sz w:val="28"/>
                <w:szCs w:val="28"/>
              </w:rPr>
            </w:pPr>
            <w:r w:rsidRPr="000466D6">
              <w:rPr>
                <w:sz w:val="28"/>
                <w:szCs w:val="28"/>
              </w:rPr>
              <w:t>Maggio</w:t>
            </w:r>
          </w:p>
        </w:tc>
      </w:tr>
    </w:tbl>
    <w:p w14:paraId="37BB986C" w14:textId="77777777" w:rsidR="00A14BB5" w:rsidRDefault="00A14BB5" w:rsidP="00780AC2">
      <w:pPr>
        <w:pStyle w:val="Titolo11"/>
        <w:spacing w:before="0"/>
        <w:ind w:left="0" w:right="947"/>
        <w:jc w:val="left"/>
        <w:rPr>
          <w:rFonts w:ascii="Times New Roman" w:hAnsi="Times New Roman" w:cs="Times New Roman"/>
          <w:color w:val="4471C4"/>
          <w:w w:val="95"/>
          <w:sz w:val="52"/>
          <w:szCs w:val="52"/>
          <w:u w:val="single"/>
        </w:rPr>
      </w:pPr>
    </w:p>
    <w:p w14:paraId="427E29F0" w14:textId="77777777" w:rsidR="00780AC2" w:rsidRDefault="00780AC2" w:rsidP="00780AC2">
      <w:pPr>
        <w:pStyle w:val="Titolo11"/>
        <w:spacing w:before="0"/>
        <w:ind w:left="0" w:right="947"/>
        <w:jc w:val="left"/>
        <w:rPr>
          <w:rFonts w:ascii="Times New Roman" w:hAnsi="Times New Roman" w:cs="Times New Roman"/>
          <w:color w:val="4471C4"/>
          <w:w w:val="95"/>
          <w:sz w:val="52"/>
          <w:szCs w:val="52"/>
          <w:u w:val="single"/>
        </w:rPr>
      </w:pPr>
    </w:p>
    <w:tbl>
      <w:tblPr>
        <w:tblStyle w:val="TableNormal"/>
        <w:tblW w:w="1021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5241"/>
      </w:tblGrid>
      <w:tr w:rsidR="00A14BB5" w:rsidRPr="00B063CE" w14:paraId="6998CB2F" w14:textId="77777777" w:rsidTr="00505A82">
        <w:trPr>
          <w:trHeight w:val="664"/>
        </w:trPr>
        <w:tc>
          <w:tcPr>
            <w:tcW w:w="10210" w:type="dxa"/>
            <w:gridSpan w:val="2"/>
            <w:shd w:val="clear" w:color="auto" w:fill="B4C5E7"/>
          </w:tcPr>
          <w:p w14:paraId="6E8B1B07" w14:textId="4FC74C4E" w:rsidR="00780AC2" w:rsidRPr="00780AC2" w:rsidRDefault="00A14BB5" w:rsidP="00780AC2">
            <w:pPr>
              <w:pStyle w:val="TableParagraph"/>
              <w:spacing w:line="318" w:lineRule="exact"/>
              <w:ind w:left="479" w:right="466"/>
              <w:jc w:val="center"/>
              <w:rPr>
                <w:b/>
                <w:color w:val="FF0000"/>
                <w:sz w:val="28"/>
                <w:lang w:val="it-IT"/>
              </w:rPr>
            </w:pPr>
            <w:r w:rsidRPr="00D14C32">
              <w:rPr>
                <w:b/>
                <w:color w:val="FF0000"/>
                <w:sz w:val="28"/>
                <w:lang w:val="it-IT"/>
              </w:rPr>
              <w:lastRenderedPageBreak/>
              <w:t xml:space="preserve">OBIETTIVI MINIMI DISCIPLINARI </w:t>
            </w:r>
          </w:p>
        </w:tc>
      </w:tr>
      <w:tr w:rsidR="00A14BB5" w:rsidRPr="00B063CE" w14:paraId="490B953E" w14:textId="77777777" w:rsidTr="00505A82">
        <w:trPr>
          <w:trHeight w:val="538"/>
        </w:trPr>
        <w:tc>
          <w:tcPr>
            <w:tcW w:w="4969" w:type="dxa"/>
            <w:tcBorders>
              <w:bottom w:val="single" w:sz="4" w:space="0" w:color="auto"/>
            </w:tcBorders>
          </w:tcPr>
          <w:p w14:paraId="14D26EBF" w14:textId="77777777" w:rsidR="00A14BB5" w:rsidRPr="000A3AC8" w:rsidRDefault="00A14BB5" w:rsidP="00780AC2">
            <w:pPr>
              <w:pStyle w:val="TableParagraph"/>
              <w:spacing w:before="56"/>
              <w:jc w:val="center"/>
              <w:rPr>
                <w:b/>
                <w:bCs/>
                <w:sz w:val="32"/>
                <w:szCs w:val="32"/>
              </w:rPr>
            </w:pPr>
            <w:r w:rsidRPr="000A3AC8">
              <w:rPr>
                <w:b/>
                <w:bCs/>
                <w:sz w:val="32"/>
                <w:szCs w:val="32"/>
              </w:rPr>
              <w:t>Abilità</w:t>
            </w:r>
          </w:p>
        </w:tc>
        <w:tc>
          <w:tcPr>
            <w:tcW w:w="5241" w:type="dxa"/>
            <w:tcBorders>
              <w:bottom w:val="single" w:sz="4" w:space="0" w:color="auto"/>
            </w:tcBorders>
          </w:tcPr>
          <w:p w14:paraId="63A8427D" w14:textId="5FA75929" w:rsidR="00A14BB5" w:rsidRPr="000A3AC8" w:rsidRDefault="00A14BB5" w:rsidP="00780AC2">
            <w:pPr>
              <w:pStyle w:val="TableParagraph"/>
              <w:spacing w:before="56"/>
              <w:jc w:val="center"/>
              <w:rPr>
                <w:b/>
                <w:bCs/>
                <w:sz w:val="32"/>
                <w:szCs w:val="32"/>
              </w:rPr>
            </w:pPr>
            <w:r w:rsidRPr="000A3AC8">
              <w:rPr>
                <w:b/>
                <w:bCs/>
                <w:sz w:val="32"/>
                <w:szCs w:val="32"/>
              </w:rPr>
              <w:t>Conoscenze</w:t>
            </w:r>
          </w:p>
        </w:tc>
      </w:tr>
      <w:tr w:rsidR="00A14BB5" w:rsidRPr="00A14BB5" w14:paraId="42412CF5" w14:textId="77777777" w:rsidTr="00505A82">
        <w:trPr>
          <w:trHeight w:val="5735"/>
        </w:trPr>
        <w:tc>
          <w:tcPr>
            <w:tcW w:w="4969" w:type="dxa"/>
            <w:tcBorders>
              <w:top w:val="single" w:sz="4" w:space="0" w:color="auto"/>
            </w:tcBorders>
          </w:tcPr>
          <w:p w14:paraId="5C695193" w14:textId="77777777" w:rsidR="00A14BB5" w:rsidRPr="00D14C32" w:rsidRDefault="00A14BB5" w:rsidP="00A14BB5">
            <w:pPr>
              <w:pStyle w:val="TableParagraph"/>
              <w:spacing w:before="56"/>
              <w:ind w:left="111"/>
              <w:rPr>
                <w:sz w:val="28"/>
                <w:szCs w:val="28"/>
                <w:lang w:val="it-IT"/>
              </w:rPr>
            </w:pPr>
          </w:p>
          <w:p w14:paraId="4F6B5D60" w14:textId="77777777" w:rsidR="00A14BB5" w:rsidRPr="00D14C32" w:rsidRDefault="00A14BB5" w:rsidP="00A14BB5">
            <w:pPr>
              <w:tabs>
                <w:tab w:val="left" w:pos="12540"/>
              </w:tabs>
              <w:rPr>
                <w:rFonts w:ascii="Times New Roman" w:eastAsia="Times New Roman" w:hAnsi="Times New Roman" w:cs="Times New Roman"/>
                <w:sz w:val="28"/>
                <w:szCs w:val="28"/>
                <w:lang w:val="it-IT"/>
              </w:rPr>
            </w:pPr>
            <w:r w:rsidRPr="00D14C32">
              <w:rPr>
                <w:rFonts w:ascii="Times New Roman" w:eastAsia="Times New Roman" w:hAnsi="Times New Roman" w:cs="Times New Roman"/>
                <w:sz w:val="28"/>
                <w:szCs w:val="28"/>
                <w:lang w:val="it-IT"/>
              </w:rPr>
              <w:t>Usare consapevolmente il lessico  specifico e le categorie filosofiche</w:t>
            </w:r>
          </w:p>
          <w:p w14:paraId="64EA1812" w14:textId="77777777" w:rsidR="00A14BB5" w:rsidRPr="00D14C32" w:rsidRDefault="00A14BB5" w:rsidP="00A14BB5">
            <w:pPr>
              <w:tabs>
                <w:tab w:val="left" w:pos="12540"/>
              </w:tabs>
              <w:rPr>
                <w:rFonts w:ascii="Times New Roman" w:eastAsia="Times New Roman" w:hAnsi="Times New Roman" w:cs="Times New Roman"/>
                <w:sz w:val="28"/>
                <w:szCs w:val="28"/>
                <w:lang w:val="it-IT"/>
              </w:rPr>
            </w:pPr>
            <w:r w:rsidRPr="00D14C32">
              <w:rPr>
                <w:rFonts w:ascii="Times New Roman" w:eastAsia="Times New Roman" w:hAnsi="Times New Roman" w:cs="Times New Roman"/>
                <w:sz w:val="28"/>
                <w:szCs w:val="28"/>
                <w:lang w:val="it-IT"/>
              </w:rPr>
              <w:t xml:space="preserve">Saper operare confronti facendo opportuni riferimenti interdisciplinari </w:t>
            </w:r>
          </w:p>
        </w:tc>
        <w:tc>
          <w:tcPr>
            <w:tcW w:w="5241" w:type="dxa"/>
            <w:tcBorders>
              <w:top w:val="single" w:sz="4" w:space="0" w:color="auto"/>
            </w:tcBorders>
          </w:tcPr>
          <w:p w14:paraId="03AA4F79" w14:textId="77777777" w:rsidR="00A14BB5" w:rsidRPr="00D14C32" w:rsidRDefault="00A14BB5" w:rsidP="00A14BB5">
            <w:pPr>
              <w:pStyle w:val="TableParagraph"/>
              <w:spacing w:before="56"/>
              <w:ind w:left="111"/>
              <w:rPr>
                <w:sz w:val="28"/>
                <w:szCs w:val="28"/>
                <w:lang w:val="it-IT"/>
              </w:rPr>
            </w:pPr>
          </w:p>
          <w:p w14:paraId="37B77BC5" w14:textId="77777777" w:rsidR="00A14BB5" w:rsidRPr="00D14C32" w:rsidRDefault="00A14BB5" w:rsidP="00A14BB5">
            <w:pPr>
              <w:tabs>
                <w:tab w:val="left" w:pos="12540"/>
              </w:tabs>
              <w:jc w:val="center"/>
              <w:rPr>
                <w:rFonts w:ascii="Times New Roman" w:eastAsia="Times New Roman" w:hAnsi="Times New Roman" w:cs="Times New Roman"/>
                <w:b/>
                <w:bCs/>
                <w:sz w:val="28"/>
                <w:szCs w:val="28"/>
                <w:lang w:val="it-IT"/>
              </w:rPr>
            </w:pPr>
            <w:r w:rsidRPr="00D14C32">
              <w:rPr>
                <w:rFonts w:ascii="Times New Roman" w:eastAsia="Times New Roman" w:hAnsi="Times New Roman" w:cs="Times New Roman"/>
                <w:b/>
                <w:bCs/>
                <w:sz w:val="28"/>
                <w:szCs w:val="28"/>
                <w:lang w:val="it-IT"/>
              </w:rPr>
              <w:t>Primo quadrimestre</w:t>
            </w:r>
          </w:p>
          <w:p w14:paraId="151411DB" w14:textId="77777777" w:rsidR="00A14BB5" w:rsidRPr="00D14C32" w:rsidRDefault="00A14BB5" w:rsidP="00A14BB5">
            <w:pPr>
              <w:tabs>
                <w:tab w:val="left" w:pos="12540"/>
              </w:tabs>
              <w:rPr>
                <w:rFonts w:ascii="Times New Roman" w:eastAsia="Times New Roman" w:hAnsi="Times New Roman" w:cs="Times New Roman"/>
                <w:sz w:val="28"/>
                <w:szCs w:val="28"/>
                <w:lang w:val="it-IT"/>
              </w:rPr>
            </w:pPr>
            <w:r w:rsidRPr="00D14C32">
              <w:rPr>
                <w:rFonts w:ascii="Times New Roman" w:eastAsia="Times New Roman" w:hAnsi="Times New Roman" w:cs="Times New Roman"/>
                <w:sz w:val="28"/>
                <w:szCs w:val="28"/>
                <w:lang w:val="it-IT"/>
              </w:rPr>
              <w:t>Marx e la critica al sistema hegeliano</w:t>
            </w:r>
          </w:p>
          <w:p w14:paraId="3DFDB781" w14:textId="77777777" w:rsidR="00A14BB5" w:rsidRPr="00D14C32" w:rsidRDefault="00A14BB5" w:rsidP="00A14BB5">
            <w:pPr>
              <w:tabs>
                <w:tab w:val="left" w:pos="12540"/>
              </w:tabs>
              <w:jc w:val="center"/>
              <w:rPr>
                <w:rFonts w:ascii="Times New Roman" w:eastAsia="Times New Roman" w:hAnsi="Times New Roman" w:cs="Times New Roman"/>
                <w:b/>
                <w:bCs/>
                <w:sz w:val="28"/>
                <w:szCs w:val="28"/>
                <w:lang w:val="it-IT"/>
              </w:rPr>
            </w:pPr>
            <w:r w:rsidRPr="00D14C32">
              <w:rPr>
                <w:rFonts w:ascii="Times New Roman" w:eastAsia="Times New Roman" w:hAnsi="Times New Roman" w:cs="Times New Roman"/>
                <w:b/>
                <w:bCs/>
                <w:sz w:val="28"/>
                <w:szCs w:val="28"/>
                <w:lang w:val="it-IT"/>
              </w:rPr>
              <w:t>Secondo quadrimestre</w:t>
            </w:r>
          </w:p>
          <w:p w14:paraId="4975AB80" w14:textId="77777777" w:rsidR="00A14BB5" w:rsidRPr="00D14C32" w:rsidRDefault="00A14BB5" w:rsidP="00A14BB5">
            <w:pPr>
              <w:pStyle w:val="TableParagraph"/>
              <w:spacing w:before="56"/>
              <w:ind w:left="111"/>
              <w:rPr>
                <w:sz w:val="28"/>
                <w:szCs w:val="28"/>
                <w:lang w:val="it-IT"/>
              </w:rPr>
            </w:pPr>
            <w:r w:rsidRPr="00D14C32">
              <w:rPr>
                <w:sz w:val="28"/>
                <w:szCs w:val="28"/>
                <w:lang w:val="it-IT"/>
              </w:rPr>
              <w:t>Le  filosofie della crisi e l’esistenzialismo</w:t>
            </w:r>
          </w:p>
        </w:tc>
      </w:tr>
      <w:tr w:rsidR="00A14BB5" w:rsidRPr="00B063CE" w14:paraId="003F7783" w14:textId="77777777" w:rsidTr="00505A82">
        <w:trPr>
          <w:trHeight w:val="1106"/>
        </w:trPr>
        <w:tc>
          <w:tcPr>
            <w:tcW w:w="10210" w:type="dxa"/>
            <w:gridSpan w:val="2"/>
          </w:tcPr>
          <w:p w14:paraId="59669C94" w14:textId="77777777" w:rsidR="00A14BB5" w:rsidRPr="00D14C32" w:rsidRDefault="00A14BB5" w:rsidP="000C4AD1">
            <w:pPr>
              <w:pStyle w:val="TableParagraph"/>
              <w:ind w:left="111" w:right="5"/>
              <w:rPr>
                <w:sz w:val="24"/>
                <w:lang w:val="it-IT"/>
              </w:rPr>
            </w:pPr>
            <w:r w:rsidRPr="00D14C32">
              <w:rPr>
                <w:sz w:val="24"/>
                <w:lang w:val="it-IT"/>
              </w:rPr>
              <w:t>Per gli studenti con disabilità, con DSA e, più in generale, per tutti gli studenti con Bisogni Educativi Speciali (BES), le azioni didattiche messe in campo terranno conto degli obiettivi didattici personalizzati</w:t>
            </w:r>
          </w:p>
          <w:p w14:paraId="5091B0FB" w14:textId="77777777" w:rsidR="00A14BB5" w:rsidRPr="00D14C32" w:rsidRDefault="00A14BB5" w:rsidP="000C4AD1">
            <w:pPr>
              <w:pStyle w:val="TableParagraph"/>
              <w:spacing w:line="270" w:lineRule="atLeast"/>
              <w:ind w:left="111" w:right="5"/>
              <w:rPr>
                <w:sz w:val="24"/>
                <w:lang w:val="it-IT"/>
              </w:rPr>
            </w:pPr>
            <w:r w:rsidRPr="00D14C32">
              <w:rPr>
                <w:sz w:val="24"/>
                <w:lang w:val="it-IT"/>
              </w:rPr>
              <w:t>previsti nei rispettivi PEI o PDP e saranno mirate a curare il coinvolgimento e l’inclusione di tali allievi, favorendo per quanto possibile la didattica in presenza.</w:t>
            </w:r>
          </w:p>
        </w:tc>
      </w:tr>
    </w:tbl>
    <w:p w14:paraId="1DD88667" w14:textId="77777777" w:rsidR="00144710" w:rsidRDefault="00144710" w:rsidP="00D54732">
      <w:pPr>
        <w:spacing w:before="85" w:line="273" w:lineRule="auto"/>
        <w:ind w:right="109"/>
        <w:jc w:val="center"/>
        <w:rPr>
          <w:rFonts w:ascii="Times New Roman" w:hAnsi="Times New Roman" w:cs="Times New Roman"/>
          <w:b/>
          <w:color w:val="4471C4"/>
          <w:sz w:val="28"/>
        </w:rPr>
      </w:pPr>
    </w:p>
    <w:p w14:paraId="16A8DE89" w14:textId="77777777" w:rsidR="00144710" w:rsidRDefault="00144710" w:rsidP="00D54732">
      <w:pPr>
        <w:spacing w:before="85" w:line="273" w:lineRule="auto"/>
        <w:ind w:right="109"/>
        <w:jc w:val="center"/>
        <w:rPr>
          <w:rFonts w:ascii="Times New Roman" w:hAnsi="Times New Roman" w:cs="Times New Roman"/>
          <w:b/>
          <w:color w:val="4471C4"/>
          <w:sz w:val="28"/>
        </w:rPr>
      </w:pPr>
    </w:p>
    <w:p w14:paraId="676DE9B6" w14:textId="77777777" w:rsidR="00144710" w:rsidRDefault="00144710" w:rsidP="00D54732">
      <w:pPr>
        <w:spacing w:before="85" w:line="273" w:lineRule="auto"/>
        <w:ind w:right="109"/>
        <w:jc w:val="center"/>
        <w:rPr>
          <w:rFonts w:ascii="Times New Roman" w:hAnsi="Times New Roman" w:cs="Times New Roman"/>
          <w:b/>
          <w:color w:val="4471C4"/>
          <w:sz w:val="28"/>
        </w:rPr>
      </w:pPr>
    </w:p>
    <w:p w14:paraId="7EABD0F1" w14:textId="77777777" w:rsidR="00144710" w:rsidRDefault="00144710" w:rsidP="00D54732">
      <w:pPr>
        <w:spacing w:before="85" w:line="273" w:lineRule="auto"/>
        <w:ind w:right="109"/>
        <w:jc w:val="center"/>
        <w:rPr>
          <w:rFonts w:ascii="Times New Roman" w:hAnsi="Times New Roman" w:cs="Times New Roman"/>
          <w:b/>
          <w:color w:val="4471C4"/>
          <w:sz w:val="28"/>
        </w:rPr>
      </w:pPr>
    </w:p>
    <w:p w14:paraId="52ABF025" w14:textId="77777777" w:rsidR="00780AC2" w:rsidRDefault="00780AC2" w:rsidP="00D54732">
      <w:pPr>
        <w:spacing w:before="85" w:line="273" w:lineRule="auto"/>
        <w:ind w:right="109"/>
        <w:jc w:val="center"/>
        <w:rPr>
          <w:rFonts w:ascii="Times New Roman" w:hAnsi="Times New Roman" w:cs="Times New Roman"/>
          <w:b/>
          <w:color w:val="4471C4"/>
          <w:sz w:val="28"/>
        </w:rPr>
      </w:pPr>
    </w:p>
    <w:p w14:paraId="2928AFE2" w14:textId="77777777" w:rsidR="00780AC2" w:rsidRDefault="00780AC2" w:rsidP="00D54732">
      <w:pPr>
        <w:spacing w:before="85" w:line="273" w:lineRule="auto"/>
        <w:ind w:right="109"/>
        <w:jc w:val="center"/>
        <w:rPr>
          <w:rFonts w:ascii="Times New Roman" w:hAnsi="Times New Roman" w:cs="Times New Roman"/>
          <w:b/>
          <w:color w:val="4471C4"/>
          <w:sz w:val="28"/>
        </w:rPr>
      </w:pPr>
    </w:p>
    <w:p w14:paraId="18F02EEC" w14:textId="77777777" w:rsidR="00780AC2" w:rsidRDefault="00780AC2" w:rsidP="00D54732">
      <w:pPr>
        <w:spacing w:before="85" w:line="273" w:lineRule="auto"/>
        <w:ind w:right="109"/>
        <w:jc w:val="center"/>
        <w:rPr>
          <w:rFonts w:ascii="Times New Roman" w:hAnsi="Times New Roman" w:cs="Times New Roman"/>
          <w:b/>
          <w:color w:val="4471C4"/>
          <w:sz w:val="28"/>
        </w:rPr>
      </w:pPr>
    </w:p>
    <w:p w14:paraId="5144C197" w14:textId="77777777" w:rsidR="00780AC2" w:rsidRDefault="00780AC2" w:rsidP="00D54732">
      <w:pPr>
        <w:spacing w:before="85" w:line="273" w:lineRule="auto"/>
        <w:ind w:right="109"/>
        <w:jc w:val="center"/>
        <w:rPr>
          <w:rFonts w:ascii="Times New Roman" w:hAnsi="Times New Roman" w:cs="Times New Roman"/>
          <w:b/>
          <w:color w:val="4471C4"/>
          <w:sz w:val="28"/>
        </w:rPr>
      </w:pPr>
    </w:p>
    <w:p w14:paraId="55C39DFD" w14:textId="77777777" w:rsidR="00780AC2" w:rsidRDefault="00780AC2" w:rsidP="00D54732">
      <w:pPr>
        <w:spacing w:before="85" w:line="273" w:lineRule="auto"/>
        <w:ind w:right="109"/>
        <w:jc w:val="center"/>
        <w:rPr>
          <w:rFonts w:ascii="Times New Roman" w:hAnsi="Times New Roman" w:cs="Times New Roman"/>
          <w:b/>
          <w:color w:val="4471C4"/>
          <w:sz w:val="28"/>
        </w:rPr>
      </w:pPr>
    </w:p>
    <w:p w14:paraId="4C90CE79" w14:textId="77777777" w:rsidR="00780AC2" w:rsidRDefault="00780AC2" w:rsidP="00D54732">
      <w:pPr>
        <w:spacing w:before="85" w:line="273" w:lineRule="auto"/>
        <w:ind w:right="109"/>
        <w:jc w:val="center"/>
        <w:rPr>
          <w:rFonts w:ascii="Times New Roman" w:hAnsi="Times New Roman" w:cs="Times New Roman"/>
          <w:b/>
          <w:color w:val="4471C4"/>
          <w:sz w:val="28"/>
        </w:rPr>
      </w:pPr>
    </w:p>
    <w:p w14:paraId="207BA7FC" w14:textId="77777777" w:rsidR="00505A82" w:rsidRPr="00D54732" w:rsidRDefault="00505A82" w:rsidP="00D54732">
      <w:pPr>
        <w:spacing w:before="85" w:line="273" w:lineRule="auto"/>
        <w:ind w:right="109"/>
        <w:jc w:val="center"/>
        <w:rPr>
          <w:rFonts w:ascii="Times New Roman" w:hAnsi="Times New Roman" w:cs="Times New Roman"/>
          <w:b/>
          <w:color w:val="4471C4"/>
          <w:sz w:val="28"/>
        </w:rPr>
      </w:pPr>
      <w:r w:rsidRPr="00D54732">
        <w:rPr>
          <w:rFonts w:ascii="Times New Roman" w:hAnsi="Times New Roman" w:cs="Times New Roman"/>
          <w:b/>
          <w:color w:val="4471C4"/>
          <w:sz w:val="28"/>
        </w:rPr>
        <w:lastRenderedPageBreak/>
        <w:t xml:space="preserve">Metodologie, strumenti, strategie di recupero, tipologie di verifica e criteri di </w:t>
      </w:r>
      <w:r w:rsidRPr="00780AC2">
        <w:rPr>
          <w:rFonts w:ascii="Times New Roman" w:hAnsi="Times New Roman" w:cs="Times New Roman"/>
          <w:b/>
          <w:color w:val="4471C4"/>
          <w:sz w:val="28"/>
        </w:rPr>
        <w:t>valutazione</w:t>
      </w:r>
      <w:r w:rsidRPr="00D54732">
        <w:rPr>
          <w:rFonts w:ascii="Times New Roman" w:hAnsi="Times New Roman" w:cs="Times New Roman"/>
          <w:b/>
          <w:color w:val="4471C4"/>
          <w:sz w:val="28"/>
        </w:rPr>
        <w:t xml:space="preserve"> comuni per tutte le classi</w:t>
      </w:r>
    </w:p>
    <w:p w14:paraId="42E840E5" w14:textId="77777777" w:rsidR="00D54732" w:rsidRPr="00B063CE" w:rsidRDefault="00D54732" w:rsidP="00D54732">
      <w:pPr>
        <w:spacing w:before="85" w:line="273" w:lineRule="auto"/>
        <w:ind w:right="109"/>
        <w:rPr>
          <w:b/>
          <w:sz w:val="28"/>
        </w:rPr>
      </w:pPr>
    </w:p>
    <w:tbl>
      <w:tblPr>
        <w:tblStyle w:val="Grigliatabella"/>
        <w:tblW w:w="10348" w:type="dxa"/>
        <w:tblInd w:w="-147" w:type="dxa"/>
        <w:tblLook w:val="04A0" w:firstRow="1" w:lastRow="0" w:firstColumn="1" w:lastColumn="0" w:noHBand="0" w:noVBand="1"/>
      </w:tblPr>
      <w:tblGrid>
        <w:gridCol w:w="10348"/>
      </w:tblGrid>
      <w:tr w:rsidR="00505A82" w14:paraId="210DA942" w14:textId="77777777" w:rsidTr="00D54732">
        <w:tc>
          <w:tcPr>
            <w:tcW w:w="10348" w:type="dxa"/>
            <w:shd w:val="clear" w:color="auto" w:fill="B4C6E7" w:themeFill="accent1" w:themeFillTint="66"/>
          </w:tcPr>
          <w:p w14:paraId="39021C8A" w14:textId="6A4DD072" w:rsidR="00505A82" w:rsidRPr="00780AC2" w:rsidRDefault="00505A82" w:rsidP="00780AC2">
            <w:pPr>
              <w:pStyle w:val="TableParagraph"/>
              <w:spacing w:before="1"/>
              <w:ind w:left="479" w:right="470"/>
              <w:jc w:val="center"/>
              <w:rPr>
                <w:b/>
                <w:sz w:val="28"/>
              </w:rPr>
            </w:pPr>
            <w:r w:rsidRPr="00B063CE">
              <w:rPr>
                <w:b/>
                <w:color w:val="FF0000"/>
                <w:sz w:val="28"/>
              </w:rPr>
              <w:t>METODOLOGIE</w:t>
            </w:r>
          </w:p>
        </w:tc>
      </w:tr>
      <w:tr w:rsidR="00505A82" w14:paraId="25A496AC" w14:textId="77777777" w:rsidTr="00D54732">
        <w:tc>
          <w:tcPr>
            <w:tcW w:w="10348" w:type="dxa"/>
          </w:tcPr>
          <w:p w14:paraId="3F913AFD" w14:textId="249761D7" w:rsidR="00780AC2" w:rsidRDefault="00D54732" w:rsidP="00780AC2">
            <w:pPr>
              <w:pStyle w:val="Paragrafoelenco"/>
              <w:widowControl w:val="0"/>
              <w:numPr>
                <w:ilvl w:val="0"/>
                <w:numId w:val="11"/>
              </w:numPr>
              <w:tabs>
                <w:tab w:val="left" w:pos="12540"/>
              </w:tabs>
              <w:autoSpaceDE w:val="0"/>
              <w:autoSpaceDN w:val="0"/>
              <w:spacing w:after="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Brain storming</w:t>
            </w:r>
          </w:p>
          <w:p w14:paraId="3B050E04" w14:textId="77777777" w:rsidR="00780AC2" w:rsidRDefault="00D54732" w:rsidP="00780AC2">
            <w:pPr>
              <w:pStyle w:val="Paragrafoelenco"/>
              <w:widowControl w:val="0"/>
              <w:numPr>
                <w:ilvl w:val="0"/>
                <w:numId w:val="11"/>
              </w:numPr>
              <w:tabs>
                <w:tab w:val="left" w:pos="12540"/>
              </w:tabs>
              <w:autoSpaceDE w:val="0"/>
              <w:autoSpaceDN w:val="0"/>
              <w:spacing w:after="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Lezione frontale introduttiva, di approfondimento, di raccordo</w:t>
            </w:r>
          </w:p>
          <w:p w14:paraId="25FF409E" w14:textId="77777777" w:rsidR="00780AC2" w:rsidRDefault="00D54732" w:rsidP="00780AC2">
            <w:pPr>
              <w:pStyle w:val="Paragrafoelenco"/>
              <w:widowControl w:val="0"/>
              <w:numPr>
                <w:ilvl w:val="0"/>
                <w:numId w:val="11"/>
              </w:numPr>
              <w:tabs>
                <w:tab w:val="left" w:pos="12540"/>
              </w:tabs>
              <w:autoSpaceDE w:val="0"/>
              <w:autoSpaceDN w:val="0"/>
              <w:spacing w:after="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Lezione interattiva</w:t>
            </w:r>
          </w:p>
          <w:p w14:paraId="06665B7B" w14:textId="77777777" w:rsidR="00780AC2" w:rsidRDefault="00D54732" w:rsidP="00780AC2">
            <w:pPr>
              <w:pStyle w:val="Paragrafoelenco"/>
              <w:widowControl w:val="0"/>
              <w:numPr>
                <w:ilvl w:val="0"/>
                <w:numId w:val="11"/>
              </w:numPr>
              <w:tabs>
                <w:tab w:val="left" w:pos="12540"/>
              </w:tabs>
              <w:autoSpaceDE w:val="0"/>
              <w:autoSpaceDN w:val="0"/>
              <w:spacing w:after="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Lavori di gruppo con definizione dei compiti individuali</w:t>
            </w:r>
          </w:p>
          <w:p w14:paraId="113E20A5" w14:textId="77777777" w:rsidR="00780AC2" w:rsidRDefault="00D54732" w:rsidP="00780AC2">
            <w:pPr>
              <w:pStyle w:val="Paragrafoelenco"/>
              <w:widowControl w:val="0"/>
              <w:numPr>
                <w:ilvl w:val="0"/>
                <w:numId w:val="11"/>
              </w:numPr>
              <w:tabs>
                <w:tab w:val="left" w:pos="12540"/>
              </w:tabs>
              <w:autoSpaceDE w:val="0"/>
              <w:autoSpaceDN w:val="0"/>
              <w:spacing w:after="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Discussioni libere e guidate</w:t>
            </w:r>
          </w:p>
          <w:p w14:paraId="612795BD" w14:textId="77777777" w:rsidR="00780AC2" w:rsidRDefault="00D54732" w:rsidP="00780AC2">
            <w:pPr>
              <w:pStyle w:val="Paragrafoelenco"/>
              <w:widowControl w:val="0"/>
              <w:numPr>
                <w:ilvl w:val="0"/>
                <w:numId w:val="11"/>
              </w:numPr>
              <w:tabs>
                <w:tab w:val="left" w:pos="12540"/>
              </w:tabs>
              <w:autoSpaceDE w:val="0"/>
              <w:autoSpaceDN w:val="0"/>
              <w:spacing w:after="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Attività laboratoriali</w:t>
            </w:r>
          </w:p>
          <w:p w14:paraId="376C3F9F" w14:textId="77777777" w:rsidR="00780AC2" w:rsidRDefault="00D54732" w:rsidP="00780AC2">
            <w:pPr>
              <w:pStyle w:val="Paragrafoelenco"/>
              <w:widowControl w:val="0"/>
              <w:numPr>
                <w:ilvl w:val="0"/>
                <w:numId w:val="11"/>
              </w:numPr>
              <w:tabs>
                <w:tab w:val="left" w:pos="12540"/>
              </w:tabs>
              <w:autoSpaceDE w:val="0"/>
              <w:autoSpaceDN w:val="0"/>
              <w:spacing w:after="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Problematizzazione dei contenuti</w:t>
            </w:r>
          </w:p>
          <w:p w14:paraId="76D02DB7" w14:textId="77777777" w:rsidR="00780AC2" w:rsidRDefault="00D54732" w:rsidP="00780AC2">
            <w:pPr>
              <w:pStyle w:val="Paragrafoelenco"/>
              <w:widowControl w:val="0"/>
              <w:numPr>
                <w:ilvl w:val="0"/>
                <w:numId w:val="11"/>
              </w:numPr>
              <w:tabs>
                <w:tab w:val="left" w:pos="12540"/>
              </w:tabs>
              <w:autoSpaceDE w:val="0"/>
              <w:autoSpaceDN w:val="0"/>
              <w:spacing w:after="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Debate</w:t>
            </w:r>
          </w:p>
          <w:p w14:paraId="72403753" w14:textId="77777777" w:rsidR="00780AC2" w:rsidRDefault="00780AC2" w:rsidP="00780AC2">
            <w:pPr>
              <w:pStyle w:val="Paragrafoelenco"/>
              <w:widowControl w:val="0"/>
              <w:numPr>
                <w:ilvl w:val="0"/>
                <w:numId w:val="11"/>
              </w:numPr>
              <w:tabs>
                <w:tab w:val="left" w:pos="12540"/>
              </w:tabs>
              <w:autoSpaceDE w:val="0"/>
              <w:autoSpaceDN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Agorà di confront</w:t>
            </w:r>
          </w:p>
          <w:p w14:paraId="73EDC8A4" w14:textId="51B60AC0" w:rsidR="00780AC2" w:rsidRDefault="00780AC2" w:rsidP="00780AC2">
            <w:pPr>
              <w:pStyle w:val="Paragrafoelenco"/>
              <w:widowControl w:val="0"/>
              <w:numPr>
                <w:ilvl w:val="0"/>
                <w:numId w:val="11"/>
              </w:numPr>
              <w:tabs>
                <w:tab w:val="left" w:pos="12540"/>
              </w:tabs>
              <w:autoSpaceDE w:val="0"/>
              <w:autoSpaceDN w:v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Flippedclassroom</w:t>
            </w:r>
          </w:p>
          <w:p w14:paraId="06CE699E" w14:textId="04371F3D" w:rsidR="00D54732" w:rsidRPr="00780AC2" w:rsidRDefault="00D54732" w:rsidP="00780AC2">
            <w:pPr>
              <w:pStyle w:val="Paragrafoelenco"/>
              <w:widowControl w:val="0"/>
              <w:numPr>
                <w:ilvl w:val="0"/>
                <w:numId w:val="11"/>
              </w:numPr>
              <w:tabs>
                <w:tab w:val="left" w:pos="12540"/>
              </w:tabs>
              <w:autoSpaceDE w:val="0"/>
              <w:autoSpaceDN w:val="0"/>
              <w:spacing w:after="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Cooperative learning</w:t>
            </w:r>
          </w:p>
          <w:p w14:paraId="37B692B0" w14:textId="77777777" w:rsidR="00505A82" w:rsidRPr="00D54732" w:rsidRDefault="00505A82" w:rsidP="00D54732">
            <w:pPr>
              <w:pStyle w:val="Titolo11"/>
              <w:spacing w:before="0"/>
              <w:ind w:left="0" w:right="947"/>
              <w:jc w:val="left"/>
              <w:rPr>
                <w:rFonts w:ascii="Times New Roman" w:eastAsia="Times New Roman" w:hAnsi="Times New Roman" w:cs="Times New Roman"/>
                <w:sz w:val="28"/>
                <w:szCs w:val="28"/>
              </w:rPr>
            </w:pPr>
          </w:p>
          <w:p w14:paraId="72263DEE" w14:textId="77777777" w:rsidR="00D54732" w:rsidRPr="00D54732" w:rsidRDefault="00D54732" w:rsidP="00D54732">
            <w:pPr>
              <w:pStyle w:val="Titolo11"/>
              <w:spacing w:before="0"/>
              <w:ind w:left="0" w:right="947"/>
              <w:jc w:val="left"/>
              <w:rPr>
                <w:rFonts w:ascii="Times New Roman" w:eastAsia="Times New Roman" w:hAnsi="Times New Roman" w:cs="Times New Roman"/>
                <w:sz w:val="28"/>
                <w:szCs w:val="28"/>
              </w:rPr>
            </w:pPr>
          </w:p>
          <w:p w14:paraId="4022C50D" w14:textId="77777777" w:rsidR="00D54732" w:rsidRPr="00D54732" w:rsidRDefault="00D54732" w:rsidP="00D54732">
            <w:pPr>
              <w:pStyle w:val="Titolo11"/>
              <w:spacing w:before="0"/>
              <w:ind w:left="0" w:right="947"/>
              <w:jc w:val="left"/>
              <w:rPr>
                <w:rFonts w:ascii="Times New Roman" w:eastAsia="Times New Roman" w:hAnsi="Times New Roman" w:cs="Times New Roman"/>
                <w:sz w:val="28"/>
                <w:szCs w:val="28"/>
              </w:rPr>
            </w:pPr>
          </w:p>
          <w:p w14:paraId="10EE6BA7" w14:textId="77777777" w:rsidR="00D54732" w:rsidRPr="00D54732" w:rsidRDefault="00D54732" w:rsidP="00D54732">
            <w:pPr>
              <w:pStyle w:val="Titolo11"/>
              <w:spacing w:before="0"/>
              <w:ind w:left="0" w:right="947"/>
              <w:jc w:val="left"/>
              <w:rPr>
                <w:rFonts w:ascii="Times New Roman" w:eastAsia="Times New Roman" w:hAnsi="Times New Roman" w:cs="Times New Roman"/>
                <w:sz w:val="28"/>
                <w:szCs w:val="28"/>
              </w:rPr>
            </w:pPr>
          </w:p>
        </w:tc>
      </w:tr>
    </w:tbl>
    <w:p w14:paraId="36351662" w14:textId="77777777" w:rsidR="00A14BB5" w:rsidRDefault="00A14BB5" w:rsidP="00E57312">
      <w:pPr>
        <w:pStyle w:val="Titolo11"/>
        <w:spacing w:before="0"/>
        <w:ind w:left="811" w:right="947" w:hanging="255"/>
        <w:jc w:val="left"/>
        <w:rPr>
          <w:rFonts w:ascii="Times New Roman" w:hAnsi="Times New Roman" w:cs="Times New Roman"/>
          <w:color w:val="4471C4"/>
          <w:w w:val="95"/>
          <w:sz w:val="52"/>
          <w:szCs w:val="52"/>
          <w:u w:val="single"/>
        </w:rPr>
      </w:pPr>
    </w:p>
    <w:p w14:paraId="2DA87589"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p w14:paraId="32B1CAA2"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p w14:paraId="69B775BA"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p w14:paraId="03127005"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756010EF"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0176859C"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3E2C4859"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D54732" w:rsidRPr="00B063CE" w14:paraId="0E2DDDFB" w14:textId="77777777" w:rsidTr="003A23CD">
        <w:trPr>
          <w:trHeight w:val="445"/>
        </w:trPr>
        <w:tc>
          <w:tcPr>
            <w:tcW w:w="10211" w:type="dxa"/>
            <w:shd w:val="clear" w:color="auto" w:fill="B4C5E7"/>
          </w:tcPr>
          <w:p w14:paraId="43E047C3" w14:textId="77777777" w:rsidR="00D54732" w:rsidRPr="00B063CE" w:rsidRDefault="00D54732" w:rsidP="003A23CD">
            <w:pPr>
              <w:pStyle w:val="TableParagraph"/>
              <w:spacing w:line="320" w:lineRule="exact"/>
              <w:ind w:left="2030" w:right="2016"/>
              <w:jc w:val="center"/>
              <w:rPr>
                <w:b/>
                <w:sz w:val="28"/>
              </w:rPr>
            </w:pPr>
            <w:r w:rsidRPr="00B063CE">
              <w:rPr>
                <w:b/>
                <w:color w:val="FF0000"/>
                <w:sz w:val="28"/>
              </w:rPr>
              <w:t>STRUMENTI</w:t>
            </w:r>
          </w:p>
        </w:tc>
      </w:tr>
      <w:tr w:rsidR="00D54732" w:rsidRPr="00B063CE" w14:paraId="68CACD77" w14:textId="77777777" w:rsidTr="00780AC2">
        <w:trPr>
          <w:trHeight w:val="6498"/>
        </w:trPr>
        <w:tc>
          <w:tcPr>
            <w:tcW w:w="10211" w:type="dxa"/>
          </w:tcPr>
          <w:p w14:paraId="5ABB576F" w14:textId="77777777" w:rsidR="00780AC2"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780AC2">
              <w:rPr>
                <w:rFonts w:ascii="Times New Roman" w:eastAsia="Times New Roman" w:hAnsi="Times New Roman" w:cs="Times New Roman"/>
                <w:sz w:val="28"/>
                <w:szCs w:val="28"/>
                <w:lang w:val="it-IT"/>
              </w:rPr>
              <w:lastRenderedPageBreak/>
              <w:t>Libro di testo in formato cartaceo e digitale</w:t>
            </w:r>
          </w:p>
          <w:p w14:paraId="5E957B22" w14:textId="77777777" w:rsidR="00780AC2"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780AC2">
              <w:rPr>
                <w:rFonts w:ascii="Times New Roman" w:eastAsia="Times New Roman" w:hAnsi="Times New Roman" w:cs="Times New Roman"/>
                <w:sz w:val="28"/>
                <w:szCs w:val="28"/>
                <w:lang w:val="it-IT"/>
              </w:rPr>
              <w:t>Materiale digitale proposto dal libro di testo</w:t>
            </w:r>
          </w:p>
          <w:p w14:paraId="12255253" w14:textId="77777777" w:rsidR="00780AC2"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780AC2">
              <w:rPr>
                <w:rFonts w:ascii="Times New Roman" w:eastAsia="Times New Roman" w:hAnsi="Times New Roman" w:cs="Times New Roman"/>
                <w:sz w:val="28"/>
                <w:szCs w:val="28"/>
                <w:lang w:val="it-IT"/>
              </w:rPr>
              <w:t>Materiale digitale fornito dal docente (dispense, mappe concettuali, appunti, schede)</w:t>
            </w:r>
          </w:p>
          <w:p w14:paraId="6937728A" w14:textId="77777777" w:rsidR="00780AC2" w:rsidRDefault="00780AC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780AC2">
              <w:rPr>
                <w:rFonts w:ascii="Times New Roman" w:eastAsia="Times New Roman" w:hAnsi="Times New Roman" w:cs="Times New Roman"/>
                <w:sz w:val="28"/>
                <w:szCs w:val="28"/>
                <w:lang w:val="it-IT"/>
              </w:rPr>
              <w:t>R</w:t>
            </w:r>
            <w:r w:rsidR="00D54732" w:rsidRPr="00780AC2">
              <w:rPr>
                <w:rFonts w:ascii="Times New Roman" w:eastAsia="Times New Roman" w:hAnsi="Times New Roman" w:cs="Times New Roman"/>
                <w:sz w:val="28"/>
                <w:szCs w:val="28"/>
                <w:lang w:val="it-IT"/>
              </w:rPr>
              <w:t>egistro elettronico Argo Didup – Bacheca Didup</w:t>
            </w:r>
          </w:p>
          <w:p w14:paraId="68A5C91B" w14:textId="77777777" w:rsidR="00780AC2" w:rsidRDefault="00780AC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P</w:t>
            </w:r>
            <w:r w:rsidR="00D54732" w:rsidRPr="00780AC2">
              <w:rPr>
                <w:rFonts w:ascii="Times New Roman" w:eastAsia="Times New Roman" w:hAnsi="Times New Roman" w:cs="Times New Roman"/>
                <w:sz w:val="28"/>
                <w:szCs w:val="28"/>
                <w:lang w:val="it-IT"/>
              </w:rPr>
              <w:t>iattaforma G Suite: l’accesso di studenti e docenti avviene tramite un proprio account gmail garantendo uniformità, condivisione e collaborazione</w:t>
            </w:r>
          </w:p>
          <w:p w14:paraId="3A0C8841" w14:textId="77777777" w:rsidR="00780AC2"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780AC2">
              <w:rPr>
                <w:rFonts w:ascii="Times New Roman" w:eastAsia="Times New Roman" w:hAnsi="Times New Roman" w:cs="Times New Roman"/>
                <w:sz w:val="28"/>
                <w:szCs w:val="28"/>
                <w:lang w:val="it-IT"/>
              </w:rPr>
              <w:t>Classroom : applicazione che permette agli insegnanti di gestire le attività, i materiali, la comunicazione e le verifiche delle proprie classi virtuali, assegnare compiti e voti, inviare feedback e tenere sotto controllo il lavoro degli studenti a distanza</w:t>
            </w:r>
          </w:p>
          <w:p w14:paraId="06F9C8DA" w14:textId="77777777" w:rsidR="00780AC2"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780AC2">
              <w:rPr>
                <w:rFonts w:ascii="Times New Roman" w:eastAsia="Times New Roman" w:hAnsi="Times New Roman" w:cs="Times New Roman"/>
                <w:sz w:val="28"/>
                <w:szCs w:val="28"/>
                <w:lang w:val="it-IT"/>
              </w:rPr>
              <w:t>Moduli Google: applicazione per creare moduli e sondaggi con raccolta delle risposte e grafici, per creare e somministrare quiz e verifiche con punteggi e autocorrezion</w:t>
            </w:r>
            <w:r w:rsidR="00780AC2">
              <w:rPr>
                <w:rFonts w:ascii="Times New Roman" w:eastAsia="Times New Roman" w:hAnsi="Times New Roman" w:cs="Times New Roman"/>
                <w:sz w:val="28"/>
                <w:szCs w:val="28"/>
                <w:lang w:val="it-IT"/>
              </w:rPr>
              <w:t>e</w:t>
            </w:r>
          </w:p>
          <w:p w14:paraId="4701416A" w14:textId="77777777" w:rsidR="00780AC2"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780AC2">
              <w:rPr>
                <w:rFonts w:ascii="Times New Roman" w:eastAsia="Times New Roman" w:hAnsi="Times New Roman" w:cs="Times New Roman"/>
                <w:sz w:val="28"/>
                <w:szCs w:val="28"/>
                <w:lang w:val="it-IT"/>
              </w:rPr>
              <w:t>Audio sintesi/ contenuti audio scritti</w:t>
            </w:r>
          </w:p>
          <w:p w14:paraId="75A72165" w14:textId="77777777" w:rsidR="00780AC2" w:rsidRDefault="00780AC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780AC2">
              <w:rPr>
                <w:rFonts w:ascii="Times New Roman" w:eastAsia="Times New Roman" w:hAnsi="Times New Roman" w:cs="Times New Roman"/>
                <w:sz w:val="28"/>
                <w:szCs w:val="28"/>
                <w:lang w:val="it-IT"/>
              </w:rPr>
              <w:t>P</w:t>
            </w:r>
            <w:r w:rsidR="00D54732" w:rsidRPr="00780AC2">
              <w:rPr>
                <w:rFonts w:ascii="Times New Roman" w:eastAsia="Times New Roman" w:hAnsi="Times New Roman" w:cs="Times New Roman"/>
                <w:sz w:val="28"/>
                <w:szCs w:val="28"/>
                <w:lang w:val="it-IT"/>
              </w:rPr>
              <w:t>resentazioni multimediali</w:t>
            </w:r>
          </w:p>
          <w:p w14:paraId="2245BF5B" w14:textId="27B915A1" w:rsidR="00D54732" w:rsidRPr="00780AC2" w:rsidRDefault="00D54732" w:rsidP="00DA50C8">
            <w:pPr>
              <w:pStyle w:val="Paragrafoelenco"/>
              <w:numPr>
                <w:ilvl w:val="0"/>
                <w:numId w:val="7"/>
              </w:numPr>
              <w:tabs>
                <w:tab w:val="left" w:pos="12540"/>
              </w:tabs>
              <w:rPr>
                <w:rFonts w:ascii="Times New Roman" w:eastAsia="Times New Roman" w:hAnsi="Times New Roman" w:cs="Times New Roman"/>
                <w:sz w:val="28"/>
                <w:szCs w:val="28"/>
                <w:lang w:val="it-IT"/>
              </w:rPr>
            </w:pPr>
            <w:r w:rsidRPr="00780AC2">
              <w:rPr>
                <w:rFonts w:ascii="Times New Roman" w:eastAsia="Times New Roman" w:hAnsi="Times New Roman" w:cs="Times New Roman"/>
                <w:sz w:val="28"/>
                <w:szCs w:val="28"/>
                <w:lang w:val="it-IT"/>
              </w:rPr>
              <w:t>You Tube, Rai Play, Documentari web di Letteratura</w:t>
            </w:r>
          </w:p>
        </w:tc>
      </w:tr>
    </w:tbl>
    <w:p w14:paraId="5FAF99B1" w14:textId="77777777" w:rsidR="00D54732" w:rsidRDefault="00D54732" w:rsidP="00780AC2">
      <w:pPr>
        <w:pStyle w:val="Titolo11"/>
        <w:spacing w:before="0"/>
        <w:ind w:left="0" w:right="947"/>
        <w:jc w:val="left"/>
        <w:rPr>
          <w:rFonts w:ascii="Times New Roman" w:hAnsi="Times New Roman" w:cs="Times New Roman"/>
          <w:color w:val="4471C4"/>
          <w:w w:val="95"/>
          <w:sz w:val="52"/>
          <w:szCs w:val="52"/>
          <w:u w:val="single"/>
        </w:rPr>
      </w:pPr>
    </w:p>
    <w:p w14:paraId="6EA7F3A4"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p w14:paraId="3C3ABA56"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1"/>
      </w:tblGrid>
      <w:tr w:rsidR="00D54732" w:rsidRPr="00B063CE" w14:paraId="47F3BD9C" w14:textId="77777777" w:rsidTr="003A23CD">
        <w:trPr>
          <w:trHeight w:val="446"/>
        </w:trPr>
        <w:tc>
          <w:tcPr>
            <w:tcW w:w="10211" w:type="dxa"/>
            <w:shd w:val="clear" w:color="auto" w:fill="B4C5E7"/>
          </w:tcPr>
          <w:p w14:paraId="7990ED7D" w14:textId="03EB76CC" w:rsidR="00DA50C8" w:rsidRPr="00780AC2" w:rsidRDefault="00D54732" w:rsidP="00780AC2">
            <w:pPr>
              <w:pStyle w:val="TableParagraph"/>
              <w:spacing w:before="2"/>
              <w:ind w:right="2021"/>
              <w:jc w:val="center"/>
              <w:rPr>
                <w:b/>
                <w:color w:val="FF0000"/>
                <w:sz w:val="28"/>
              </w:rPr>
            </w:pPr>
            <w:r w:rsidRPr="00B063CE">
              <w:rPr>
                <w:b/>
                <w:color w:val="FF0000"/>
                <w:sz w:val="28"/>
              </w:rPr>
              <w:t>SPAZI</w:t>
            </w:r>
          </w:p>
        </w:tc>
      </w:tr>
      <w:tr w:rsidR="00D54732" w:rsidRPr="00B063CE" w14:paraId="4DA98C90" w14:textId="77777777" w:rsidTr="003A23CD">
        <w:trPr>
          <w:trHeight w:val="1281"/>
        </w:trPr>
        <w:tc>
          <w:tcPr>
            <w:tcW w:w="10211" w:type="dxa"/>
          </w:tcPr>
          <w:p w14:paraId="086DE9E7" w14:textId="77777777" w:rsidR="00780AC2" w:rsidRDefault="00780AC2" w:rsidP="00DA50C8">
            <w:pPr>
              <w:pStyle w:val="Paragrafoelenco"/>
              <w:numPr>
                <w:ilvl w:val="0"/>
                <w:numId w:val="8"/>
              </w:numPr>
              <w:tabs>
                <w:tab w:val="left" w:pos="12540"/>
              </w:tabs>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A</w:t>
            </w:r>
            <w:r w:rsidR="00D54732" w:rsidRPr="00780AC2">
              <w:rPr>
                <w:rFonts w:ascii="Times New Roman" w:eastAsia="Times New Roman" w:hAnsi="Times New Roman" w:cs="Times New Roman"/>
                <w:sz w:val="28"/>
                <w:szCs w:val="28"/>
                <w:lang w:val="it-IT"/>
              </w:rPr>
              <w:t>ula scolastica</w:t>
            </w:r>
          </w:p>
          <w:p w14:paraId="22618DD1" w14:textId="77777777" w:rsidR="00780AC2" w:rsidRDefault="00780AC2" w:rsidP="00DA50C8">
            <w:pPr>
              <w:pStyle w:val="Paragrafoelenco"/>
              <w:numPr>
                <w:ilvl w:val="0"/>
                <w:numId w:val="8"/>
              </w:numPr>
              <w:tabs>
                <w:tab w:val="left" w:pos="12540"/>
              </w:tabs>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S</w:t>
            </w:r>
            <w:r w:rsidR="00D54732" w:rsidRPr="00780AC2">
              <w:rPr>
                <w:rFonts w:ascii="Times New Roman" w:eastAsia="Times New Roman" w:hAnsi="Times New Roman" w:cs="Times New Roman"/>
                <w:sz w:val="28"/>
                <w:szCs w:val="28"/>
                <w:lang w:val="it-IT"/>
              </w:rPr>
              <w:t xml:space="preserve">pazi </w:t>
            </w:r>
            <w:r>
              <w:rPr>
                <w:rFonts w:ascii="Times New Roman" w:eastAsia="Times New Roman" w:hAnsi="Times New Roman" w:cs="Times New Roman"/>
                <w:sz w:val="28"/>
                <w:szCs w:val="28"/>
                <w:lang w:val="it-IT"/>
              </w:rPr>
              <w:t>esterni</w:t>
            </w:r>
          </w:p>
          <w:p w14:paraId="73DBADDA" w14:textId="3D5CFAFD" w:rsidR="00D54732" w:rsidRPr="00780AC2" w:rsidRDefault="00780AC2" w:rsidP="00DA50C8">
            <w:pPr>
              <w:pStyle w:val="Paragrafoelenco"/>
              <w:numPr>
                <w:ilvl w:val="0"/>
                <w:numId w:val="8"/>
              </w:numPr>
              <w:tabs>
                <w:tab w:val="left" w:pos="12540"/>
              </w:tabs>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S</w:t>
            </w:r>
            <w:r w:rsidR="00D54732" w:rsidRPr="00780AC2">
              <w:rPr>
                <w:rFonts w:ascii="Times New Roman" w:eastAsia="Times New Roman" w:hAnsi="Times New Roman" w:cs="Times New Roman"/>
                <w:sz w:val="28"/>
                <w:szCs w:val="28"/>
              </w:rPr>
              <w:t>pazi di interazione virtuale</w:t>
            </w:r>
          </w:p>
        </w:tc>
      </w:tr>
    </w:tbl>
    <w:p w14:paraId="7C8260A0"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p w14:paraId="3315A376"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602CC0C1"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2FEB929E" w14:textId="77777777" w:rsidR="00780AC2" w:rsidRDefault="00780AC2" w:rsidP="00E57312">
      <w:pPr>
        <w:pStyle w:val="Titolo11"/>
        <w:spacing w:before="0"/>
        <w:ind w:left="811" w:right="947" w:hanging="255"/>
        <w:jc w:val="left"/>
        <w:rPr>
          <w:rFonts w:ascii="Times New Roman" w:hAnsi="Times New Roman" w:cs="Times New Roman"/>
          <w:color w:val="4471C4"/>
          <w:w w:val="95"/>
          <w:sz w:val="52"/>
          <w:szCs w:val="52"/>
          <w:u w:val="single"/>
        </w:rPr>
      </w:pPr>
    </w:p>
    <w:p w14:paraId="30C1E50B" w14:textId="77777777" w:rsidR="00D54732"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tbl>
      <w:tblPr>
        <w:tblStyle w:val="Grigliatabella"/>
        <w:tblW w:w="10206" w:type="dxa"/>
        <w:tblInd w:w="137" w:type="dxa"/>
        <w:tblLook w:val="04A0" w:firstRow="1" w:lastRow="0" w:firstColumn="1" w:lastColumn="0" w:noHBand="0" w:noVBand="1"/>
      </w:tblPr>
      <w:tblGrid>
        <w:gridCol w:w="10206"/>
      </w:tblGrid>
      <w:tr w:rsidR="00D54732" w14:paraId="7C604772" w14:textId="77777777" w:rsidTr="00DA50C8">
        <w:tc>
          <w:tcPr>
            <w:tcW w:w="10206" w:type="dxa"/>
            <w:shd w:val="clear" w:color="auto" w:fill="B4C6E7" w:themeFill="accent1" w:themeFillTint="66"/>
          </w:tcPr>
          <w:p w14:paraId="197CA7D9" w14:textId="77777777" w:rsidR="00D54732" w:rsidRDefault="00D54732" w:rsidP="00D54732">
            <w:pPr>
              <w:pStyle w:val="Titolo11"/>
              <w:spacing w:before="0"/>
              <w:ind w:left="0" w:right="947"/>
              <w:rPr>
                <w:rFonts w:ascii="Times New Roman" w:hAnsi="Times New Roman" w:cs="Times New Roman"/>
                <w:b/>
                <w:bCs/>
                <w:color w:val="FF0000"/>
                <w:w w:val="95"/>
                <w:sz w:val="28"/>
                <w:szCs w:val="28"/>
              </w:rPr>
            </w:pPr>
          </w:p>
          <w:p w14:paraId="5E3FE2EE" w14:textId="77777777" w:rsidR="00D54732" w:rsidRDefault="00D54732" w:rsidP="00D54732">
            <w:pPr>
              <w:pStyle w:val="Titolo11"/>
              <w:spacing w:before="0"/>
              <w:ind w:left="0" w:right="947"/>
              <w:rPr>
                <w:rFonts w:ascii="Times New Roman" w:hAnsi="Times New Roman" w:cs="Times New Roman"/>
                <w:b/>
                <w:bCs/>
                <w:color w:val="FF0000"/>
                <w:w w:val="95"/>
                <w:sz w:val="28"/>
                <w:szCs w:val="28"/>
              </w:rPr>
            </w:pPr>
            <w:r w:rsidRPr="00D54732">
              <w:rPr>
                <w:rFonts w:ascii="Times New Roman" w:hAnsi="Times New Roman" w:cs="Times New Roman"/>
                <w:b/>
                <w:bCs/>
                <w:color w:val="FF0000"/>
                <w:w w:val="95"/>
                <w:sz w:val="28"/>
                <w:szCs w:val="28"/>
              </w:rPr>
              <w:t>VERIFICHE</w:t>
            </w:r>
          </w:p>
          <w:p w14:paraId="53F1C004" w14:textId="77777777" w:rsidR="00D54732" w:rsidRPr="00D54732" w:rsidRDefault="00D54732" w:rsidP="00D54732">
            <w:pPr>
              <w:pStyle w:val="Titolo11"/>
              <w:spacing w:before="0"/>
              <w:ind w:left="0" w:right="947"/>
              <w:rPr>
                <w:rFonts w:ascii="Times New Roman" w:hAnsi="Times New Roman" w:cs="Times New Roman"/>
                <w:b/>
                <w:bCs/>
                <w:color w:val="FF0000"/>
                <w:w w:val="95"/>
                <w:sz w:val="28"/>
                <w:szCs w:val="28"/>
              </w:rPr>
            </w:pPr>
          </w:p>
        </w:tc>
      </w:tr>
      <w:tr w:rsidR="00D54732" w14:paraId="601D696E" w14:textId="77777777" w:rsidTr="00DA50C8">
        <w:tc>
          <w:tcPr>
            <w:tcW w:w="10206" w:type="dxa"/>
          </w:tcPr>
          <w:p w14:paraId="4BB0C15C" w14:textId="77777777" w:rsidR="00780AC2" w:rsidRDefault="00DA50C8" w:rsidP="00DA50C8">
            <w:pPr>
              <w:widowControl w:val="0"/>
              <w:tabs>
                <w:tab w:val="left" w:pos="12540"/>
              </w:tabs>
              <w:autoSpaceDE w:val="0"/>
              <w:autoSpaceDN w:val="0"/>
              <w:rPr>
                <w:rFonts w:ascii="Times New Roman" w:eastAsia="Times New Roman" w:hAnsi="Times New Roman" w:cs="Times New Roman"/>
                <w:sz w:val="28"/>
                <w:szCs w:val="28"/>
              </w:rPr>
            </w:pPr>
            <w:r w:rsidRPr="00DA50C8">
              <w:rPr>
                <w:rFonts w:ascii="Times New Roman" w:eastAsia="Times New Roman" w:hAnsi="Times New Roman" w:cs="Times New Roman"/>
                <w:sz w:val="28"/>
                <w:szCs w:val="28"/>
              </w:rPr>
              <w:lastRenderedPageBreak/>
              <w:t xml:space="preserve">La valutazione avverrà sulla base della griglia di valutazione </w:t>
            </w:r>
            <w:r w:rsidR="00780AC2">
              <w:rPr>
                <w:rFonts w:ascii="Times New Roman" w:eastAsia="Times New Roman" w:hAnsi="Times New Roman" w:cs="Times New Roman"/>
                <w:sz w:val="28"/>
                <w:szCs w:val="28"/>
              </w:rPr>
              <w:t xml:space="preserve">e di rubriche specifiche per </w:t>
            </w:r>
            <w:r w:rsidR="00D14C32" w:rsidRPr="00DA50C8">
              <w:rPr>
                <w:rFonts w:ascii="Times New Roman" w:eastAsia="Times New Roman" w:hAnsi="Times New Roman" w:cs="Times New Roman"/>
                <w:sz w:val="28"/>
                <w:szCs w:val="28"/>
              </w:rPr>
              <w:t xml:space="preserve">le diverse competenze </w:t>
            </w:r>
            <w:r w:rsidRPr="00DA50C8">
              <w:rPr>
                <w:rFonts w:ascii="Times New Roman" w:eastAsia="Times New Roman" w:hAnsi="Times New Roman" w:cs="Times New Roman"/>
                <w:sz w:val="28"/>
                <w:szCs w:val="28"/>
              </w:rPr>
              <w:t>approvat</w:t>
            </w:r>
            <w:r w:rsidR="00D14C32">
              <w:rPr>
                <w:rFonts w:ascii="Times New Roman" w:eastAsia="Times New Roman" w:hAnsi="Times New Roman" w:cs="Times New Roman"/>
                <w:sz w:val="28"/>
                <w:szCs w:val="28"/>
              </w:rPr>
              <w:t>e</w:t>
            </w:r>
            <w:r w:rsidRPr="00DA50C8">
              <w:rPr>
                <w:rFonts w:ascii="Times New Roman" w:eastAsia="Times New Roman" w:hAnsi="Times New Roman" w:cs="Times New Roman"/>
                <w:sz w:val="28"/>
                <w:szCs w:val="28"/>
              </w:rPr>
              <w:t xml:space="preserve"> dal Collegio dei docenti </w:t>
            </w:r>
            <w:r w:rsidR="00D14C32">
              <w:rPr>
                <w:rFonts w:ascii="Times New Roman" w:eastAsia="Times New Roman" w:hAnsi="Times New Roman" w:cs="Times New Roman"/>
                <w:sz w:val="28"/>
                <w:szCs w:val="28"/>
              </w:rPr>
              <w:t xml:space="preserve">e </w:t>
            </w:r>
            <w:r w:rsidRPr="00DA50C8">
              <w:rPr>
                <w:rFonts w:ascii="Times New Roman" w:eastAsia="Times New Roman" w:hAnsi="Times New Roman" w:cs="Times New Roman"/>
                <w:sz w:val="28"/>
                <w:szCs w:val="28"/>
              </w:rPr>
              <w:t xml:space="preserve">si ispirerà  ai seguenti criteri:  </w:t>
            </w:r>
          </w:p>
          <w:p w14:paraId="1C67A3C0" w14:textId="77777777" w:rsidR="00780AC2" w:rsidRDefault="00DA50C8" w:rsidP="00DA50C8">
            <w:pPr>
              <w:pStyle w:val="Paragrafoelenco"/>
              <w:widowControl w:val="0"/>
              <w:numPr>
                <w:ilvl w:val="0"/>
                <w:numId w:val="9"/>
              </w:numPr>
              <w:tabs>
                <w:tab w:val="left" w:pos="12540"/>
              </w:tabs>
              <w:autoSpaceDE w:val="0"/>
              <w:autoSpaceDN w:val="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Partecipazione</w:t>
            </w:r>
          </w:p>
          <w:p w14:paraId="067480DD" w14:textId="77777777" w:rsidR="00780AC2" w:rsidRDefault="00DA50C8" w:rsidP="00DA50C8">
            <w:pPr>
              <w:pStyle w:val="Paragrafoelenco"/>
              <w:widowControl w:val="0"/>
              <w:numPr>
                <w:ilvl w:val="0"/>
                <w:numId w:val="9"/>
              </w:numPr>
              <w:tabs>
                <w:tab w:val="left" w:pos="12540"/>
              </w:tabs>
              <w:autoSpaceDE w:val="0"/>
              <w:autoSpaceDN w:val="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Impegno</w:t>
            </w:r>
          </w:p>
          <w:p w14:paraId="7B9F3ABF" w14:textId="77777777" w:rsidR="00780AC2" w:rsidRDefault="00DA50C8" w:rsidP="00DA50C8">
            <w:pPr>
              <w:pStyle w:val="Paragrafoelenco"/>
              <w:widowControl w:val="0"/>
              <w:numPr>
                <w:ilvl w:val="0"/>
                <w:numId w:val="9"/>
              </w:numPr>
              <w:tabs>
                <w:tab w:val="left" w:pos="12540"/>
              </w:tabs>
              <w:autoSpaceDE w:val="0"/>
              <w:autoSpaceDN w:val="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Organizzazione e osservanza delle consegne</w:t>
            </w:r>
          </w:p>
          <w:p w14:paraId="65657876" w14:textId="77777777" w:rsidR="00780AC2" w:rsidRDefault="00DA50C8" w:rsidP="00DA50C8">
            <w:pPr>
              <w:pStyle w:val="Paragrafoelenco"/>
              <w:widowControl w:val="0"/>
              <w:numPr>
                <w:ilvl w:val="0"/>
                <w:numId w:val="9"/>
              </w:numPr>
              <w:tabs>
                <w:tab w:val="left" w:pos="12540"/>
              </w:tabs>
              <w:autoSpaceDE w:val="0"/>
              <w:autoSpaceDN w:val="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Interazione e utilizzo delle risorse</w:t>
            </w:r>
          </w:p>
          <w:p w14:paraId="0E077EC8" w14:textId="00CB44C0" w:rsidR="00DA50C8" w:rsidRPr="00780AC2" w:rsidRDefault="00DA50C8" w:rsidP="00DA50C8">
            <w:pPr>
              <w:pStyle w:val="Paragrafoelenco"/>
              <w:widowControl w:val="0"/>
              <w:numPr>
                <w:ilvl w:val="0"/>
                <w:numId w:val="9"/>
              </w:numPr>
              <w:tabs>
                <w:tab w:val="left" w:pos="12540"/>
              </w:tabs>
              <w:autoSpaceDE w:val="0"/>
              <w:autoSpaceDN w:val="0"/>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Qualità e completezza delle evidenze</w:t>
            </w:r>
          </w:p>
          <w:p w14:paraId="73183257" w14:textId="77777777" w:rsidR="00780AC2" w:rsidRDefault="00DA50C8" w:rsidP="00780AC2">
            <w:pPr>
              <w:widowControl w:val="0"/>
              <w:tabs>
                <w:tab w:val="left" w:pos="12540"/>
              </w:tabs>
              <w:autoSpaceDE w:val="0"/>
              <w:autoSpaceDN w:val="0"/>
              <w:jc w:val="both"/>
              <w:rPr>
                <w:rFonts w:ascii="Times New Roman" w:eastAsia="Times New Roman" w:hAnsi="Times New Roman" w:cs="Times New Roman"/>
                <w:sz w:val="28"/>
                <w:szCs w:val="28"/>
              </w:rPr>
            </w:pPr>
            <w:r w:rsidRPr="00DA50C8">
              <w:rPr>
                <w:rFonts w:ascii="Times New Roman" w:eastAsia="Times New Roman" w:hAnsi="Times New Roman" w:cs="Times New Roman"/>
                <w:sz w:val="28"/>
                <w:szCs w:val="28"/>
              </w:rPr>
              <w:t xml:space="preserve">Le verifiche, frequenti e diversificate, potranno essere di tipo formativo (per adeguare la programmazione in itinere) e sommativo (per valutare i risultati raggiunti). Esse riguarderanno sia le abilità di comprensione sia quelle di produzione e saranno coerenti con l’impostazione metodologica adottata dall’insegnante. </w:t>
            </w:r>
          </w:p>
          <w:p w14:paraId="2260AA51" w14:textId="77777777" w:rsidR="00780AC2" w:rsidRDefault="00780AC2" w:rsidP="00DA50C8">
            <w:pPr>
              <w:pStyle w:val="Paragrafoelenco"/>
              <w:widowControl w:val="0"/>
              <w:numPr>
                <w:ilvl w:val="0"/>
                <w:numId w:val="10"/>
              </w:numPr>
              <w:tabs>
                <w:tab w:val="left" w:pos="12540"/>
              </w:tabs>
              <w:autoSpaceDE w:val="0"/>
              <w:autoSpaceDN w:val="0"/>
              <w:jc w:val="both"/>
              <w:rPr>
                <w:rFonts w:ascii="Times New Roman" w:eastAsia="Times New Roman" w:hAnsi="Times New Roman" w:cs="Times New Roman"/>
                <w:sz w:val="28"/>
                <w:szCs w:val="28"/>
              </w:rPr>
            </w:pPr>
            <w:r w:rsidRPr="00780AC2">
              <w:rPr>
                <w:rFonts w:ascii="Times New Roman" w:eastAsia="Times New Roman" w:hAnsi="Times New Roman" w:cs="Times New Roman"/>
                <w:sz w:val="28"/>
                <w:szCs w:val="28"/>
              </w:rPr>
              <w:t>P</w:t>
            </w:r>
            <w:r w:rsidR="00DA50C8" w:rsidRPr="00780AC2">
              <w:rPr>
                <w:rFonts w:ascii="Times New Roman" w:eastAsia="Times New Roman" w:hAnsi="Times New Roman" w:cs="Times New Roman"/>
                <w:sz w:val="28"/>
                <w:szCs w:val="28"/>
              </w:rPr>
              <w:t>ro</w:t>
            </w:r>
            <w:r>
              <w:rPr>
                <w:rFonts w:ascii="Times New Roman" w:eastAsia="Times New Roman" w:hAnsi="Times New Roman" w:cs="Times New Roman"/>
                <w:sz w:val="28"/>
                <w:szCs w:val="28"/>
              </w:rPr>
              <w:t>ve strutturate e semistrutturate</w:t>
            </w:r>
          </w:p>
          <w:p w14:paraId="748C4EBB" w14:textId="77777777" w:rsidR="00780AC2" w:rsidRDefault="00780AC2" w:rsidP="00DA50C8">
            <w:pPr>
              <w:pStyle w:val="Paragrafoelenco"/>
              <w:widowControl w:val="0"/>
              <w:numPr>
                <w:ilvl w:val="0"/>
                <w:numId w:val="10"/>
              </w:numPr>
              <w:tabs>
                <w:tab w:val="left" w:pos="12540"/>
              </w:tabs>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I</w:t>
            </w:r>
            <w:r w:rsidR="00DA50C8" w:rsidRPr="00780AC2">
              <w:rPr>
                <w:rFonts w:ascii="Times New Roman" w:eastAsia="Times New Roman" w:hAnsi="Times New Roman" w:cs="Times New Roman"/>
                <w:sz w:val="28"/>
                <w:szCs w:val="28"/>
              </w:rPr>
              <w:t>nterventi, discussioni e dibattiti guidati</w:t>
            </w:r>
          </w:p>
          <w:p w14:paraId="2945D351" w14:textId="77777777" w:rsidR="00780AC2" w:rsidRDefault="00780AC2" w:rsidP="00DA50C8">
            <w:pPr>
              <w:pStyle w:val="Paragrafoelenco"/>
              <w:widowControl w:val="0"/>
              <w:numPr>
                <w:ilvl w:val="0"/>
                <w:numId w:val="10"/>
              </w:numPr>
              <w:tabs>
                <w:tab w:val="left" w:pos="12540"/>
              </w:tabs>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sidR="00DA50C8" w:rsidRPr="00780AC2">
              <w:rPr>
                <w:rFonts w:ascii="Times New Roman" w:eastAsia="Times New Roman" w:hAnsi="Times New Roman" w:cs="Times New Roman"/>
                <w:sz w:val="28"/>
                <w:szCs w:val="28"/>
              </w:rPr>
              <w:t>erifiche orali e individuali</w:t>
            </w:r>
          </w:p>
          <w:p w14:paraId="4AE57745" w14:textId="09726077" w:rsidR="00DA50C8" w:rsidRPr="00780AC2" w:rsidRDefault="00780AC2" w:rsidP="00DA50C8">
            <w:pPr>
              <w:pStyle w:val="Paragrafoelenco"/>
              <w:widowControl w:val="0"/>
              <w:numPr>
                <w:ilvl w:val="0"/>
                <w:numId w:val="10"/>
              </w:numPr>
              <w:tabs>
                <w:tab w:val="left" w:pos="12540"/>
              </w:tabs>
              <w:autoSpaceDE w:val="0"/>
              <w:autoSpaceDN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00DA50C8" w:rsidRPr="00780AC2">
              <w:rPr>
                <w:rFonts w:ascii="Times New Roman" w:eastAsia="Times New Roman" w:hAnsi="Times New Roman" w:cs="Times New Roman"/>
                <w:sz w:val="28"/>
                <w:szCs w:val="28"/>
              </w:rPr>
              <w:t>rove autentiche</w:t>
            </w:r>
          </w:p>
        </w:tc>
      </w:tr>
    </w:tbl>
    <w:p w14:paraId="63629938" w14:textId="77777777" w:rsidR="00D54732" w:rsidRPr="00813C29" w:rsidRDefault="00D54732" w:rsidP="00E57312">
      <w:pPr>
        <w:pStyle w:val="Titolo11"/>
        <w:spacing w:before="0"/>
        <w:ind w:left="811" w:right="947" w:hanging="255"/>
        <w:jc w:val="left"/>
        <w:rPr>
          <w:rFonts w:ascii="Times New Roman" w:hAnsi="Times New Roman" w:cs="Times New Roman"/>
          <w:color w:val="4471C4"/>
          <w:w w:val="95"/>
          <w:sz w:val="52"/>
          <w:szCs w:val="52"/>
          <w:u w:val="single"/>
        </w:rPr>
      </w:pPr>
    </w:p>
    <w:sectPr w:rsidR="00D54732" w:rsidRPr="00813C2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55A6" w14:textId="77777777" w:rsidR="001053CA" w:rsidRDefault="001053CA" w:rsidP="00076CD5">
      <w:pPr>
        <w:spacing w:after="0" w:line="240" w:lineRule="auto"/>
      </w:pPr>
      <w:r>
        <w:separator/>
      </w:r>
    </w:p>
  </w:endnote>
  <w:endnote w:type="continuationSeparator" w:id="0">
    <w:p w14:paraId="22EB56FF" w14:textId="77777777" w:rsidR="001053CA" w:rsidRDefault="001053CA" w:rsidP="0007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w:altName w:val="﷽﷽﷽﷽﷽﷽평脀Ľ잺翗"/>
    <w:panose1 w:val="02020603050405020304"/>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AA09" w14:textId="77777777" w:rsidR="001053CA" w:rsidRDefault="001053CA" w:rsidP="00076CD5">
      <w:pPr>
        <w:spacing w:after="0" w:line="240" w:lineRule="auto"/>
      </w:pPr>
      <w:r>
        <w:separator/>
      </w:r>
    </w:p>
  </w:footnote>
  <w:footnote w:type="continuationSeparator" w:id="0">
    <w:p w14:paraId="58F721C1" w14:textId="77777777" w:rsidR="001053CA" w:rsidRDefault="001053CA" w:rsidP="00076CD5">
      <w:pPr>
        <w:spacing w:after="0" w:line="240" w:lineRule="auto"/>
      </w:pPr>
      <w:r>
        <w:continuationSeparator/>
      </w:r>
    </w:p>
  </w:footnote>
  <w:footnote w:id="1">
    <w:p w14:paraId="3ABF686A" w14:textId="77777777" w:rsidR="00076CD5" w:rsidRDefault="00076CD5" w:rsidP="00076CD5">
      <w:pPr>
        <w:pStyle w:val="Testonotaapidipagina"/>
      </w:pPr>
      <w:r>
        <w:rPr>
          <w:rStyle w:val="Rimandonotaapidipagina"/>
        </w:rPr>
        <w:footnoteRef/>
      </w:r>
      <w:r>
        <w:t xml:space="preserve"> </w:t>
      </w:r>
      <w:r w:rsidRPr="00D42C0E">
        <w:rPr>
          <w:sz w:val="18"/>
          <w:szCs w:val="18"/>
        </w:rPr>
        <w:t>In linea con le direttive per l’espletamento dell’obbligo e con il Regolamento d’Istituto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21B"/>
    <w:multiLevelType w:val="hybridMultilevel"/>
    <w:tmpl w:val="144E6F12"/>
    <w:lvl w:ilvl="0" w:tplc="6B86834A">
      <w:numFmt w:val="bullet"/>
      <w:lvlText w:val="▪"/>
      <w:lvlJc w:val="left"/>
      <w:pPr>
        <w:ind w:left="255" w:hanging="144"/>
      </w:pPr>
      <w:rPr>
        <w:rFonts w:ascii="Times New Roman" w:eastAsia="Times New Roman" w:hAnsi="Times New Roman" w:cs="Times New Roman" w:hint="default"/>
        <w:w w:val="100"/>
        <w:sz w:val="24"/>
        <w:szCs w:val="24"/>
        <w:lang w:val="it-IT" w:eastAsia="en-US" w:bidi="ar-SA"/>
      </w:rPr>
    </w:lvl>
    <w:lvl w:ilvl="1" w:tplc="384C03F6">
      <w:numFmt w:val="bullet"/>
      <w:lvlText w:val="•"/>
      <w:lvlJc w:val="left"/>
      <w:pPr>
        <w:ind w:left="1254" w:hanging="144"/>
      </w:pPr>
      <w:rPr>
        <w:rFonts w:hint="default"/>
        <w:lang w:val="it-IT" w:eastAsia="en-US" w:bidi="ar-SA"/>
      </w:rPr>
    </w:lvl>
    <w:lvl w:ilvl="2" w:tplc="34E467B4">
      <w:numFmt w:val="bullet"/>
      <w:lvlText w:val="•"/>
      <w:lvlJc w:val="left"/>
      <w:pPr>
        <w:ind w:left="2248" w:hanging="144"/>
      </w:pPr>
      <w:rPr>
        <w:rFonts w:hint="default"/>
        <w:lang w:val="it-IT" w:eastAsia="en-US" w:bidi="ar-SA"/>
      </w:rPr>
    </w:lvl>
    <w:lvl w:ilvl="3" w:tplc="E580FDF0">
      <w:numFmt w:val="bullet"/>
      <w:lvlText w:val="•"/>
      <w:lvlJc w:val="left"/>
      <w:pPr>
        <w:ind w:left="3242" w:hanging="144"/>
      </w:pPr>
      <w:rPr>
        <w:rFonts w:hint="default"/>
        <w:lang w:val="it-IT" w:eastAsia="en-US" w:bidi="ar-SA"/>
      </w:rPr>
    </w:lvl>
    <w:lvl w:ilvl="4" w:tplc="AE8A7226">
      <w:numFmt w:val="bullet"/>
      <w:lvlText w:val="•"/>
      <w:lvlJc w:val="left"/>
      <w:pPr>
        <w:ind w:left="4236" w:hanging="144"/>
      </w:pPr>
      <w:rPr>
        <w:rFonts w:hint="default"/>
        <w:lang w:val="it-IT" w:eastAsia="en-US" w:bidi="ar-SA"/>
      </w:rPr>
    </w:lvl>
    <w:lvl w:ilvl="5" w:tplc="99EA4508">
      <w:numFmt w:val="bullet"/>
      <w:lvlText w:val="•"/>
      <w:lvlJc w:val="left"/>
      <w:pPr>
        <w:ind w:left="5230" w:hanging="144"/>
      </w:pPr>
      <w:rPr>
        <w:rFonts w:hint="default"/>
        <w:lang w:val="it-IT" w:eastAsia="en-US" w:bidi="ar-SA"/>
      </w:rPr>
    </w:lvl>
    <w:lvl w:ilvl="6" w:tplc="9710A456">
      <w:numFmt w:val="bullet"/>
      <w:lvlText w:val="•"/>
      <w:lvlJc w:val="left"/>
      <w:pPr>
        <w:ind w:left="6224" w:hanging="144"/>
      </w:pPr>
      <w:rPr>
        <w:rFonts w:hint="default"/>
        <w:lang w:val="it-IT" w:eastAsia="en-US" w:bidi="ar-SA"/>
      </w:rPr>
    </w:lvl>
    <w:lvl w:ilvl="7" w:tplc="F93E664A">
      <w:numFmt w:val="bullet"/>
      <w:lvlText w:val="•"/>
      <w:lvlJc w:val="left"/>
      <w:pPr>
        <w:ind w:left="7218" w:hanging="144"/>
      </w:pPr>
      <w:rPr>
        <w:rFonts w:hint="default"/>
        <w:lang w:val="it-IT" w:eastAsia="en-US" w:bidi="ar-SA"/>
      </w:rPr>
    </w:lvl>
    <w:lvl w:ilvl="8" w:tplc="B3E27DC4">
      <w:numFmt w:val="bullet"/>
      <w:lvlText w:val="•"/>
      <w:lvlJc w:val="left"/>
      <w:pPr>
        <w:ind w:left="8212" w:hanging="144"/>
      </w:pPr>
      <w:rPr>
        <w:rFonts w:hint="default"/>
        <w:lang w:val="it-IT" w:eastAsia="en-US" w:bidi="ar-SA"/>
      </w:rPr>
    </w:lvl>
  </w:abstractNum>
  <w:abstractNum w:abstractNumId="1" w15:restartNumberingAfterBreak="0">
    <w:nsid w:val="24396601"/>
    <w:multiLevelType w:val="hybridMultilevel"/>
    <w:tmpl w:val="E53CB5D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3B44E8"/>
    <w:multiLevelType w:val="hybridMultilevel"/>
    <w:tmpl w:val="56C8B29E"/>
    <w:lvl w:ilvl="0" w:tplc="D17AC076">
      <w:numFmt w:val="bullet"/>
      <w:lvlText w:val="▪"/>
      <w:lvlJc w:val="left"/>
      <w:pPr>
        <w:ind w:left="111" w:hanging="244"/>
      </w:pPr>
      <w:rPr>
        <w:rFonts w:ascii="Times New Roman" w:eastAsia="Times New Roman" w:hAnsi="Times New Roman" w:cs="Times New Roman" w:hint="default"/>
        <w:b/>
        <w:bCs/>
        <w:spacing w:val="-24"/>
        <w:w w:val="99"/>
        <w:sz w:val="24"/>
        <w:szCs w:val="24"/>
        <w:lang w:val="it-IT" w:eastAsia="en-US" w:bidi="ar-SA"/>
      </w:rPr>
    </w:lvl>
    <w:lvl w:ilvl="1" w:tplc="E3747896">
      <w:numFmt w:val="bullet"/>
      <w:lvlText w:val="•"/>
      <w:lvlJc w:val="left"/>
      <w:pPr>
        <w:ind w:left="1128" w:hanging="244"/>
      </w:pPr>
      <w:rPr>
        <w:rFonts w:hint="default"/>
        <w:lang w:val="it-IT" w:eastAsia="en-US" w:bidi="ar-SA"/>
      </w:rPr>
    </w:lvl>
    <w:lvl w:ilvl="2" w:tplc="6D9C6FC6">
      <w:numFmt w:val="bullet"/>
      <w:lvlText w:val="•"/>
      <w:lvlJc w:val="left"/>
      <w:pPr>
        <w:ind w:left="2136" w:hanging="244"/>
      </w:pPr>
      <w:rPr>
        <w:rFonts w:hint="default"/>
        <w:lang w:val="it-IT" w:eastAsia="en-US" w:bidi="ar-SA"/>
      </w:rPr>
    </w:lvl>
    <w:lvl w:ilvl="3" w:tplc="7AA20DBE">
      <w:numFmt w:val="bullet"/>
      <w:lvlText w:val="•"/>
      <w:lvlJc w:val="left"/>
      <w:pPr>
        <w:ind w:left="3144" w:hanging="244"/>
      </w:pPr>
      <w:rPr>
        <w:rFonts w:hint="default"/>
        <w:lang w:val="it-IT" w:eastAsia="en-US" w:bidi="ar-SA"/>
      </w:rPr>
    </w:lvl>
    <w:lvl w:ilvl="4" w:tplc="92F06D04">
      <w:numFmt w:val="bullet"/>
      <w:lvlText w:val="•"/>
      <w:lvlJc w:val="left"/>
      <w:pPr>
        <w:ind w:left="4152" w:hanging="244"/>
      </w:pPr>
      <w:rPr>
        <w:rFonts w:hint="default"/>
        <w:lang w:val="it-IT" w:eastAsia="en-US" w:bidi="ar-SA"/>
      </w:rPr>
    </w:lvl>
    <w:lvl w:ilvl="5" w:tplc="B16CF996">
      <w:numFmt w:val="bullet"/>
      <w:lvlText w:val="•"/>
      <w:lvlJc w:val="left"/>
      <w:pPr>
        <w:ind w:left="5160" w:hanging="244"/>
      </w:pPr>
      <w:rPr>
        <w:rFonts w:hint="default"/>
        <w:lang w:val="it-IT" w:eastAsia="en-US" w:bidi="ar-SA"/>
      </w:rPr>
    </w:lvl>
    <w:lvl w:ilvl="6" w:tplc="911ED46E">
      <w:numFmt w:val="bullet"/>
      <w:lvlText w:val="•"/>
      <w:lvlJc w:val="left"/>
      <w:pPr>
        <w:ind w:left="6168" w:hanging="244"/>
      </w:pPr>
      <w:rPr>
        <w:rFonts w:hint="default"/>
        <w:lang w:val="it-IT" w:eastAsia="en-US" w:bidi="ar-SA"/>
      </w:rPr>
    </w:lvl>
    <w:lvl w:ilvl="7" w:tplc="35D242A8">
      <w:numFmt w:val="bullet"/>
      <w:lvlText w:val="•"/>
      <w:lvlJc w:val="left"/>
      <w:pPr>
        <w:ind w:left="7176" w:hanging="244"/>
      </w:pPr>
      <w:rPr>
        <w:rFonts w:hint="default"/>
        <w:lang w:val="it-IT" w:eastAsia="en-US" w:bidi="ar-SA"/>
      </w:rPr>
    </w:lvl>
    <w:lvl w:ilvl="8" w:tplc="B65EEC74">
      <w:numFmt w:val="bullet"/>
      <w:lvlText w:val="•"/>
      <w:lvlJc w:val="left"/>
      <w:pPr>
        <w:ind w:left="8184" w:hanging="244"/>
      </w:pPr>
      <w:rPr>
        <w:rFonts w:hint="default"/>
        <w:lang w:val="it-IT" w:eastAsia="en-US" w:bidi="ar-SA"/>
      </w:rPr>
    </w:lvl>
  </w:abstractNum>
  <w:abstractNum w:abstractNumId="3" w15:restartNumberingAfterBreak="0">
    <w:nsid w:val="27727480"/>
    <w:multiLevelType w:val="hybridMultilevel"/>
    <w:tmpl w:val="38E06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424738"/>
    <w:multiLevelType w:val="hybridMultilevel"/>
    <w:tmpl w:val="DFEA9EE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64D11DD"/>
    <w:multiLevelType w:val="hybridMultilevel"/>
    <w:tmpl w:val="E432E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B708CD"/>
    <w:multiLevelType w:val="hybridMultilevel"/>
    <w:tmpl w:val="A3CC3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AE1725"/>
    <w:multiLevelType w:val="hybridMultilevel"/>
    <w:tmpl w:val="27D46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F54374"/>
    <w:multiLevelType w:val="hybridMultilevel"/>
    <w:tmpl w:val="ECEA7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DF0230"/>
    <w:multiLevelType w:val="hybridMultilevel"/>
    <w:tmpl w:val="1076E2A8"/>
    <w:lvl w:ilvl="0" w:tplc="E02EC5E8">
      <w:numFmt w:val="bullet"/>
      <w:lvlText w:val="▪"/>
      <w:lvlJc w:val="left"/>
      <w:pPr>
        <w:ind w:left="111" w:hanging="148"/>
      </w:pPr>
      <w:rPr>
        <w:rFonts w:ascii="Times New Roman" w:eastAsia="Times New Roman" w:hAnsi="Times New Roman" w:cs="Times New Roman" w:hint="default"/>
        <w:w w:val="100"/>
        <w:sz w:val="24"/>
        <w:szCs w:val="24"/>
        <w:lang w:val="it-IT" w:eastAsia="en-US" w:bidi="ar-SA"/>
      </w:rPr>
    </w:lvl>
    <w:lvl w:ilvl="1" w:tplc="ECE23BD2">
      <w:numFmt w:val="bullet"/>
      <w:lvlText w:val="•"/>
      <w:lvlJc w:val="left"/>
      <w:pPr>
        <w:ind w:left="1128" w:hanging="148"/>
      </w:pPr>
      <w:rPr>
        <w:rFonts w:hint="default"/>
        <w:lang w:val="it-IT" w:eastAsia="en-US" w:bidi="ar-SA"/>
      </w:rPr>
    </w:lvl>
    <w:lvl w:ilvl="2" w:tplc="45506AD8">
      <w:numFmt w:val="bullet"/>
      <w:lvlText w:val="•"/>
      <w:lvlJc w:val="left"/>
      <w:pPr>
        <w:ind w:left="2136" w:hanging="148"/>
      </w:pPr>
      <w:rPr>
        <w:rFonts w:hint="default"/>
        <w:lang w:val="it-IT" w:eastAsia="en-US" w:bidi="ar-SA"/>
      </w:rPr>
    </w:lvl>
    <w:lvl w:ilvl="3" w:tplc="827AFE0A">
      <w:numFmt w:val="bullet"/>
      <w:lvlText w:val="•"/>
      <w:lvlJc w:val="left"/>
      <w:pPr>
        <w:ind w:left="3144" w:hanging="148"/>
      </w:pPr>
      <w:rPr>
        <w:rFonts w:hint="default"/>
        <w:lang w:val="it-IT" w:eastAsia="en-US" w:bidi="ar-SA"/>
      </w:rPr>
    </w:lvl>
    <w:lvl w:ilvl="4" w:tplc="899CA4CE">
      <w:numFmt w:val="bullet"/>
      <w:lvlText w:val="•"/>
      <w:lvlJc w:val="left"/>
      <w:pPr>
        <w:ind w:left="4152" w:hanging="148"/>
      </w:pPr>
      <w:rPr>
        <w:rFonts w:hint="default"/>
        <w:lang w:val="it-IT" w:eastAsia="en-US" w:bidi="ar-SA"/>
      </w:rPr>
    </w:lvl>
    <w:lvl w:ilvl="5" w:tplc="ED9E466C">
      <w:numFmt w:val="bullet"/>
      <w:lvlText w:val="•"/>
      <w:lvlJc w:val="left"/>
      <w:pPr>
        <w:ind w:left="5160" w:hanging="148"/>
      </w:pPr>
      <w:rPr>
        <w:rFonts w:hint="default"/>
        <w:lang w:val="it-IT" w:eastAsia="en-US" w:bidi="ar-SA"/>
      </w:rPr>
    </w:lvl>
    <w:lvl w:ilvl="6" w:tplc="148CC3DA">
      <w:numFmt w:val="bullet"/>
      <w:lvlText w:val="•"/>
      <w:lvlJc w:val="left"/>
      <w:pPr>
        <w:ind w:left="6168" w:hanging="148"/>
      </w:pPr>
      <w:rPr>
        <w:rFonts w:hint="default"/>
        <w:lang w:val="it-IT" w:eastAsia="en-US" w:bidi="ar-SA"/>
      </w:rPr>
    </w:lvl>
    <w:lvl w:ilvl="7" w:tplc="3B1C1FBA">
      <w:numFmt w:val="bullet"/>
      <w:lvlText w:val="•"/>
      <w:lvlJc w:val="left"/>
      <w:pPr>
        <w:ind w:left="7176" w:hanging="148"/>
      </w:pPr>
      <w:rPr>
        <w:rFonts w:hint="default"/>
        <w:lang w:val="it-IT" w:eastAsia="en-US" w:bidi="ar-SA"/>
      </w:rPr>
    </w:lvl>
    <w:lvl w:ilvl="8" w:tplc="78B08544">
      <w:numFmt w:val="bullet"/>
      <w:lvlText w:val="•"/>
      <w:lvlJc w:val="left"/>
      <w:pPr>
        <w:ind w:left="8184" w:hanging="148"/>
      </w:pPr>
      <w:rPr>
        <w:rFonts w:hint="default"/>
        <w:lang w:val="it-IT" w:eastAsia="en-US" w:bidi="ar-SA"/>
      </w:rPr>
    </w:lvl>
  </w:abstractNum>
  <w:abstractNum w:abstractNumId="10" w15:restartNumberingAfterBreak="0">
    <w:nsid w:val="6E0F0D6A"/>
    <w:multiLevelType w:val="hybridMultilevel"/>
    <w:tmpl w:val="8F2C1B4E"/>
    <w:lvl w:ilvl="0" w:tplc="FFD2D938">
      <w:numFmt w:val="bullet"/>
      <w:lvlText w:val="▪"/>
      <w:lvlJc w:val="left"/>
      <w:pPr>
        <w:ind w:left="255" w:hanging="144"/>
      </w:pPr>
      <w:rPr>
        <w:rFonts w:ascii="Times New Roman" w:eastAsia="Times New Roman" w:hAnsi="Times New Roman" w:cs="Times New Roman" w:hint="default"/>
        <w:w w:val="100"/>
        <w:sz w:val="24"/>
        <w:szCs w:val="24"/>
        <w:lang w:val="it-IT" w:eastAsia="en-US" w:bidi="ar-SA"/>
      </w:rPr>
    </w:lvl>
    <w:lvl w:ilvl="1" w:tplc="C4487B34">
      <w:numFmt w:val="bullet"/>
      <w:lvlText w:val="•"/>
      <w:lvlJc w:val="left"/>
      <w:pPr>
        <w:ind w:left="1254" w:hanging="144"/>
      </w:pPr>
      <w:rPr>
        <w:rFonts w:hint="default"/>
        <w:lang w:val="it-IT" w:eastAsia="en-US" w:bidi="ar-SA"/>
      </w:rPr>
    </w:lvl>
    <w:lvl w:ilvl="2" w:tplc="F7A4E39E">
      <w:numFmt w:val="bullet"/>
      <w:lvlText w:val="•"/>
      <w:lvlJc w:val="left"/>
      <w:pPr>
        <w:ind w:left="2248" w:hanging="144"/>
      </w:pPr>
      <w:rPr>
        <w:rFonts w:hint="default"/>
        <w:lang w:val="it-IT" w:eastAsia="en-US" w:bidi="ar-SA"/>
      </w:rPr>
    </w:lvl>
    <w:lvl w:ilvl="3" w:tplc="A724AD46">
      <w:numFmt w:val="bullet"/>
      <w:lvlText w:val="•"/>
      <w:lvlJc w:val="left"/>
      <w:pPr>
        <w:ind w:left="3242" w:hanging="144"/>
      </w:pPr>
      <w:rPr>
        <w:rFonts w:hint="default"/>
        <w:lang w:val="it-IT" w:eastAsia="en-US" w:bidi="ar-SA"/>
      </w:rPr>
    </w:lvl>
    <w:lvl w:ilvl="4" w:tplc="01E63020">
      <w:numFmt w:val="bullet"/>
      <w:lvlText w:val="•"/>
      <w:lvlJc w:val="left"/>
      <w:pPr>
        <w:ind w:left="4236" w:hanging="144"/>
      </w:pPr>
      <w:rPr>
        <w:rFonts w:hint="default"/>
        <w:lang w:val="it-IT" w:eastAsia="en-US" w:bidi="ar-SA"/>
      </w:rPr>
    </w:lvl>
    <w:lvl w:ilvl="5" w:tplc="9968C830">
      <w:numFmt w:val="bullet"/>
      <w:lvlText w:val="•"/>
      <w:lvlJc w:val="left"/>
      <w:pPr>
        <w:ind w:left="5230" w:hanging="144"/>
      </w:pPr>
      <w:rPr>
        <w:rFonts w:hint="default"/>
        <w:lang w:val="it-IT" w:eastAsia="en-US" w:bidi="ar-SA"/>
      </w:rPr>
    </w:lvl>
    <w:lvl w:ilvl="6" w:tplc="661E2DC4">
      <w:numFmt w:val="bullet"/>
      <w:lvlText w:val="•"/>
      <w:lvlJc w:val="left"/>
      <w:pPr>
        <w:ind w:left="6224" w:hanging="144"/>
      </w:pPr>
      <w:rPr>
        <w:rFonts w:hint="default"/>
        <w:lang w:val="it-IT" w:eastAsia="en-US" w:bidi="ar-SA"/>
      </w:rPr>
    </w:lvl>
    <w:lvl w:ilvl="7" w:tplc="4326789C">
      <w:numFmt w:val="bullet"/>
      <w:lvlText w:val="•"/>
      <w:lvlJc w:val="left"/>
      <w:pPr>
        <w:ind w:left="7218" w:hanging="144"/>
      </w:pPr>
      <w:rPr>
        <w:rFonts w:hint="default"/>
        <w:lang w:val="it-IT" w:eastAsia="en-US" w:bidi="ar-SA"/>
      </w:rPr>
    </w:lvl>
    <w:lvl w:ilvl="8" w:tplc="858238D2">
      <w:numFmt w:val="bullet"/>
      <w:lvlText w:val="•"/>
      <w:lvlJc w:val="left"/>
      <w:pPr>
        <w:ind w:left="8212" w:hanging="144"/>
      </w:pPr>
      <w:rPr>
        <w:rFonts w:hint="default"/>
        <w:lang w:val="it-IT" w:eastAsia="en-US" w:bidi="ar-SA"/>
      </w:rPr>
    </w:lvl>
  </w:abstractNum>
  <w:num w:numId="1">
    <w:abstractNumId w:val="1"/>
  </w:num>
  <w:num w:numId="2">
    <w:abstractNumId w:val="4"/>
  </w:num>
  <w:num w:numId="3">
    <w:abstractNumId w:val="0"/>
  </w:num>
  <w:num w:numId="4">
    <w:abstractNumId w:val="2"/>
  </w:num>
  <w:num w:numId="5">
    <w:abstractNumId w:val="9"/>
  </w:num>
  <w:num w:numId="6">
    <w:abstractNumId w:val="10"/>
  </w:num>
  <w:num w:numId="7">
    <w:abstractNumId w:val="8"/>
  </w:num>
  <w:num w:numId="8">
    <w:abstractNumId w:val="7"/>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29"/>
    <w:rsid w:val="00005005"/>
    <w:rsid w:val="000466D6"/>
    <w:rsid w:val="000515D0"/>
    <w:rsid w:val="00062BA4"/>
    <w:rsid w:val="00076CD5"/>
    <w:rsid w:val="000A3AC8"/>
    <w:rsid w:val="000C673E"/>
    <w:rsid w:val="00100239"/>
    <w:rsid w:val="00103C8D"/>
    <w:rsid w:val="001053CA"/>
    <w:rsid w:val="0011754F"/>
    <w:rsid w:val="00144710"/>
    <w:rsid w:val="001535BE"/>
    <w:rsid w:val="001D3F0E"/>
    <w:rsid w:val="0027155C"/>
    <w:rsid w:val="002B6C24"/>
    <w:rsid w:val="002E2F0E"/>
    <w:rsid w:val="00306F64"/>
    <w:rsid w:val="00324252"/>
    <w:rsid w:val="003646C8"/>
    <w:rsid w:val="003A28A7"/>
    <w:rsid w:val="00400779"/>
    <w:rsid w:val="00407981"/>
    <w:rsid w:val="004B19F2"/>
    <w:rsid w:val="004C0653"/>
    <w:rsid w:val="00505A82"/>
    <w:rsid w:val="00585D16"/>
    <w:rsid w:val="005D1802"/>
    <w:rsid w:val="0062343B"/>
    <w:rsid w:val="006341F2"/>
    <w:rsid w:val="0064432D"/>
    <w:rsid w:val="006A3112"/>
    <w:rsid w:val="006E6092"/>
    <w:rsid w:val="00780AC2"/>
    <w:rsid w:val="00813C29"/>
    <w:rsid w:val="00850B92"/>
    <w:rsid w:val="00924E5E"/>
    <w:rsid w:val="009A15AD"/>
    <w:rsid w:val="009A34B6"/>
    <w:rsid w:val="009B3562"/>
    <w:rsid w:val="00A14BB5"/>
    <w:rsid w:val="00AD52DF"/>
    <w:rsid w:val="00B11900"/>
    <w:rsid w:val="00B6359A"/>
    <w:rsid w:val="00BA5CB9"/>
    <w:rsid w:val="00BF039D"/>
    <w:rsid w:val="00C00949"/>
    <w:rsid w:val="00C35622"/>
    <w:rsid w:val="00CB149B"/>
    <w:rsid w:val="00D14C32"/>
    <w:rsid w:val="00D54732"/>
    <w:rsid w:val="00D75592"/>
    <w:rsid w:val="00DA12D2"/>
    <w:rsid w:val="00DA50C8"/>
    <w:rsid w:val="00E050E5"/>
    <w:rsid w:val="00E227B0"/>
    <w:rsid w:val="00E27666"/>
    <w:rsid w:val="00E424EE"/>
    <w:rsid w:val="00E56205"/>
    <w:rsid w:val="00E57312"/>
    <w:rsid w:val="00E57E7F"/>
    <w:rsid w:val="00EB32C7"/>
    <w:rsid w:val="00EC1432"/>
    <w:rsid w:val="00ED0551"/>
    <w:rsid w:val="00ED63CC"/>
    <w:rsid w:val="00EE0A7C"/>
    <w:rsid w:val="00EF4244"/>
    <w:rsid w:val="00F5627A"/>
    <w:rsid w:val="00F9171B"/>
    <w:rsid w:val="00FC20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364B"/>
  <w15:chartTrackingRefBased/>
  <w15:docId w15:val="{8A0D74BF-697E-4C26-9ED3-FFB9E151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C2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813C29"/>
    <w:pPr>
      <w:widowControl w:val="0"/>
      <w:autoSpaceDE w:val="0"/>
      <w:autoSpaceDN w:val="0"/>
      <w:spacing w:before="1" w:after="0" w:line="240" w:lineRule="auto"/>
      <w:ind w:left="411"/>
      <w:jc w:val="center"/>
      <w:outlineLvl w:val="1"/>
    </w:pPr>
    <w:rPr>
      <w:rFonts w:ascii="Arial" w:eastAsia="Arial" w:hAnsi="Arial" w:cs="Arial"/>
      <w:sz w:val="56"/>
      <w:szCs w:val="56"/>
    </w:rPr>
  </w:style>
  <w:style w:type="table" w:styleId="Grigliatabella">
    <w:name w:val="Table Grid"/>
    <w:basedOn w:val="Tabellanormale"/>
    <w:uiPriority w:val="59"/>
    <w:rsid w:val="0081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813C29"/>
    <w:pPr>
      <w:widowControl w:val="0"/>
      <w:autoSpaceDE w:val="0"/>
      <w:autoSpaceDN w:val="0"/>
      <w:spacing w:after="0" w:line="240" w:lineRule="auto"/>
      <w:ind w:left="252"/>
      <w:outlineLvl w:val="2"/>
    </w:pPr>
    <w:rPr>
      <w:rFonts w:ascii="Times New Roman" w:eastAsia="Times New Roman" w:hAnsi="Times New Roman" w:cs="Times New Roman"/>
      <w:b/>
      <w:bCs/>
      <w:i/>
      <w:sz w:val="28"/>
      <w:szCs w:val="28"/>
    </w:rPr>
  </w:style>
  <w:style w:type="paragraph" w:customStyle="1" w:styleId="TableParagraph">
    <w:name w:val="Table Paragraph"/>
    <w:basedOn w:val="Normale"/>
    <w:uiPriority w:val="1"/>
    <w:qFormat/>
    <w:rsid w:val="00813C29"/>
    <w:pPr>
      <w:widowControl w:val="0"/>
      <w:autoSpaceDE w:val="0"/>
      <w:autoSpaceDN w:val="0"/>
      <w:spacing w:after="0" w:line="240" w:lineRule="auto"/>
    </w:pPr>
    <w:rPr>
      <w:rFonts w:ascii="Times New Roman" w:eastAsia="Times New Roman" w:hAnsi="Times New Roman" w:cs="Times New Roman"/>
    </w:rPr>
  </w:style>
  <w:style w:type="paragraph" w:styleId="Paragrafoelenco">
    <w:name w:val="List Paragraph"/>
    <w:basedOn w:val="Normale"/>
    <w:uiPriority w:val="34"/>
    <w:qFormat/>
    <w:rsid w:val="00813C29"/>
    <w:pPr>
      <w:ind w:left="720"/>
      <w:contextualSpacing/>
    </w:pPr>
  </w:style>
  <w:style w:type="paragraph" w:styleId="Corpotesto">
    <w:name w:val="Body Text"/>
    <w:basedOn w:val="Normale"/>
    <w:link w:val="CorpotestoCarattere"/>
    <w:uiPriority w:val="1"/>
    <w:qFormat/>
    <w:rsid w:val="000C673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0C673E"/>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F917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e1">
    <w:name w:val="Normale1"/>
    <w:rsid w:val="00F9171B"/>
    <w:pPr>
      <w:spacing w:after="0" w:line="276" w:lineRule="auto"/>
    </w:pPr>
    <w:rPr>
      <w:rFonts w:ascii="Arial" w:eastAsia="Arial" w:hAnsi="Arial" w:cs="Arial"/>
      <w:lang w:eastAsia="it-IT"/>
    </w:rPr>
  </w:style>
  <w:style w:type="paragraph" w:styleId="Testonotaapidipagina">
    <w:name w:val="footnote text"/>
    <w:basedOn w:val="Normale"/>
    <w:link w:val="TestonotaapidipaginaCarattere"/>
    <w:uiPriority w:val="99"/>
    <w:semiHidden/>
    <w:unhideWhenUsed/>
    <w:rsid w:val="00076CD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076CD5"/>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076CD5"/>
    <w:rPr>
      <w:vertAlign w:val="superscript"/>
    </w:rPr>
  </w:style>
  <w:style w:type="table" w:customStyle="1" w:styleId="TableNormal1">
    <w:name w:val="Table Normal1"/>
    <w:uiPriority w:val="2"/>
    <w:semiHidden/>
    <w:unhideWhenUsed/>
    <w:qFormat/>
    <w:rsid w:val="00076C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076C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48179">
      <w:bodyDiv w:val="1"/>
      <w:marLeft w:val="0"/>
      <w:marRight w:val="0"/>
      <w:marTop w:val="0"/>
      <w:marBottom w:val="0"/>
      <w:divBdr>
        <w:top w:val="none" w:sz="0" w:space="0" w:color="auto"/>
        <w:left w:val="none" w:sz="0" w:space="0" w:color="auto"/>
        <w:bottom w:val="none" w:sz="0" w:space="0" w:color="auto"/>
        <w:right w:val="none" w:sz="0" w:space="0" w:color="auto"/>
      </w:divBdr>
    </w:div>
    <w:div w:id="1032848669">
      <w:bodyDiv w:val="1"/>
      <w:marLeft w:val="0"/>
      <w:marRight w:val="0"/>
      <w:marTop w:val="0"/>
      <w:marBottom w:val="0"/>
      <w:divBdr>
        <w:top w:val="none" w:sz="0" w:space="0" w:color="auto"/>
        <w:left w:val="none" w:sz="0" w:space="0" w:color="auto"/>
        <w:bottom w:val="none" w:sz="0" w:space="0" w:color="auto"/>
        <w:right w:val="none" w:sz="0" w:space="0" w:color="auto"/>
      </w:divBdr>
    </w:div>
    <w:div w:id="109382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2817</Words>
  <Characters>16059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 IZZO</dc:creator>
  <cp:keywords/>
  <dc:description/>
  <cp:lastModifiedBy>Antonietta</cp:lastModifiedBy>
  <cp:revision>5</cp:revision>
  <dcterms:created xsi:type="dcterms:W3CDTF">2021-11-09T14:13:00Z</dcterms:created>
  <dcterms:modified xsi:type="dcterms:W3CDTF">2023-10-17T20:25:00Z</dcterms:modified>
</cp:coreProperties>
</file>