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6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8"/>
        <w:gridCol w:w="3447"/>
        <w:gridCol w:w="5409"/>
      </w:tblGrid>
      <w:tr w:rsidR="00BF6DD7" w:rsidTr="00BF6DD7">
        <w:trPr>
          <w:trHeight w:val="3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D7" w:rsidRDefault="00BF6DD7" w:rsidP="00BF6D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DD7" w:rsidRDefault="00BF6DD7" w:rsidP="00BF6D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COMPETENZE</w:t>
            </w:r>
          </w:p>
        </w:tc>
      </w:tr>
      <w:tr w:rsidR="00BF6DD7" w:rsidTr="00BF6DD7">
        <w:trPr>
          <w:trHeight w:val="9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DD7" w:rsidRDefault="00BF6DD7" w:rsidP="00BF6D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VOTO IN </w:t>
            </w:r>
          </w:p>
          <w:p w:rsidR="00BF6DD7" w:rsidRDefault="00BF6DD7" w:rsidP="00BF6D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DECIMI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D7" w:rsidRDefault="00BF6DD7" w:rsidP="00BF6DD7">
            <w:pPr>
              <w:jc w:val="center"/>
              <w:rPr>
                <w:b/>
                <w:sz w:val="24"/>
                <w:szCs w:val="24"/>
              </w:rPr>
            </w:pPr>
          </w:p>
          <w:p w:rsidR="00BF6DD7" w:rsidRDefault="00BF6DD7" w:rsidP="00BF6D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CONOSCENZE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D7" w:rsidRDefault="00BF6DD7" w:rsidP="00BF6DD7">
            <w:pPr>
              <w:jc w:val="center"/>
              <w:rPr>
                <w:b/>
                <w:sz w:val="24"/>
                <w:szCs w:val="24"/>
              </w:rPr>
            </w:pPr>
          </w:p>
          <w:p w:rsidR="00BF6DD7" w:rsidRDefault="00BF6DD7" w:rsidP="00BF6D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ABILITA’</w:t>
            </w:r>
          </w:p>
        </w:tc>
      </w:tr>
      <w:tr w:rsidR="00BF6DD7" w:rsidTr="00BF6DD7">
        <w:trPr>
          <w:trHeight w:val="11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D7" w:rsidRDefault="00BF6DD7" w:rsidP="00BF6DD7">
            <w:pPr>
              <w:jc w:val="center"/>
              <w:rPr>
                <w:sz w:val="24"/>
                <w:szCs w:val="24"/>
              </w:rPr>
            </w:pPr>
          </w:p>
          <w:p w:rsidR="00BF6DD7" w:rsidRDefault="00BF6DD7" w:rsidP="00BF6DD7">
            <w:pPr>
              <w:jc w:val="center"/>
              <w:rPr>
                <w:sz w:val="24"/>
                <w:szCs w:val="24"/>
              </w:rPr>
            </w:pPr>
          </w:p>
          <w:p w:rsidR="00BF6DD7" w:rsidRDefault="00BF6DD7" w:rsidP="00BF6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D7" w:rsidRDefault="00BF6DD7" w:rsidP="00BF6DD7">
            <w:pPr>
              <w:autoSpaceDE w:val="0"/>
              <w:adjustRightInd w:val="0"/>
              <w:jc w:val="center"/>
              <w:rPr>
                <w:rFonts w:eastAsia="TT15Ct00"/>
                <w:sz w:val="24"/>
                <w:szCs w:val="24"/>
              </w:rPr>
            </w:pPr>
          </w:p>
          <w:p w:rsidR="00BF6DD7" w:rsidRDefault="00BF6DD7" w:rsidP="00BF6DD7">
            <w:pPr>
              <w:autoSpaceDE w:val="0"/>
              <w:adjustRightInd w:val="0"/>
              <w:jc w:val="center"/>
              <w:rPr>
                <w:rFonts w:eastAsia="TT15Ct00"/>
                <w:sz w:val="24"/>
                <w:szCs w:val="24"/>
              </w:rPr>
            </w:pPr>
            <w:r>
              <w:rPr>
                <w:rFonts w:eastAsia="TT15Ct00"/>
                <w:sz w:val="24"/>
                <w:szCs w:val="24"/>
              </w:rPr>
              <w:t>Frammentarie e</w:t>
            </w:r>
          </w:p>
          <w:p w:rsidR="00BF6DD7" w:rsidRDefault="00BF6DD7" w:rsidP="00BF6DD7">
            <w:pPr>
              <w:jc w:val="center"/>
              <w:rPr>
                <w:rFonts w:eastAsia="TT15Ct00"/>
                <w:sz w:val="24"/>
                <w:szCs w:val="24"/>
              </w:rPr>
            </w:pPr>
            <w:r>
              <w:rPr>
                <w:rFonts w:eastAsia="TT15Ct00"/>
                <w:sz w:val="24"/>
                <w:szCs w:val="24"/>
              </w:rPr>
              <w:t>gravemente lacunose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D7" w:rsidRDefault="00BF6DD7" w:rsidP="00BF6DD7">
            <w:pPr>
              <w:jc w:val="center"/>
              <w:rPr>
                <w:rFonts w:eastAsia="TT15Ct00"/>
                <w:sz w:val="24"/>
                <w:szCs w:val="24"/>
              </w:rPr>
            </w:pPr>
          </w:p>
          <w:p w:rsidR="00BF6DD7" w:rsidRDefault="00BF6DD7" w:rsidP="00BF6DD7">
            <w:pPr>
              <w:jc w:val="center"/>
              <w:rPr>
                <w:rFonts w:eastAsia="TT15Ct00"/>
                <w:sz w:val="24"/>
                <w:szCs w:val="24"/>
              </w:rPr>
            </w:pPr>
          </w:p>
          <w:p w:rsidR="00BF6DD7" w:rsidRDefault="00BF6DD7" w:rsidP="00BF6DD7">
            <w:pPr>
              <w:jc w:val="center"/>
              <w:rPr>
                <w:sz w:val="24"/>
                <w:szCs w:val="24"/>
              </w:rPr>
            </w:pPr>
            <w:r>
              <w:rPr>
                <w:rFonts w:eastAsia="TT15Ct00"/>
                <w:sz w:val="24"/>
                <w:szCs w:val="24"/>
              </w:rPr>
              <w:t>Ha evidenti difficoltà nell’essere operativo</w:t>
            </w:r>
          </w:p>
        </w:tc>
      </w:tr>
      <w:tr w:rsidR="00BF6DD7" w:rsidTr="00BF6DD7">
        <w:trPr>
          <w:trHeight w:val="5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D7" w:rsidRDefault="00BF6DD7" w:rsidP="00BF6DD7">
            <w:pPr>
              <w:jc w:val="center"/>
              <w:rPr>
                <w:sz w:val="24"/>
                <w:szCs w:val="24"/>
              </w:rPr>
            </w:pPr>
          </w:p>
          <w:p w:rsidR="00BF6DD7" w:rsidRDefault="00BF6DD7" w:rsidP="00BF6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D7" w:rsidRDefault="00BF6DD7" w:rsidP="00BF6DD7">
            <w:pPr>
              <w:autoSpaceDE w:val="0"/>
              <w:adjustRightInd w:val="0"/>
              <w:jc w:val="center"/>
              <w:rPr>
                <w:rFonts w:eastAsia="TT15Ct00"/>
                <w:sz w:val="24"/>
                <w:szCs w:val="24"/>
              </w:rPr>
            </w:pPr>
          </w:p>
          <w:p w:rsidR="00BF6DD7" w:rsidRDefault="00BF6DD7" w:rsidP="00BF6DD7">
            <w:pPr>
              <w:autoSpaceDE w:val="0"/>
              <w:adjustRightInd w:val="0"/>
              <w:jc w:val="center"/>
              <w:rPr>
                <w:rFonts w:eastAsia="TT15Ct00"/>
                <w:sz w:val="24"/>
                <w:szCs w:val="24"/>
              </w:rPr>
            </w:pPr>
            <w:r>
              <w:rPr>
                <w:rFonts w:eastAsia="TT15Ct00"/>
                <w:sz w:val="24"/>
                <w:szCs w:val="24"/>
              </w:rPr>
              <w:t>Imprecise e parziali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D7" w:rsidRDefault="00BF6DD7" w:rsidP="00BF6DD7">
            <w:pPr>
              <w:autoSpaceDE w:val="0"/>
              <w:adjustRightInd w:val="0"/>
              <w:jc w:val="center"/>
              <w:rPr>
                <w:rFonts w:eastAsia="TT15Ct00"/>
                <w:sz w:val="24"/>
                <w:szCs w:val="24"/>
              </w:rPr>
            </w:pPr>
          </w:p>
          <w:p w:rsidR="00BF6DD7" w:rsidRDefault="00BF6DD7" w:rsidP="00BF6DD7">
            <w:pPr>
              <w:autoSpaceDE w:val="0"/>
              <w:adjustRightInd w:val="0"/>
              <w:jc w:val="center"/>
              <w:rPr>
                <w:rFonts w:eastAsia="TT15Ct00"/>
                <w:sz w:val="24"/>
                <w:szCs w:val="24"/>
              </w:rPr>
            </w:pPr>
            <w:r>
              <w:rPr>
                <w:rFonts w:eastAsia="TT15Ct00"/>
                <w:sz w:val="24"/>
                <w:szCs w:val="24"/>
              </w:rPr>
              <w:t>Si esprime in modo scorretto ed improprio.</w:t>
            </w:r>
          </w:p>
        </w:tc>
      </w:tr>
      <w:tr w:rsidR="00BF6DD7" w:rsidTr="00BF6DD7">
        <w:trPr>
          <w:trHeight w:val="7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D7" w:rsidRDefault="00BF6DD7" w:rsidP="00BF6DD7">
            <w:pPr>
              <w:jc w:val="center"/>
              <w:rPr>
                <w:sz w:val="24"/>
                <w:szCs w:val="24"/>
              </w:rPr>
            </w:pPr>
          </w:p>
          <w:p w:rsidR="00BF6DD7" w:rsidRDefault="00BF6DD7" w:rsidP="00BF6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BF6DD7" w:rsidRDefault="00BF6DD7" w:rsidP="00BF6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D7" w:rsidRDefault="00BF6DD7" w:rsidP="00BF6DD7">
            <w:pPr>
              <w:jc w:val="center"/>
              <w:rPr>
                <w:rFonts w:eastAsia="TT15Ct00"/>
                <w:sz w:val="24"/>
                <w:szCs w:val="24"/>
              </w:rPr>
            </w:pPr>
          </w:p>
          <w:p w:rsidR="00BF6DD7" w:rsidRDefault="00BF6DD7" w:rsidP="00BF6DD7">
            <w:pPr>
              <w:jc w:val="center"/>
              <w:rPr>
                <w:sz w:val="24"/>
                <w:szCs w:val="24"/>
              </w:rPr>
            </w:pPr>
            <w:r>
              <w:rPr>
                <w:rFonts w:eastAsia="TT15Ct00"/>
                <w:sz w:val="24"/>
                <w:szCs w:val="24"/>
              </w:rPr>
              <w:t>Superficiali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D7" w:rsidRDefault="00BF6DD7" w:rsidP="00BF6DD7">
            <w:pPr>
              <w:jc w:val="center"/>
              <w:rPr>
                <w:rFonts w:eastAsia="TT15Ct00"/>
                <w:sz w:val="24"/>
                <w:szCs w:val="24"/>
              </w:rPr>
            </w:pPr>
          </w:p>
          <w:p w:rsidR="00BF6DD7" w:rsidRDefault="00BF6DD7" w:rsidP="00BF6DD7">
            <w:pPr>
              <w:jc w:val="center"/>
              <w:rPr>
                <w:sz w:val="24"/>
                <w:szCs w:val="24"/>
              </w:rPr>
            </w:pPr>
            <w:r>
              <w:rPr>
                <w:rFonts w:eastAsia="TT15Ct00"/>
                <w:sz w:val="24"/>
                <w:szCs w:val="24"/>
              </w:rPr>
              <w:t>Applica le conoscenze con imperfezioni</w:t>
            </w:r>
          </w:p>
        </w:tc>
      </w:tr>
      <w:tr w:rsidR="00BF6DD7" w:rsidTr="00BF6DD7">
        <w:trPr>
          <w:trHeight w:val="8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D7" w:rsidRDefault="00BF6DD7" w:rsidP="00BF6DD7">
            <w:pPr>
              <w:jc w:val="center"/>
              <w:rPr>
                <w:sz w:val="24"/>
                <w:szCs w:val="24"/>
              </w:rPr>
            </w:pPr>
          </w:p>
          <w:p w:rsidR="00BF6DD7" w:rsidRDefault="00BF6DD7" w:rsidP="00BF6DD7">
            <w:pPr>
              <w:jc w:val="center"/>
              <w:rPr>
                <w:sz w:val="24"/>
                <w:szCs w:val="24"/>
              </w:rPr>
            </w:pPr>
          </w:p>
          <w:p w:rsidR="00BF6DD7" w:rsidRDefault="00BF6DD7" w:rsidP="00BF6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D7" w:rsidRDefault="00BF6DD7" w:rsidP="00BF6DD7">
            <w:pPr>
              <w:autoSpaceDE w:val="0"/>
              <w:adjustRightInd w:val="0"/>
              <w:jc w:val="center"/>
              <w:rPr>
                <w:rFonts w:eastAsia="TT15Ct00"/>
                <w:sz w:val="24"/>
                <w:szCs w:val="24"/>
              </w:rPr>
            </w:pPr>
          </w:p>
          <w:p w:rsidR="00BF6DD7" w:rsidRDefault="00BF6DD7" w:rsidP="00BF6DD7">
            <w:pPr>
              <w:autoSpaceDE w:val="0"/>
              <w:adjustRightInd w:val="0"/>
              <w:jc w:val="center"/>
              <w:rPr>
                <w:rFonts w:eastAsia="TT15Ct00"/>
                <w:sz w:val="24"/>
                <w:szCs w:val="24"/>
              </w:rPr>
            </w:pPr>
            <w:r>
              <w:rPr>
                <w:rFonts w:eastAsia="TT15Ct00"/>
                <w:sz w:val="24"/>
                <w:szCs w:val="24"/>
              </w:rPr>
              <w:t>Complete ma non</w:t>
            </w:r>
          </w:p>
          <w:p w:rsidR="00BF6DD7" w:rsidRDefault="00BF6DD7" w:rsidP="00BF6DD7">
            <w:pPr>
              <w:jc w:val="center"/>
              <w:rPr>
                <w:rFonts w:eastAsia="TT15Ct00"/>
                <w:sz w:val="24"/>
                <w:szCs w:val="24"/>
              </w:rPr>
            </w:pPr>
            <w:r>
              <w:rPr>
                <w:rFonts w:eastAsia="TT15Ct00"/>
                <w:sz w:val="24"/>
                <w:szCs w:val="24"/>
              </w:rPr>
              <w:t>Approfondite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D7" w:rsidRDefault="00BF6DD7" w:rsidP="00BF6DD7">
            <w:pPr>
              <w:autoSpaceDE w:val="0"/>
              <w:adjustRightInd w:val="0"/>
              <w:jc w:val="center"/>
              <w:rPr>
                <w:rFonts w:eastAsia="TT15Ct00"/>
                <w:sz w:val="24"/>
                <w:szCs w:val="24"/>
              </w:rPr>
            </w:pPr>
          </w:p>
          <w:p w:rsidR="00BF6DD7" w:rsidRDefault="00BF6DD7" w:rsidP="00BF6DD7">
            <w:pPr>
              <w:autoSpaceDE w:val="0"/>
              <w:adjustRightInd w:val="0"/>
              <w:jc w:val="center"/>
              <w:rPr>
                <w:rFonts w:eastAsia="TT15Ct00"/>
                <w:sz w:val="24"/>
                <w:szCs w:val="24"/>
              </w:rPr>
            </w:pPr>
            <w:r>
              <w:rPr>
                <w:rFonts w:eastAsia="TT15Ct00"/>
                <w:sz w:val="24"/>
                <w:szCs w:val="24"/>
              </w:rPr>
              <w:t>Applica le conoscenze senza commettere errori sostanziali. Si esprime in modo semplice e corretto</w:t>
            </w:r>
          </w:p>
          <w:p w:rsidR="00BF6DD7" w:rsidRDefault="00BF6DD7" w:rsidP="00BF6DD7">
            <w:pPr>
              <w:autoSpaceDE w:val="0"/>
              <w:adjustRightInd w:val="0"/>
              <w:jc w:val="center"/>
              <w:rPr>
                <w:rFonts w:eastAsia="TT15Ct00"/>
                <w:sz w:val="24"/>
                <w:szCs w:val="24"/>
              </w:rPr>
            </w:pPr>
          </w:p>
        </w:tc>
      </w:tr>
      <w:tr w:rsidR="00BF6DD7" w:rsidTr="00BF6DD7">
        <w:trPr>
          <w:trHeight w:val="11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D7" w:rsidRDefault="00BF6DD7" w:rsidP="00BF6DD7">
            <w:pPr>
              <w:jc w:val="center"/>
              <w:rPr>
                <w:sz w:val="24"/>
                <w:szCs w:val="24"/>
              </w:rPr>
            </w:pPr>
          </w:p>
          <w:p w:rsidR="00BF6DD7" w:rsidRDefault="00BF6DD7" w:rsidP="00BF6DD7">
            <w:pPr>
              <w:jc w:val="center"/>
              <w:rPr>
                <w:sz w:val="24"/>
                <w:szCs w:val="24"/>
              </w:rPr>
            </w:pPr>
          </w:p>
          <w:p w:rsidR="00BF6DD7" w:rsidRDefault="00BF6DD7" w:rsidP="00BF6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BF6DD7" w:rsidRDefault="00BF6DD7" w:rsidP="00BF6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D7" w:rsidRDefault="00BF6DD7" w:rsidP="00BF6DD7">
            <w:pPr>
              <w:autoSpaceDE w:val="0"/>
              <w:adjustRightInd w:val="0"/>
              <w:jc w:val="center"/>
              <w:rPr>
                <w:rFonts w:eastAsia="TT15Ct00"/>
                <w:sz w:val="24"/>
                <w:szCs w:val="24"/>
              </w:rPr>
            </w:pPr>
          </w:p>
          <w:p w:rsidR="00BF6DD7" w:rsidRDefault="00BF6DD7" w:rsidP="00BF6DD7">
            <w:pPr>
              <w:autoSpaceDE w:val="0"/>
              <w:adjustRightInd w:val="0"/>
              <w:jc w:val="center"/>
              <w:rPr>
                <w:rFonts w:eastAsia="TT15Ct00"/>
                <w:sz w:val="24"/>
                <w:szCs w:val="24"/>
              </w:rPr>
            </w:pPr>
            <w:r>
              <w:rPr>
                <w:rFonts w:eastAsia="TT15Ct00"/>
                <w:sz w:val="24"/>
                <w:szCs w:val="24"/>
              </w:rPr>
              <w:t>Complete.</w:t>
            </w:r>
          </w:p>
          <w:p w:rsidR="00BF6DD7" w:rsidRDefault="00BF6DD7" w:rsidP="00BF6DD7">
            <w:pPr>
              <w:jc w:val="center"/>
              <w:rPr>
                <w:rFonts w:eastAsia="TT15Ct00"/>
                <w:sz w:val="24"/>
                <w:szCs w:val="24"/>
              </w:rPr>
            </w:pPr>
            <w:r>
              <w:rPr>
                <w:rFonts w:eastAsia="TT15Ct00"/>
                <w:sz w:val="24"/>
                <w:szCs w:val="24"/>
              </w:rPr>
              <w:t>Se richiesto sa approfondire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D7" w:rsidRDefault="00BF6DD7" w:rsidP="00BF6DD7">
            <w:pPr>
              <w:autoSpaceDE w:val="0"/>
              <w:adjustRightInd w:val="0"/>
              <w:jc w:val="center"/>
              <w:rPr>
                <w:rFonts w:eastAsia="TT15Ct00"/>
                <w:sz w:val="24"/>
                <w:szCs w:val="24"/>
              </w:rPr>
            </w:pPr>
          </w:p>
          <w:p w:rsidR="00BF6DD7" w:rsidRDefault="00BF6DD7" w:rsidP="00BF6DD7">
            <w:pPr>
              <w:autoSpaceDE w:val="0"/>
              <w:adjustRightInd w:val="0"/>
              <w:jc w:val="center"/>
              <w:rPr>
                <w:rFonts w:eastAsia="TT15Ct00"/>
                <w:sz w:val="24"/>
                <w:szCs w:val="24"/>
              </w:rPr>
            </w:pPr>
            <w:r>
              <w:rPr>
                <w:rFonts w:eastAsia="TT15Ct00"/>
                <w:sz w:val="24"/>
                <w:szCs w:val="24"/>
              </w:rPr>
              <w:t>Applica autonomamente le conoscenze anche a</w:t>
            </w:r>
          </w:p>
          <w:p w:rsidR="00BF6DD7" w:rsidRDefault="00BF6DD7" w:rsidP="00BF6DD7">
            <w:pPr>
              <w:autoSpaceDE w:val="0"/>
              <w:adjustRightInd w:val="0"/>
              <w:jc w:val="center"/>
              <w:rPr>
                <w:rFonts w:eastAsia="TT15Ct00"/>
                <w:sz w:val="24"/>
                <w:szCs w:val="24"/>
              </w:rPr>
            </w:pPr>
            <w:r>
              <w:rPr>
                <w:rFonts w:eastAsia="TT15Ct00"/>
                <w:sz w:val="24"/>
                <w:szCs w:val="24"/>
              </w:rPr>
              <w:t>problemi più complessi, ma con imperfezioni. Espone in modo corretto e con proprietà linguistica.</w:t>
            </w:r>
          </w:p>
        </w:tc>
      </w:tr>
      <w:tr w:rsidR="00BF6DD7" w:rsidTr="00BF6DD7">
        <w:trPr>
          <w:trHeight w:val="8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D7" w:rsidRDefault="00BF6DD7" w:rsidP="00BF6DD7">
            <w:pPr>
              <w:jc w:val="center"/>
              <w:rPr>
                <w:sz w:val="24"/>
                <w:szCs w:val="24"/>
              </w:rPr>
            </w:pPr>
          </w:p>
          <w:p w:rsidR="00BF6DD7" w:rsidRDefault="00BF6DD7" w:rsidP="00BF6DD7">
            <w:pPr>
              <w:jc w:val="center"/>
              <w:rPr>
                <w:sz w:val="24"/>
                <w:szCs w:val="24"/>
              </w:rPr>
            </w:pPr>
          </w:p>
          <w:p w:rsidR="00BF6DD7" w:rsidRDefault="00BF6DD7" w:rsidP="00BF6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BF6DD7" w:rsidRDefault="00BF6DD7" w:rsidP="00BF6DD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D7" w:rsidRDefault="00BF6DD7" w:rsidP="00BF6DD7">
            <w:pPr>
              <w:autoSpaceDE w:val="0"/>
              <w:adjustRightInd w:val="0"/>
              <w:jc w:val="center"/>
              <w:rPr>
                <w:rFonts w:eastAsia="TT15Ct00"/>
                <w:sz w:val="24"/>
                <w:szCs w:val="24"/>
              </w:rPr>
            </w:pPr>
          </w:p>
          <w:p w:rsidR="00BF6DD7" w:rsidRDefault="00BF6DD7" w:rsidP="00BF6DD7">
            <w:pPr>
              <w:autoSpaceDE w:val="0"/>
              <w:adjustRightInd w:val="0"/>
              <w:jc w:val="center"/>
              <w:rPr>
                <w:rFonts w:eastAsia="TT15Ct00"/>
                <w:sz w:val="24"/>
                <w:szCs w:val="24"/>
              </w:rPr>
            </w:pPr>
            <w:r>
              <w:rPr>
                <w:rFonts w:eastAsia="TT15Ct00"/>
                <w:sz w:val="24"/>
                <w:szCs w:val="24"/>
              </w:rPr>
              <w:t>Complete con</w:t>
            </w:r>
          </w:p>
          <w:p w:rsidR="00BF6DD7" w:rsidRDefault="00BF6DD7" w:rsidP="00BF6DD7">
            <w:pPr>
              <w:jc w:val="center"/>
              <w:rPr>
                <w:rFonts w:eastAsia="TT15Ct00"/>
                <w:sz w:val="24"/>
                <w:szCs w:val="24"/>
              </w:rPr>
            </w:pPr>
            <w:r>
              <w:rPr>
                <w:rFonts w:eastAsia="TT15Ct00"/>
                <w:sz w:val="24"/>
                <w:szCs w:val="24"/>
              </w:rPr>
              <w:t>Approfondimento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D7" w:rsidRDefault="00BF6DD7" w:rsidP="00BF6DD7">
            <w:pPr>
              <w:autoSpaceDE w:val="0"/>
              <w:adjustRightInd w:val="0"/>
              <w:jc w:val="center"/>
              <w:rPr>
                <w:rFonts w:eastAsia="TT15Ct00"/>
                <w:sz w:val="24"/>
                <w:szCs w:val="24"/>
              </w:rPr>
            </w:pPr>
          </w:p>
          <w:p w:rsidR="00BF6DD7" w:rsidRDefault="00BF6DD7" w:rsidP="00BF6DD7">
            <w:pPr>
              <w:autoSpaceDE w:val="0"/>
              <w:adjustRightInd w:val="0"/>
              <w:jc w:val="center"/>
              <w:rPr>
                <w:rFonts w:eastAsia="TT15Ct00"/>
                <w:sz w:val="24"/>
                <w:szCs w:val="24"/>
              </w:rPr>
            </w:pPr>
            <w:r>
              <w:rPr>
                <w:rFonts w:eastAsia="TT15Ct00"/>
                <w:sz w:val="24"/>
                <w:szCs w:val="24"/>
              </w:rPr>
              <w:t>Applica autonomamente le conoscenze anche a</w:t>
            </w:r>
          </w:p>
          <w:p w:rsidR="00BF6DD7" w:rsidRDefault="00BF6DD7" w:rsidP="00BF6DD7">
            <w:pPr>
              <w:autoSpaceDE w:val="0"/>
              <w:adjustRightInd w:val="0"/>
              <w:jc w:val="center"/>
              <w:rPr>
                <w:rFonts w:eastAsia="TT15Ct00"/>
                <w:sz w:val="24"/>
                <w:szCs w:val="24"/>
              </w:rPr>
            </w:pPr>
            <w:r>
              <w:rPr>
                <w:rFonts w:eastAsia="TT15Ct00"/>
                <w:sz w:val="24"/>
                <w:szCs w:val="24"/>
              </w:rPr>
              <w:t>problemi più complessi. Espone in modo corretto e con proprietà linguistica.</w:t>
            </w:r>
          </w:p>
        </w:tc>
      </w:tr>
      <w:tr w:rsidR="00BF6DD7" w:rsidTr="00BF6DD7">
        <w:trPr>
          <w:trHeight w:val="2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D7" w:rsidRDefault="00BF6DD7" w:rsidP="00BF6DD7">
            <w:pPr>
              <w:rPr>
                <w:sz w:val="24"/>
                <w:szCs w:val="24"/>
              </w:rPr>
            </w:pPr>
          </w:p>
          <w:p w:rsidR="00BF6DD7" w:rsidRDefault="00BF6DD7" w:rsidP="00BF6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D7" w:rsidRDefault="00BF6DD7" w:rsidP="00BF6DD7">
            <w:pPr>
              <w:autoSpaceDE w:val="0"/>
              <w:adjustRightInd w:val="0"/>
              <w:rPr>
                <w:rFonts w:eastAsia="TT15Ct00"/>
                <w:sz w:val="24"/>
                <w:szCs w:val="24"/>
              </w:rPr>
            </w:pPr>
          </w:p>
          <w:p w:rsidR="00BF6DD7" w:rsidRDefault="00BF6DD7" w:rsidP="00BF6DD7">
            <w:pPr>
              <w:autoSpaceDE w:val="0"/>
              <w:adjustRightInd w:val="0"/>
              <w:rPr>
                <w:rFonts w:eastAsia="TT15Ct00"/>
                <w:sz w:val="24"/>
                <w:szCs w:val="24"/>
              </w:rPr>
            </w:pPr>
            <w:r>
              <w:rPr>
                <w:rFonts w:eastAsia="TT15Ct00"/>
                <w:sz w:val="24"/>
                <w:szCs w:val="24"/>
              </w:rPr>
              <w:t>Complete, coordinate e ampliate in modo personale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D7" w:rsidRDefault="00BF6DD7" w:rsidP="00BF6DD7">
            <w:pPr>
              <w:autoSpaceDE w:val="0"/>
              <w:adjustRightInd w:val="0"/>
              <w:rPr>
                <w:rFonts w:eastAsia="TT15Ct00"/>
                <w:sz w:val="24"/>
                <w:szCs w:val="24"/>
              </w:rPr>
            </w:pPr>
          </w:p>
          <w:p w:rsidR="00BF6DD7" w:rsidRDefault="00BF6DD7" w:rsidP="00BF6DD7">
            <w:pPr>
              <w:autoSpaceDE w:val="0"/>
              <w:adjustRightInd w:val="0"/>
              <w:jc w:val="center"/>
              <w:rPr>
                <w:rFonts w:eastAsia="TT15Ct00"/>
                <w:sz w:val="24"/>
                <w:szCs w:val="24"/>
              </w:rPr>
            </w:pPr>
            <w:r>
              <w:rPr>
                <w:rFonts w:eastAsia="TT15Ct00"/>
                <w:sz w:val="24"/>
                <w:szCs w:val="24"/>
              </w:rPr>
              <w:t>Opera in modo preciso e critico. Espone in modo fluido, con lessico ricco e appropriato.</w:t>
            </w:r>
          </w:p>
        </w:tc>
      </w:tr>
    </w:tbl>
    <w:p w:rsidR="00BF6DD7" w:rsidRPr="00BF6DD7" w:rsidRDefault="00BF6DD7" w:rsidP="00BF6DD7">
      <w:pPr>
        <w:pStyle w:val="Corpodeltesto5"/>
        <w:spacing w:line="235" w:lineRule="exact"/>
        <w:ind w:right="300" w:firstLine="0"/>
        <w:jc w:val="center"/>
        <w:rPr>
          <w:rFonts w:ascii="Calibri" w:hAnsi="Calibri"/>
          <w:b/>
          <w:sz w:val="26"/>
          <w:szCs w:val="26"/>
        </w:rPr>
      </w:pPr>
      <w:r w:rsidRPr="00BF6DD7">
        <w:rPr>
          <w:rFonts w:ascii="Calibri" w:hAnsi="Calibri"/>
          <w:b/>
          <w:sz w:val="26"/>
          <w:szCs w:val="26"/>
        </w:rPr>
        <w:t>Griglia di valutazione orale</w:t>
      </w:r>
    </w:p>
    <w:p w:rsidR="00BF6DD7" w:rsidRPr="00BF6DD7" w:rsidRDefault="00BF6DD7" w:rsidP="00BF6DD7">
      <w:pPr>
        <w:pStyle w:val="Corpodeltesto5"/>
        <w:spacing w:line="235" w:lineRule="exact"/>
        <w:ind w:right="300" w:firstLine="0"/>
        <w:jc w:val="center"/>
        <w:rPr>
          <w:rFonts w:ascii="Calibri" w:hAnsi="Calibri"/>
          <w:b/>
          <w:sz w:val="26"/>
          <w:szCs w:val="26"/>
        </w:rPr>
      </w:pPr>
    </w:p>
    <w:p w:rsidR="0046217D" w:rsidRDefault="00720ED8"/>
    <w:sectPr w:rsidR="0046217D" w:rsidSect="004271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15Ct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BF6DD7"/>
    <w:rsid w:val="003173FE"/>
    <w:rsid w:val="00427162"/>
    <w:rsid w:val="0043377D"/>
    <w:rsid w:val="00720ED8"/>
    <w:rsid w:val="008C431B"/>
    <w:rsid w:val="00BF6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6DD7"/>
    <w:pPr>
      <w:widowControl w:val="0"/>
      <w:suppressAutoHyphens/>
      <w:autoSpaceDN w:val="0"/>
      <w:spacing w:after="160" w:line="256" w:lineRule="auto"/>
    </w:pPr>
    <w:rPr>
      <w:rFonts w:ascii="Calibri" w:eastAsia="SimSun" w:hAnsi="Calibri" w:cs="Tahoma"/>
      <w:kern w:val="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5">
    <w:name w:val="Corpo del testo5"/>
    <w:basedOn w:val="Normale"/>
    <w:rsid w:val="00BF6DD7"/>
    <w:pPr>
      <w:widowControl/>
      <w:shd w:val="clear" w:color="auto" w:fill="FFFFFF"/>
      <w:spacing w:after="0" w:line="206" w:lineRule="exact"/>
      <w:ind w:hanging="840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2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vitolo</cp:lastModifiedBy>
  <cp:revision>2</cp:revision>
  <dcterms:created xsi:type="dcterms:W3CDTF">2019-11-27T08:13:00Z</dcterms:created>
  <dcterms:modified xsi:type="dcterms:W3CDTF">2019-11-27T08:13:00Z</dcterms:modified>
</cp:coreProperties>
</file>